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37" w:rsidRPr="001C2984" w:rsidRDefault="00A95D37" w:rsidP="00A95D37">
      <w:pPr>
        <w:adjustRightInd w:val="0"/>
        <w:snapToGrid w:val="0"/>
        <w:spacing w:line="560" w:lineRule="exact"/>
        <w:jc w:val="center"/>
        <w:rPr>
          <w:rFonts w:ascii="方正小标宋_GBK" w:eastAsia="方正小标宋_GBK" w:hint="eastAsia"/>
          <w:snapToGrid w:val="0"/>
          <w:color w:val="000000"/>
          <w:kern w:val="0"/>
          <w:sz w:val="44"/>
          <w:szCs w:val="44"/>
        </w:rPr>
      </w:pPr>
      <w:r w:rsidRPr="001C2984">
        <w:rPr>
          <w:rFonts w:ascii="方正小标宋_GBK" w:eastAsia="方正小标宋_GBK" w:hint="eastAsia"/>
          <w:snapToGrid w:val="0"/>
          <w:color w:val="000000"/>
          <w:kern w:val="0"/>
          <w:sz w:val="44"/>
          <w:szCs w:val="44"/>
        </w:rPr>
        <w:t>关于深入推进义务教育学校校长教师</w:t>
      </w:r>
    </w:p>
    <w:p w:rsidR="00A95D37" w:rsidRPr="001C2984" w:rsidRDefault="00A95D37" w:rsidP="00A95D37">
      <w:pPr>
        <w:adjustRightInd w:val="0"/>
        <w:snapToGrid w:val="0"/>
        <w:spacing w:line="560" w:lineRule="exact"/>
        <w:jc w:val="center"/>
        <w:rPr>
          <w:rFonts w:ascii="方正小标宋_GBK" w:eastAsia="方正小标宋_GBK" w:hint="eastAsia"/>
          <w:snapToGrid w:val="0"/>
          <w:color w:val="000000"/>
          <w:kern w:val="0"/>
          <w:sz w:val="44"/>
          <w:szCs w:val="44"/>
        </w:rPr>
      </w:pPr>
      <w:r w:rsidRPr="001C2984">
        <w:rPr>
          <w:rFonts w:ascii="方正小标宋_GBK" w:eastAsia="方正小标宋_GBK" w:hint="eastAsia"/>
          <w:snapToGrid w:val="0"/>
          <w:color w:val="000000"/>
          <w:kern w:val="0"/>
          <w:sz w:val="44"/>
          <w:szCs w:val="44"/>
        </w:rPr>
        <w:t>交流轮岗工作的指导意见</w:t>
      </w:r>
    </w:p>
    <w:p w:rsidR="00A95D37" w:rsidRPr="001C2984" w:rsidRDefault="00A95D37" w:rsidP="00A95D37">
      <w:pPr>
        <w:adjustRightInd w:val="0"/>
        <w:snapToGrid w:val="0"/>
        <w:spacing w:line="560" w:lineRule="exact"/>
        <w:jc w:val="center"/>
        <w:rPr>
          <w:rFonts w:ascii="楷体_GB2312" w:eastAsia="楷体_GB2312" w:hint="eastAsia"/>
          <w:snapToGrid w:val="0"/>
          <w:color w:val="000000"/>
          <w:kern w:val="0"/>
          <w:sz w:val="32"/>
          <w:szCs w:val="44"/>
        </w:rPr>
      </w:pPr>
      <w:r w:rsidRPr="001C2984">
        <w:rPr>
          <w:rFonts w:ascii="楷体_GB2312" w:eastAsia="楷体_GB2312" w:hint="eastAsia"/>
          <w:snapToGrid w:val="0"/>
          <w:color w:val="000000"/>
          <w:kern w:val="0"/>
          <w:sz w:val="32"/>
          <w:szCs w:val="44"/>
        </w:rPr>
        <w:t>（审定版）</w:t>
      </w:r>
    </w:p>
    <w:p w:rsidR="00A95D37" w:rsidRPr="001C2984" w:rsidRDefault="00A95D37" w:rsidP="00A95D37">
      <w:pPr>
        <w:adjustRightInd w:val="0"/>
        <w:snapToGrid w:val="0"/>
        <w:spacing w:line="560" w:lineRule="exact"/>
        <w:rPr>
          <w:rFonts w:eastAsia="仿宋_GB2312" w:hint="eastAsia"/>
          <w:snapToGrid w:val="0"/>
          <w:color w:val="000000"/>
          <w:kern w:val="0"/>
          <w:sz w:val="32"/>
          <w:szCs w:val="44"/>
        </w:rPr>
      </w:pP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为深入优化义务教育阶段师资科学合理配置，促进我市义务教育优质均衡发展，根据国家和省关于推进县（区）域内义务教育学校校长教师交流轮岗的意见，结合广州教育实际和发展趋势，制定了我市深入推进义务教育学校校长教师交流轮岗工作的指导意见。</w:t>
      </w:r>
    </w:p>
    <w:p w:rsidR="00A95D37" w:rsidRPr="001C2984" w:rsidRDefault="00A95D37" w:rsidP="00A95D37">
      <w:pPr>
        <w:adjustRightInd w:val="0"/>
        <w:snapToGrid w:val="0"/>
        <w:spacing w:line="560" w:lineRule="exact"/>
        <w:ind w:firstLine="645"/>
        <w:rPr>
          <w:rFonts w:eastAsia="黑体"/>
          <w:snapToGrid w:val="0"/>
          <w:color w:val="000000"/>
          <w:kern w:val="0"/>
          <w:sz w:val="32"/>
          <w:szCs w:val="44"/>
        </w:rPr>
      </w:pPr>
      <w:r w:rsidRPr="001C2984">
        <w:rPr>
          <w:rFonts w:eastAsia="黑体"/>
          <w:snapToGrid w:val="0"/>
          <w:color w:val="000000"/>
          <w:kern w:val="0"/>
          <w:sz w:val="32"/>
          <w:szCs w:val="44"/>
        </w:rPr>
        <w:t>一、交流轮岗工作目标</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通过开展多种形式的校长教师交流轮岗，不断优化区域内义务教育师资科学合理配置，重点引导优秀校长和骨干教师向农村学校、薄弱学校流动。区域内义务教育阶段交流人数占义务教育阶段教师总数的比例应不低于</w:t>
      </w:r>
      <w:r w:rsidRPr="001C2984">
        <w:rPr>
          <w:rFonts w:eastAsia="仿宋_GB2312"/>
          <w:snapToGrid w:val="0"/>
          <w:color w:val="000000"/>
          <w:kern w:val="0"/>
          <w:sz w:val="32"/>
          <w:szCs w:val="44"/>
        </w:rPr>
        <w:t>5%</w:t>
      </w:r>
      <w:r w:rsidRPr="001C2984">
        <w:rPr>
          <w:rFonts w:eastAsia="仿宋_GB2312"/>
          <w:snapToGrid w:val="0"/>
          <w:color w:val="000000"/>
          <w:kern w:val="0"/>
          <w:sz w:val="32"/>
          <w:szCs w:val="44"/>
        </w:rPr>
        <w:t>；城镇学校、优质学校每年交流轮岗的比例不低于符合交流条件总数的</w:t>
      </w:r>
      <w:r w:rsidRPr="001C2984">
        <w:rPr>
          <w:rFonts w:eastAsia="仿宋_GB2312"/>
          <w:snapToGrid w:val="0"/>
          <w:color w:val="000000"/>
          <w:kern w:val="0"/>
          <w:sz w:val="32"/>
          <w:szCs w:val="44"/>
        </w:rPr>
        <w:t>10%</w:t>
      </w:r>
      <w:r w:rsidRPr="001C2984">
        <w:rPr>
          <w:rFonts w:eastAsia="仿宋_GB2312"/>
          <w:snapToGrid w:val="0"/>
          <w:color w:val="000000"/>
          <w:kern w:val="0"/>
          <w:sz w:val="32"/>
          <w:szCs w:val="44"/>
        </w:rPr>
        <w:t>，其中骨干教师交流轮岗应不低于交流总数的</w:t>
      </w:r>
      <w:r w:rsidRPr="001C2984">
        <w:rPr>
          <w:rFonts w:eastAsia="仿宋_GB2312"/>
          <w:snapToGrid w:val="0"/>
          <w:color w:val="000000"/>
          <w:kern w:val="0"/>
          <w:sz w:val="32"/>
          <w:szCs w:val="44"/>
        </w:rPr>
        <w:t>30%</w:t>
      </w:r>
      <w:r w:rsidRPr="001C2984">
        <w:rPr>
          <w:rFonts w:eastAsia="仿宋_GB2312"/>
          <w:snapToGrid w:val="0"/>
          <w:color w:val="000000"/>
          <w:kern w:val="0"/>
          <w:sz w:val="32"/>
          <w:szCs w:val="44"/>
        </w:rPr>
        <w:t>。</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教育集团内部教师交流按照《关于进一步深入推进我市基础教育阶段集团化办学的实施意见》（穗教基教〔</w:t>
      </w:r>
      <w:r w:rsidRPr="001C2984">
        <w:rPr>
          <w:rFonts w:eastAsia="仿宋_GB2312"/>
          <w:snapToGrid w:val="0"/>
          <w:color w:val="000000"/>
          <w:kern w:val="0"/>
          <w:sz w:val="32"/>
          <w:szCs w:val="44"/>
        </w:rPr>
        <w:t>2021</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6</w:t>
      </w:r>
      <w:r w:rsidRPr="001C2984">
        <w:rPr>
          <w:rFonts w:eastAsia="仿宋_GB2312"/>
          <w:snapToGrid w:val="0"/>
          <w:color w:val="000000"/>
          <w:kern w:val="0"/>
          <w:sz w:val="32"/>
          <w:szCs w:val="44"/>
        </w:rPr>
        <w:t>号）规定的交流比例、交流年限执行。此外，教育集团教师交流人数中，骨干教师交流轮岗应不低于交流总数的</w:t>
      </w:r>
      <w:r w:rsidRPr="001C2984">
        <w:rPr>
          <w:rFonts w:eastAsia="仿宋_GB2312"/>
          <w:snapToGrid w:val="0"/>
          <w:color w:val="000000"/>
          <w:kern w:val="0"/>
          <w:sz w:val="32"/>
          <w:szCs w:val="44"/>
        </w:rPr>
        <w:t>30%</w:t>
      </w:r>
      <w:r w:rsidRPr="001C2984">
        <w:rPr>
          <w:rFonts w:eastAsia="仿宋_GB2312"/>
          <w:snapToGrid w:val="0"/>
          <w:color w:val="000000"/>
          <w:kern w:val="0"/>
          <w:sz w:val="32"/>
          <w:szCs w:val="44"/>
        </w:rPr>
        <w:t>，切实推动区域内义务教育师资配置基本均衡，城乡之间师资配置基本均衡。</w:t>
      </w:r>
    </w:p>
    <w:p w:rsidR="00A95D37" w:rsidRPr="001C2984" w:rsidRDefault="00A95D37" w:rsidP="00A95D37">
      <w:pPr>
        <w:adjustRightInd w:val="0"/>
        <w:snapToGrid w:val="0"/>
        <w:spacing w:line="560" w:lineRule="exact"/>
        <w:ind w:firstLine="645"/>
        <w:rPr>
          <w:rFonts w:eastAsia="黑体"/>
          <w:snapToGrid w:val="0"/>
          <w:color w:val="000000"/>
          <w:kern w:val="0"/>
          <w:sz w:val="32"/>
          <w:szCs w:val="44"/>
        </w:rPr>
      </w:pPr>
      <w:r w:rsidRPr="001C2984">
        <w:rPr>
          <w:rFonts w:eastAsia="黑体"/>
          <w:snapToGrid w:val="0"/>
          <w:color w:val="000000"/>
          <w:kern w:val="0"/>
          <w:sz w:val="32"/>
          <w:szCs w:val="44"/>
        </w:rPr>
        <w:t>二、交流轮岗的对象范围</w:t>
      </w:r>
    </w:p>
    <w:p w:rsidR="00A95D37" w:rsidRPr="001C2984" w:rsidRDefault="00A95D37" w:rsidP="00A95D37">
      <w:pPr>
        <w:adjustRightInd w:val="0"/>
        <w:snapToGrid w:val="0"/>
        <w:spacing w:line="560" w:lineRule="exact"/>
        <w:ind w:firstLine="645"/>
        <w:rPr>
          <w:rFonts w:eastAsia="楷体_GB2312"/>
          <w:snapToGrid w:val="0"/>
          <w:color w:val="000000"/>
          <w:kern w:val="0"/>
          <w:sz w:val="32"/>
          <w:szCs w:val="44"/>
        </w:rPr>
      </w:pPr>
      <w:r w:rsidRPr="001C2984">
        <w:rPr>
          <w:rFonts w:eastAsia="楷体_GB2312"/>
          <w:snapToGrid w:val="0"/>
          <w:color w:val="000000"/>
          <w:kern w:val="0"/>
          <w:sz w:val="32"/>
          <w:szCs w:val="44"/>
        </w:rPr>
        <w:t>（一）义务教育公办学校在编在岗教师。</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lastRenderedPageBreak/>
        <w:t>1.</w:t>
      </w:r>
      <w:r w:rsidRPr="001C2984">
        <w:rPr>
          <w:rFonts w:eastAsia="仿宋_GB2312"/>
          <w:snapToGrid w:val="0"/>
          <w:color w:val="000000"/>
          <w:kern w:val="0"/>
          <w:sz w:val="32"/>
          <w:szCs w:val="44"/>
        </w:rPr>
        <w:t>教师已在同一所学校连续任教满</w:t>
      </w:r>
      <w:r w:rsidRPr="001C2984">
        <w:rPr>
          <w:rFonts w:eastAsia="仿宋_GB2312"/>
          <w:snapToGrid w:val="0"/>
          <w:color w:val="000000"/>
          <w:kern w:val="0"/>
          <w:sz w:val="32"/>
          <w:szCs w:val="44"/>
        </w:rPr>
        <w:t>9</w:t>
      </w:r>
      <w:r w:rsidRPr="001C2984">
        <w:rPr>
          <w:rFonts w:eastAsia="仿宋_GB2312"/>
          <w:snapToGrid w:val="0"/>
          <w:color w:val="000000"/>
          <w:kern w:val="0"/>
          <w:sz w:val="32"/>
          <w:szCs w:val="44"/>
        </w:rPr>
        <w:t>年以上，原则上要在区域内进行交流轮岗。以片区、学区进行交流的，教师一般在就近片区内进行交流，鼓励城区学校教师跨片区交流。</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2.</w:t>
      </w:r>
      <w:r w:rsidRPr="001C2984">
        <w:rPr>
          <w:rFonts w:eastAsia="仿宋_GB2312"/>
          <w:snapToGrid w:val="0"/>
          <w:color w:val="000000"/>
          <w:kern w:val="0"/>
          <w:sz w:val="32"/>
          <w:szCs w:val="44"/>
        </w:rPr>
        <w:t>特级教师、正高级教师在取得证书后</w:t>
      </w:r>
      <w:r w:rsidRPr="001C2984">
        <w:rPr>
          <w:rFonts w:eastAsia="仿宋_GB2312"/>
          <w:snapToGrid w:val="0"/>
          <w:color w:val="000000"/>
          <w:kern w:val="0"/>
          <w:sz w:val="32"/>
          <w:szCs w:val="44"/>
        </w:rPr>
        <w:t>1</w:t>
      </w:r>
      <w:r w:rsidRPr="001C2984">
        <w:rPr>
          <w:rFonts w:eastAsia="仿宋_GB2312"/>
          <w:snapToGrid w:val="0"/>
          <w:color w:val="000000"/>
          <w:kern w:val="0"/>
          <w:sz w:val="32"/>
          <w:szCs w:val="44"/>
        </w:rPr>
        <w:t>年内应到农村学校或相对薄弱学校交流轮岗</w:t>
      </w:r>
      <w:r w:rsidRPr="001C2984">
        <w:rPr>
          <w:rFonts w:eastAsia="仿宋_GB2312"/>
          <w:snapToGrid w:val="0"/>
          <w:color w:val="000000"/>
          <w:kern w:val="0"/>
          <w:sz w:val="32"/>
          <w:szCs w:val="44"/>
        </w:rPr>
        <w:t>1-3</w:t>
      </w:r>
      <w:r w:rsidRPr="001C2984">
        <w:rPr>
          <w:rFonts w:eastAsia="仿宋_GB2312"/>
          <w:snapToGrid w:val="0"/>
          <w:color w:val="000000"/>
          <w:kern w:val="0"/>
          <w:sz w:val="32"/>
          <w:szCs w:val="44"/>
        </w:rPr>
        <w:t>年（此两类人员不适用于</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不纳入交流轮岗</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和</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延迟交流</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条件）。</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3.</w:t>
      </w:r>
      <w:r w:rsidRPr="001C2984">
        <w:rPr>
          <w:rFonts w:eastAsia="仿宋_GB2312"/>
          <w:snapToGrid w:val="0"/>
          <w:color w:val="000000"/>
          <w:kern w:val="0"/>
          <w:sz w:val="32"/>
          <w:szCs w:val="44"/>
        </w:rPr>
        <w:t>鼓励新教师先到农村学校、相对薄弱学校任教；各区根据区域师资均衡发展的需要，在新教师入职</w:t>
      </w:r>
      <w:r w:rsidRPr="001C2984">
        <w:rPr>
          <w:rFonts w:eastAsia="仿宋_GB2312"/>
          <w:snapToGrid w:val="0"/>
          <w:color w:val="000000"/>
          <w:kern w:val="0"/>
          <w:sz w:val="32"/>
          <w:szCs w:val="44"/>
        </w:rPr>
        <w:t>5</w:t>
      </w:r>
      <w:r w:rsidRPr="001C2984">
        <w:rPr>
          <w:rFonts w:eastAsia="仿宋_GB2312"/>
          <w:snapToGrid w:val="0"/>
          <w:color w:val="000000"/>
          <w:kern w:val="0"/>
          <w:sz w:val="32"/>
          <w:szCs w:val="44"/>
        </w:rPr>
        <w:t>年内安排到优质学校跟岗学习不少于</w:t>
      </w:r>
      <w:r w:rsidRPr="001C2984">
        <w:rPr>
          <w:rFonts w:eastAsia="仿宋_GB2312"/>
          <w:snapToGrid w:val="0"/>
          <w:color w:val="000000"/>
          <w:kern w:val="0"/>
          <w:sz w:val="32"/>
          <w:szCs w:val="44"/>
        </w:rPr>
        <w:t>1</w:t>
      </w:r>
      <w:r w:rsidRPr="001C2984">
        <w:rPr>
          <w:rFonts w:eastAsia="仿宋_GB2312"/>
          <w:snapToGrid w:val="0"/>
          <w:color w:val="000000"/>
          <w:kern w:val="0"/>
          <w:sz w:val="32"/>
          <w:szCs w:val="44"/>
        </w:rPr>
        <w:t>个学年，助力新教师专业成长。</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4.</w:t>
      </w:r>
      <w:r w:rsidRPr="001C2984">
        <w:rPr>
          <w:rFonts w:eastAsia="仿宋_GB2312"/>
          <w:snapToGrid w:val="0"/>
          <w:color w:val="000000"/>
          <w:kern w:val="0"/>
          <w:sz w:val="32"/>
          <w:szCs w:val="44"/>
        </w:rPr>
        <w:t>同一类型教师数量相对较少的（如特殊教育类学校等），各区可结合</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区管校聘</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管理改革实际，制定相应交流措施。</w:t>
      </w:r>
    </w:p>
    <w:p w:rsidR="00A95D37" w:rsidRPr="001C2984" w:rsidRDefault="00A95D37" w:rsidP="00A95D37">
      <w:pPr>
        <w:adjustRightInd w:val="0"/>
        <w:snapToGrid w:val="0"/>
        <w:spacing w:line="560" w:lineRule="exact"/>
        <w:ind w:firstLine="645"/>
        <w:rPr>
          <w:rFonts w:eastAsia="楷体_GB2312"/>
          <w:snapToGrid w:val="0"/>
          <w:color w:val="000000"/>
          <w:kern w:val="0"/>
          <w:sz w:val="32"/>
          <w:szCs w:val="44"/>
        </w:rPr>
      </w:pPr>
      <w:r w:rsidRPr="001C2984">
        <w:rPr>
          <w:rFonts w:eastAsia="楷体_GB2312"/>
          <w:snapToGrid w:val="0"/>
          <w:color w:val="000000"/>
          <w:kern w:val="0"/>
          <w:sz w:val="32"/>
          <w:szCs w:val="44"/>
        </w:rPr>
        <w:t>（二）义务教育公办学校在编在岗校长、副校长。</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1.</w:t>
      </w:r>
      <w:r w:rsidRPr="001C2984">
        <w:rPr>
          <w:rFonts w:eastAsia="仿宋_GB2312"/>
          <w:snapToGrid w:val="0"/>
          <w:color w:val="000000"/>
          <w:kern w:val="0"/>
          <w:sz w:val="32"/>
          <w:szCs w:val="44"/>
        </w:rPr>
        <w:t>校长、副校长在同一所学校同一岗位连续任职满</w:t>
      </w:r>
      <w:r w:rsidRPr="001C2984">
        <w:rPr>
          <w:rFonts w:eastAsia="仿宋_GB2312"/>
          <w:snapToGrid w:val="0"/>
          <w:color w:val="000000"/>
          <w:kern w:val="0"/>
          <w:sz w:val="32"/>
          <w:szCs w:val="44"/>
        </w:rPr>
        <w:t>2</w:t>
      </w:r>
      <w:r w:rsidRPr="001C2984">
        <w:rPr>
          <w:rFonts w:eastAsia="仿宋_GB2312"/>
          <w:snapToGrid w:val="0"/>
          <w:color w:val="000000"/>
          <w:kern w:val="0"/>
          <w:sz w:val="32"/>
          <w:szCs w:val="44"/>
        </w:rPr>
        <w:t>届的，应在区域内进行交流；</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2.</w:t>
      </w:r>
      <w:r w:rsidRPr="001C2984">
        <w:rPr>
          <w:rFonts w:eastAsia="仿宋_GB2312"/>
          <w:snapToGrid w:val="0"/>
          <w:color w:val="000000"/>
          <w:kern w:val="0"/>
          <w:sz w:val="32"/>
          <w:szCs w:val="44"/>
        </w:rPr>
        <w:t>届中获得特级教师称号或正高级职称的校长、副校长，各区根据实际，结合任职周期安排交流轮岗。</w:t>
      </w:r>
    </w:p>
    <w:p w:rsidR="00A95D37" w:rsidRPr="001C2984" w:rsidRDefault="00A95D37" w:rsidP="00A95D37">
      <w:pPr>
        <w:adjustRightInd w:val="0"/>
        <w:snapToGrid w:val="0"/>
        <w:spacing w:line="560" w:lineRule="exact"/>
        <w:ind w:firstLine="645"/>
        <w:rPr>
          <w:rFonts w:eastAsia="楷体_GB2312"/>
          <w:snapToGrid w:val="0"/>
          <w:color w:val="000000"/>
          <w:kern w:val="0"/>
          <w:sz w:val="32"/>
          <w:szCs w:val="44"/>
        </w:rPr>
      </w:pPr>
      <w:r w:rsidRPr="001C2984">
        <w:rPr>
          <w:rFonts w:eastAsia="楷体_GB2312"/>
          <w:snapToGrid w:val="0"/>
          <w:color w:val="000000"/>
          <w:kern w:val="0"/>
          <w:sz w:val="32"/>
          <w:szCs w:val="44"/>
        </w:rPr>
        <w:t>（三）以下情况之一，可不纳入交流轮岗对象范围</w:t>
      </w:r>
      <w:r w:rsidRPr="001C2984">
        <w:rPr>
          <w:rFonts w:eastAsia="楷体_GB2312"/>
          <w:snapToGrid w:val="0"/>
          <w:color w:val="000000"/>
          <w:kern w:val="0"/>
          <w:sz w:val="32"/>
          <w:szCs w:val="44"/>
        </w:rPr>
        <w:t xml:space="preserve">: </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1.</w:t>
      </w:r>
      <w:r w:rsidRPr="001C2984">
        <w:rPr>
          <w:rFonts w:eastAsia="仿宋_GB2312"/>
          <w:snapToGrid w:val="0"/>
          <w:color w:val="000000"/>
          <w:kern w:val="0"/>
          <w:sz w:val="32"/>
          <w:szCs w:val="44"/>
        </w:rPr>
        <w:t>距离法定退休年龄不足</w:t>
      </w:r>
      <w:r w:rsidRPr="001C2984">
        <w:rPr>
          <w:rFonts w:eastAsia="仿宋_GB2312"/>
          <w:snapToGrid w:val="0"/>
          <w:color w:val="000000"/>
          <w:kern w:val="0"/>
          <w:sz w:val="32"/>
          <w:szCs w:val="44"/>
        </w:rPr>
        <w:t>5</w:t>
      </w:r>
      <w:r w:rsidRPr="001C2984">
        <w:rPr>
          <w:rFonts w:eastAsia="仿宋_GB2312"/>
          <w:snapToGrid w:val="0"/>
          <w:color w:val="000000"/>
          <w:kern w:val="0"/>
          <w:sz w:val="32"/>
          <w:szCs w:val="44"/>
        </w:rPr>
        <w:t>年的；</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 xml:space="preserve">2. </w:t>
      </w:r>
      <w:r w:rsidRPr="001C2984">
        <w:rPr>
          <w:rFonts w:eastAsia="仿宋_GB2312"/>
          <w:snapToGrid w:val="0"/>
          <w:color w:val="000000"/>
          <w:kern w:val="0"/>
          <w:sz w:val="32"/>
          <w:szCs w:val="44"/>
        </w:rPr>
        <w:t>已在</w:t>
      </w:r>
      <w:r w:rsidRPr="001C2984">
        <w:rPr>
          <w:rFonts w:eastAsia="仿宋_GB2312"/>
          <w:snapToGrid w:val="0"/>
          <w:color w:val="000000"/>
          <w:kern w:val="0"/>
          <w:sz w:val="32"/>
          <w:szCs w:val="44"/>
        </w:rPr>
        <w:t>2</w:t>
      </w:r>
      <w:r w:rsidRPr="001C2984">
        <w:rPr>
          <w:rFonts w:eastAsia="仿宋_GB2312"/>
          <w:snapToGrid w:val="0"/>
          <w:color w:val="000000"/>
          <w:kern w:val="0"/>
          <w:sz w:val="32"/>
          <w:szCs w:val="44"/>
        </w:rPr>
        <w:t>所以上其他学校累计工作</w:t>
      </w:r>
      <w:r w:rsidRPr="001C2984">
        <w:rPr>
          <w:rFonts w:eastAsia="仿宋_GB2312"/>
          <w:snapToGrid w:val="0"/>
          <w:color w:val="000000"/>
          <w:kern w:val="0"/>
          <w:sz w:val="32"/>
          <w:szCs w:val="44"/>
        </w:rPr>
        <w:t>6</w:t>
      </w:r>
      <w:r w:rsidRPr="001C2984">
        <w:rPr>
          <w:rFonts w:eastAsia="仿宋_GB2312"/>
          <w:snapToGrid w:val="0"/>
          <w:color w:val="000000"/>
          <w:kern w:val="0"/>
          <w:sz w:val="32"/>
          <w:szCs w:val="44"/>
        </w:rPr>
        <w:t>年以上的，以及已在农村学校累计工作</w:t>
      </w:r>
      <w:r w:rsidRPr="001C2984">
        <w:rPr>
          <w:rFonts w:eastAsia="仿宋_GB2312"/>
          <w:snapToGrid w:val="0"/>
          <w:color w:val="000000"/>
          <w:kern w:val="0"/>
          <w:sz w:val="32"/>
          <w:szCs w:val="44"/>
        </w:rPr>
        <w:t>6</w:t>
      </w:r>
      <w:r w:rsidRPr="001C2984">
        <w:rPr>
          <w:rFonts w:eastAsia="仿宋_GB2312"/>
          <w:snapToGrid w:val="0"/>
          <w:color w:val="000000"/>
          <w:kern w:val="0"/>
          <w:sz w:val="32"/>
          <w:szCs w:val="44"/>
        </w:rPr>
        <w:t>年以上的（但在现学校连续工作</w:t>
      </w:r>
      <w:r w:rsidRPr="001C2984">
        <w:rPr>
          <w:rFonts w:eastAsia="仿宋_GB2312"/>
          <w:snapToGrid w:val="0"/>
          <w:color w:val="000000"/>
          <w:kern w:val="0"/>
          <w:sz w:val="32"/>
          <w:szCs w:val="44"/>
        </w:rPr>
        <w:t>12</w:t>
      </w:r>
      <w:r w:rsidRPr="001C2984">
        <w:rPr>
          <w:rFonts w:eastAsia="仿宋_GB2312"/>
          <w:snapToGrid w:val="0"/>
          <w:color w:val="000000"/>
          <w:kern w:val="0"/>
          <w:sz w:val="32"/>
          <w:szCs w:val="44"/>
        </w:rPr>
        <w:t>年以上的，应进行交流）；</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3.</w:t>
      </w:r>
      <w:r w:rsidRPr="001C2984">
        <w:rPr>
          <w:rFonts w:eastAsia="仿宋_GB2312"/>
          <w:snapToGrid w:val="0"/>
          <w:color w:val="000000"/>
          <w:kern w:val="0"/>
          <w:sz w:val="32"/>
          <w:szCs w:val="44"/>
        </w:rPr>
        <w:t>处于孕期或哺乳期的女教师；</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4.</w:t>
      </w:r>
      <w:r w:rsidRPr="001C2984">
        <w:rPr>
          <w:rFonts w:eastAsia="仿宋_GB2312"/>
          <w:snapToGrid w:val="0"/>
          <w:color w:val="000000"/>
          <w:kern w:val="0"/>
          <w:sz w:val="32"/>
          <w:szCs w:val="44"/>
        </w:rPr>
        <w:t>经三甲医院诊断患有严重疾病的。</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楷体_GB2312"/>
          <w:snapToGrid w:val="0"/>
          <w:color w:val="000000"/>
          <w:kern w:val="0"/>
          <w:sz w:val="32"/>
          <w:szCs w:val="44"/>
        </w:rPr>
        <w:lastRenderedPageBreak/>
        <w:t>（四）以下情况之一，可延迟交流，延迟时间不超过</w:t>
      </w:r>
      <w:r w:rsidRPr="001C2984">
        <w:rPr>
          <w:rFonts w:eastAsia="楷体_GB2312"/>
          <w:snapToGrid w:val="0"/>
          <w:color w:val="000000"/>
          <w:kern w:val="0"/>
          <w:sz w:val="32"/>
          <w:szCs w:val="44"/>
        </w:rPr>
        <w:t>3</w:t>
      </w:r>
      <w:r w:rsidRPr="001C2984">
        <w:rPr>
          <w:rFonts w:eastAsia="楷体_GB2312"/>
          <w:snapToGrid w:val="0"/>
          <w:color w:val="000000"/>
          <w:kern w:val="0"/>
          <w:sz w:val="32"/>
          <w:szCs w:val="44"/>
        </w:rPr>
        <w:t>年</w:t>
      </w:r>
      <w:r w:rsidRPr="001C2984">
        <w:rPr>
          <w:rFonts w:eastAsia="仿宋_GB2312"/>
          <w:snapToGrid w:val="0"/>
          <w:color w:val="000000"/>
          <w:kern w:val="0"/>
          <w:sz w:val="32"/>
          <w:szCs w:val="44"/>
        </w:rPr>
        <w:t>：</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1.</w:t>
      </w:r>
      <w:r w:rsidRPr="001C2984">
        <w:rPr>
          <w:rFonts w:eastAsia="仿宋_GB2312"/>
          <w:snapToGrid w:val="0"/>
          <w:color w:val="000000"/>
          <w:kern w:val="0"/>
          <w:sz w:val="32"/>
          <w:szCs w:val="44"/>
        </w:rPr>
        <w:t>正在现学校承担市级以上重要教科研项目的；</w:t>
      </w:r>
      <w:r w:rsidRPr="001C2984">
        <w:rPr>
          <w:rFonts w:eastAsia="仿宋_GB2312"/>
          <w:snapToGrid w:val="0"/>
          <w:color w:val="000000"/>
          <w:kern w:val="0"/>
          <w:sz w:val="32"/>
          <w:szCs w:val="44"/>
        </w:rPr>
        <w:t xml:space="preserve"> </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2.</w:t>
      </w:r>
      <w:r w:rsidRPr="001C2984">
        <w:rPr>
          <w:rFonts w:eastAsia="仿宋_GB2312"/>
          <w:snapToGrid w:val="0"/>
          <w:color w:val="000000"/>
          <w:kern w:val="0"/>
          <w:sz w:val="32"/>
          <w:szCs w:val="44"/>
        </w:rPr>
        <w:t>现学校同学科专任教师较少的特殊岗位的教师；</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3.</w:t>
      </w:r>
      <w:r w:rsidRPr="001C2984">
        <w:rPr>
          <w:rFonts w:eastAsia="仿宋_GB2312"/>
          <w:snapToGrid w:val="0"/>
          <w:color w:val="000000"/>
          <w:kern w:val="0"/>
          <w:sz w:val="32"/>
          <w:szCs w:val="44"/>
        </w:rPr>
        <w:t>有</w:t>
      </w:r>
      <w:r w:rsidRPr="001C2984">
        <w:rPr>
          <w:rFonts w:eastAsia="仿宋_GB2312"/>
          <w:snapToGrid w:val="0"/>
          <w:color w:val="000000"/>
          <w:kern w:val="0"/>
          <w:sz w:val="32"/>
          <w:szCs w:val="44"/>
        </w:rPr>
        <w:t>1</w:t>
      </w:r>
      <w:r w:rsidRPr="001C2984">
        <w:rPr>
          <w:rFonts w:eastAsia="仿宋_GB2312"/>
          <w:snapToGrid w:val="0"/>
          <w:color w:val="000000"/>
          <w:kern w:val="0"/>
          <w:sz w:val="32"/>
          <w:szCs w:val="44"/>
        </w:rPr>
        <w:t>年以上在农村学校、相对薄弱学校、区外学校支援支教经历的；</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未达到应进行交流的时间要求，或不纳入交流范围的教师和校长，本人提出申请的，可进行交流。</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（五）各区根据区域内教育发展实际需要，可将非义务教育阶段的校长教师纳入交流轮岗范围。</w:t>
      </w:r>
    </w:p>
    <w:p w:rsidR="00A95D37" w:rsidRPr="001C2984" w:rsidRDefault="00A95D37" w:rsidP="00A95D37">
      <w:pPr>
        <w:adjustRightInd w:val="0"/>
        <w:snapToGrid w:val="0"/>
        <w:spacing w:line="560" w:lineRule="exact"/>
        <w:ind w:firstLine="645"/>
        <w:rPr>
          <w:rFonts w:eastAsia="黑体"/>
          <w:snapToGrid w:val="0"/>
          <w:color w:val="000000"/>
          <w:kern w:val="0"/>
          <w:sz w:val="32"/>
          <w:szCs w:val="44"/>
        </w:rPr>
      </w:pPr>
      <w:r w:rsidRPr="001C2984">
        <w:rPr>
          <w:rFonts w:eastAsia="黑体"/>
          <w:snapToGrid w:val="0"/>
          <w:color w:val="000000"/>
          <w:kern w:val="0"/>
          <w:sz w:val="32"/>
          <w:szCs w:val="44"/>
        </w:rPr>
        <w:t>三、交流轮岗的形式</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交流轮岗采用刚性流动和柔性流动相结合的方式进行。交流轮岗可采取定期交流、跨校竞争、学区内交流、教育集团内交流、对口支援支教等多种形式，推动优秀校长和骨干教师从城镇学校到农村学校，从优质学校到相对薄弱学校，从中心学校到村小学、教学点进行交流。</w:t>
      </w:r>
    </w:p>
    <w:p w:rsidR="00A95D37" w:rsidRPr="001C2984" w:rsidRDefault="00A95D37" w:rsidP="00A95D37">
      <w:pPr>
        <w:adjustRightInd w:val="0"/>
        <w:snapToGrid w:val="0"/>
        <w:spacing w:line="560" w:lineRule="exact"/>
        <w:ind w:firstLine="645"/>
        <w:rPr>
          <w:rFonts w:eastAsia="黑体"/>
          <w:snapToGrid w:val="0"/>
          <w:color w:val="000000"/>
          <w:kern w:val="0"/>
          <w:sz w:val="32"/>
          <w:szCs w:val="44"/>
        </w:rPr>
      </w:pPr>
      <w:r w:rsidRPr="001C2984">
        <w:rPr>
          <w:rFonts w:eastAsia="黑体"/>
          <w:snapToGrid w:val="0"/>
          <w:color w:val="000000"/>
          <w:kern w:val="0"/>
          <w:sz w:val="32"/>
          <w:szCs w:val="44"/>
        </w:rPr>
        <w:t>四、交流轮岗的主要措施</w:t>
      </w:r>
    </w:p>
    <w:p w:rsidR="00A95D37" w:rsidRPr="001C2984" w:rsidRDefault="00A95D37" w:rsidP="00A95D37">
      <w:pPr>
        <w:adjustRightInd w:val="0"/>
        <w:snapToGrid w:val="0"/>
        <w:spacing w:line="560" w:lineRule="exact"/>
        <w:ind w:firstLine="645"/>
        <w:rPr>
          <w:rFonts w:eastAsia="楷体_GB2312"/>
          <w:snapToGrid w:val="0"/>
          <w:color w:val="000000"/>
          <w:kern w:val="0"/>
          <w:sz w:val="32"/>
          <w:szCs w:val="44"/>
        </w:rPr>
      </w:pPr>
      <w:r w:rsidRPr="001C2984">
        <w:rPr>
          <w:rFonts w:eastAsia="楷体_GB2312"/>
          <w:snapToGrid w:val="0"/>
          <w:color w:val="000000"/>
          <w:kern w:val="0"/>
          <w:sz w:val="32"/>
          <w:szCs w:val="44"/>
        </w:rPr>
        <w:t>（一）教师实行分批流动。</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交流轮岗每周期为</w:t>
      </w:r>
      <w:r w:rsidRPr="001C2984">
        <w:rPr>
          <w:rFonts w:eastAsia="仿宋_GB2312"/>
          <w:snapToGrid w:val="0"/>
          <w:color w:val="000000"/>
          <w:kern w:val="0"/>
          <w:sz w:val="32"/>
          <w:szCs w:val="44"/>
        </w:rPr>
        <w:t xml:space="preserve">1-3 </w:t>
      </w:r>
      <w:r w:rsidRPr="001C2984">
        <w:rPr>
          <w:rFonts w:eastAsia="仿宋_GB2312"/>
          <w:snapToGrid w:val="0"/>
          <w:color w:val="000000"/>
          <w:kern w:val="0"/>
          <w:sz w:val="32"/>
          <w:szCs w:val="44"/>
        </w:rPr>
        <w:t>年，原则上在周期内不作调整。交流轮岗期间，岗位聘用、考核、基本工资及绩效工资的发放由各区自行制定。</w:t>
      </w:r>
    </w:p>
    <w:p w:rsidR="00A95D37" w:rsidRPr="001C2984" w:rsidRDefault="00A95D37" w:rsidP="00A95D37">
      <w:pPr>
        <w:adjustRightInd w:val="0"/>
        <w:snapToGrid w:val="0"/>
        <w:spacing w:line="560" w:lineRule="exact"/>
        <w:ind w:firstLine="645"/>
        <w:rPr>
          <w:rFonts w:eastAsia="楷体_GB2312"/>
          <w:snapToGrid w:val="0"/>
          <w:color w:val="000000"/>
          <w:kern w:val="0"/>
          <w:sz w:val="32"/>
          <w:szCs w:val="44"/>
        </w:rPr>
      </w:pPr>
      <w:r w:rsidRPr="001C2984">
        <w:rPr>
          <w:rFonts w:eastAsia="楷体_GB2312"/>
          <w:snapToGrid w:val="0"/>
          <w:color w:val="000000"/>
          <w:kern w:val="0"/>
          <w:sz w:val="32"/>
          <w:szCs w:val="44"/>
        </w:rPr>
        <w:t>（二）校长实行异校任职。</w:t>
      </w:r>
    </w:p>
    <w:p w:rsidR="00A95D37" w:rsidRPr="001C2984" w:rsidRDefault="00A95D37" w:rsidP="00A95D37">
      <w:pPr>
        <w:adjustRightInd w:val="0"/>
        <w:snapToGrid w:val="0"/>
        <w:spacing w:line="560" w:lineRule="exact"/>
        <w:ind w:firstLine="645"/>
        <w:rPr>
          <w:rFonts w:eastAsia="楷体_GB2312"/>
          <w:snapToGrid w:val="0"/>
          <w:color w:val="000000"/>
          <w:kern w:val="0"/>
          <w:sz w:val="32"/>
          <w:szCs w:val="44"/>
        </w:rPr>
      </w:pPr>
      <w:r w:rsidRPr="001C2984">
        <w:rPr>
          <w:rFonts w:eastAsia="仿宋_GB2312"/>
          <w:snapToGrid w:val="0"/>
          <w:color w:val="000000"/>
          <w:kern w:val="0"/>
          <w:sz w:val="32"/>
          <w:szCs w:val="44"/>
        </w:rPr>
        <w:t>副校长提任校长的，原则上要有在</w:t>
      </w:r>
      <w:r w:rsidRPr="001C2984">
        <w:rPr>
          <w:rFonts w:eastAsia="仿宋_GB2312"/>
          <w:snapToGrid w:val="0"/>
          <w:color w:val="000000"/>
          <w:kern w:val="0"/>
          <w:sz w:val="32"/>
          <w:szCs w:val="44"/>
        </w:rPr>
        <w:t>2</w:t>
      </w:r>
      <w:r w:rsidRPr="001C2984">
        <w:rPr>
          <w:rFonts w:eastAsia="仿宋_GB2312"/>
          <w:snapToGrid w:val="0"/>
          <w:color w:val="000000"/>
          <w:kern w:val="0"/>
          <w:sz w:val="32"/>
          <w:szCs w:val="44"/>
        </w:rPr>
        <w:t>所或以上学校任中层干部或副校长的经历；鼓励各区根据实际，对新提拔的副校长实行</w:t>
      </w:r>
      <w:r w:rsidRPr="001C2984">
        <w:rPr>
          <w:rFonts w:eastAsia="仿宋_GB2312"/>
          <w:snapToGrid w:val="0"/>
          <w:color w:val="000000"/>
          <w:kern w:val="0"/>
          <w:sz w:val="32"/>
          <w:szCs w:val="44"/>
        </w:rPr>
        <w:lastRenderedPageBreak/>
        <w:t>异校任职。</w:t>
      </w:r>
    </w:p>
    <w:p w:rsidR="00A95D37" w:rsidRPr="001C2984" w:rsidRDefault="00A95D37" w:rsidP="00A95D37">
      <w:pPr>
        <w:adjustRightInd w:val="0"/>
        <w:snapToGrid w:val="0"/>
        <w:spacing w:line="560" w:lineRule="exact"/>
        <w:ind w:firstLine="645"/>
        <w:rPr>
          <w:rFonts w:eastAsia="楷体_GB2312"/>
          <w:snapToGrid w:val="0"/>
          <w:color w:val="000000"/>
          <w:kern w:val="0"/>
          <w:sz w:val="32"/>
          <w:szCs w:val="44"/>
        </w:rPr>
      </w:pPr>
      <w:r w:rsidRPr="001C2984">
        <w:rPr>
          <w:rFonts w:eastAsia="楷体_GB2312"/>
          <w:snapToGrid w:val="0"/>
          <w:color w:val="000000"/>
          <w:kern w:val="0"/>
          <w:sz w:val="32"/>
          <w:szCs w:val="44"/>
        </w:rPr>
        <w:t>（三）教育集团成员校间交流。</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各集团成员学校采取干部交流、教师轮岗、跨校兼课、校级帮扶等形式开展内部流动，推进教师资源共享，逐步缩小集团内校际差距。各区教育行政部门结合</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区管校聘</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管理改革，统筹集团化成员学校交流轮岗工作。</w:t>
      </w:r>
    </w:p>
    <w:p w:rsidR="00A95D37" w:rsidRPr="001C2984" w:rsidRDefault="00A95D37" w:rsidP="00A95D37">
      <w:pPr>
        <w:adjustRightInd w:val="0"/>
        <w:snapToGrid w:val="0"/>
        <w:spacing w:line="560" w:lineRule="exact"/>
        <w:ind w:firstLine="645"/>
        <w:rPr>
          <w:rFonts w:eastAsia="楷体_GB2312"/>
          <w:snapToGrid w:val="0"/>
          <w:color w:val="000000"/>
          <w:kern w:val="0"/>
          <w:sz w:val="32"/>
          <w:szCs w:val="44"/>
        </w:rPr>
      </w:pPr>
      <w:r w:rsidRPr="001C2984">
        <w:rPr>
          <w:rFonts w:eastAsia="楷体_GB2312"/>
          <w:snapToGrid w:val="0"/>
          <w:color w:val="000000"/>
          <w:kern w:val="0"/>
          <w:sz w:val="32"/>
          <w:szCs w:val="44"/>
        </w:rPr>
        <w:t>（四）持续开展支教帮扶工作。</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各区继续开展城乡教师交流、公民办学校结对帮扶工作；鼓励学校管理干部和教师积极参与援藏、援疆、</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三区</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支教等上级部门下达的支教活动，支教经历视同交流轮岗经历，按规定享受有关政策倾斜等待遇。</w:t>
      </w:r>
    </w:p>
    <w:p w:rsidR="00A95D37" w:rsidRPr="001C2984" w:rsidRDefault="00A95D37" w:rsidP="00A95D37">
      <w:pPr>
        <w:adjustRightInd w:val="0"/>
        <w:snapToGrid w:val="0"/>
        <w:spacing w:line="560" w:lineRule="exact"/>
        <w:ind w:firstLine="645"/>
        <w:rPr>
          <w:rFonts w:eastAsia="黑体"/>
          <w:snapToGrid w:val="0"/>
          <w:color w:val="000000"/>
          <w:kern w:val="0"/>
          <w:sz w:val="32"/>
          <w:szCs w:val="44"/>
        </w:rPr>
      </w:pPr>
      <w:r w:rsidRPr="001C2984">
        <w:rPr>
          <w:rFonts w:eastAsia="黑体"/>
          <w:snapToGrid w:val="0"/>
          <w:color w:val="000000"/>
          <w:kern w:val="0"/>
          <w:sz w:val="32"/>
          <w:szCs w:val="44"/>
        </w:rPr>
        <w:t>五、健全交流轮岗的保障机制</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楷体_GB2312"/>
          <w:snapToGrid w:val="0"/>
          <w:color w:val="000000"/>
          <w:kern w:val="0"/>
          <w:sz w:val="32"/>
          <w:szCs w:val="44"/>
        </w:rPr>
        <w:t>（一）完善以区为主的义务教育学校师资管理体制。</w:t>
      </w:r>
      <w:r w:rsidRPr="001C2984">
        <w:rPr>
          <w:rFonts w:eastAsia="仿宋_GB2312"/>
          <w:snapToGrid w:val="0"/>
          <w:color w:val="000000"/>
          <w:kern w:val="0"/>
          <w:sz w:val="32"/>
          <w:szCs w:val="44"/>
        </w:rPr>
        <w:t>进一步加强区域内义务教育教师的统筹管理和动态监测，对区域内师资的年龄、学科、职称等结构和专业发展及梯队培养进行动态监测，切实缩小城乡之间、校际之间师资配置条件差距，为统筹交流轮岗工作提供重要依据。</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楷体_GB2312"/>
          <w:snapToGrid w:val="0"/>
          <w:color w:val="000000"/>
          <w:kern w:val="0"/>
          <w:sz w:val="32"/>
          <w:szCs w:val="44"/>
        </w:rPr>
        <w:t>（二）完善教师考核机制。</w:t>
      </w:r>
      <w:r w:rsidRPr="001C2984">
        <w:rPr>
          <w:rFonts w:eastAsia="仿宋_GB2312"/>
          <w:snapToGrid w:val="0"/>
          <w:color w:val="000000"/>
          <w:kern w:val="0"/>
          <w:sz w:val="32"/>
          <w:szCs w:val="44"/>
        </w:rPr>
        <w:t>各区教育行政部门、各市属教育集团在事业单位工作人员考核办法、绩效考核等管理办法的基础上，结合实际制定交流轮岗人员的考核实施方案，规范考核工作。</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楷体_GB2312"/>
          <w:snapToGrid w:val="0"/>
          <w:color w:val="000000"/>
          <w:kern w:val="0"/>
          <w:sz w:val="32"/>
          <w:szCs w:val="44"/>
        </w:rPr>
        <w:t>（三）完善交流轮岗人员激励机制。</w:t>
      </w:r>
      <w:r w:rsidRPr="00545573">
        <w:rPr>
          <w:rFonts w:eastAsia="仿宋_GB2312"/>
          <w:snapToGrid w:val="0"/>
          <w:color w:val="000000"/>
          <w:kern w:val="0"/>
          <w:sz w:val="32"/>
          <w:szCs w:val="44"/>
        </w:rPr>
        <w:t>将到农村学校或薄弱学校任教</w:t>
      </w:r>
      <w:r w:rsidRPr="00545573">
        <w:rPr>
          <w:rFonts w:eastAsia="仿宋_GB2312"/>
          <w:snapToGrid w:val="0"/>
          <w:color w:val="000000"/>
          <w:kern w:val="0"/>
          <w:sz w:val="32"/>
          <w:szCs w:val="44"/>
        </w:rPr>
        <w:t>3</w:t>
      </w:r>
      <w:r w:rsidRPr="00545573">
        <w:rPr>
          <w:rFonts w:eastAsia="仿宋_GB2312"/>
          <w:snapToGrid w:val="0"/>
          <w:color w:val="000000"/>
          <w:kern w:val="0"/>
          <w:sz w:val="32"/>
          <w:szCs w:val="44"/>
        </w:rPr>
        <w:t>年以上作为选</w:t>
      </w:r>
      <w:r w:rsidRPr="001C2984">
        <w:rPr>
          <w:rFonts w:eastAsia="仿宋_GB2312"/>
          <w:snapToGrid w:val="0"/>
          <w:color w:val="000000"/>
          <w:kern w:val="0"/>
          <w:sz w:val="32"/>
          <w:szCs w:val="44"/>
        </w:rPr>
        <w:t>任</w:t>
      </w:r>
      <w:r w:rsidRPr="00545573">
        <w:rPr>
          <w:rFonts w:eastAsia="仿宋_GB2312"/>
          <w:snapToGrid w:val="0"/>
          <w:color w:val="000000"/>
          <w:kern w:val="0"/>
          <w:sz w:val="32"/>
          <w:szCs w:val="44"/>
        </w:rPr>
        <w:t>中小学校长的优先条件；严</w:t>
      </w:r>
      <w:r w:rsidRPr="001C2984">
        <w:rPr>
          <w:rFonts w:eastAsia="仿宋_GB2312"/>
          <w:snapToGrid w:val="0"/>
          <w:color w:val="000000"/>
          <w:kern w:val="0"/>
          <w:sz w:val="32"/>
          <w:szCs w:val="44"/>
        </w:rPr>
        <w:t>格落实省要求的</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义务教育学校校长教师参加省级以上评选表彰，原则上应有</w:t>
      </w:r>
      <w:r w:rsidRPr="001C2984">
        <w:rPr>
          <w:rFonts w:eastAsia="仿宋_GB2312"/>
          <w:snapToGrid w:val="0"/>
          <w:color w:val="000000"/>
          <w:kern w:val="0"/>
          <w:sz w:val="32"/>
          <w:szCs w:val="44"/>
        </w:rPr>
        <w:lastRenderedPageBreak/>
        <w:t>1</w:t>
      </w:r>
      <w:r w:rsidRPr="001C2984">
        <w:rPr>
          <w:rFonts w:eastAsia="仿宋_GB2312"/>
          <w:snapToGrid w:val="0"/>
          <w:color w:val="000000"/>
          <w:kern w:val="0"/>
          <w:sz w:val="32"/>
          <w:szCs w:val="44"/>
        </w:rPr>
        <w:t>年以上的交流轮岗工作经历，长期在农村学校、薄弱学校工作的校长教师除外</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；义务教育学校校长教师参加市级评选表彰，同等条件下，有</w:t>
      </w:r>
      <w:r w:rsidRPr="001C2984">
        <w:rPr>
          <w:rFonts w:eastAsia="仿宋_GB2312"/>
          <w:snapToGrid w:val="0"/>
          <w:color w:val="000000"/>
          <w:kern w:val="0"/>
          <w:sz w:val="32"/>
          <w:szCs w:val="44"/>
        </w:rPr>
        <w:t>1</w:t>
      </w:r>
      <w:r w:rsidRPr="001C2984">
        <w:rPr>
          <w:rFonts w:eastAsia="仿宋_GB2312"/>
          <w:snapToGrid w:val="0"/>
          <w:color w:val="000000"/>
          <w:kern w:val="0"/>
          <w:sz w:val="32"/>
          <w:szCs w:val="44"/>
        </w:rPr>
        <w:t>年以上交流轮岗经历的优先。</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结合年度考核工作，对参与从城区学校流向农村和乡镇学校刚性流动的人员实行考核，在规定比例内优先考虑给予</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优秀</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指标，作为对表现优秀者的奖励。</w:t>
      </w:r>
    </w:p>
    <w:p w:rsidR="00A95D37" w:rsidRPr="001C2984" w:rsidRDefault="00A95D37" w:rsidP="00A95D37">
      <w:pPr>
        <w:adjustRightInd w:val="0"/>
        <w:snapToGrid w:val="0"/>
        <w:spacing w:line="560" w:lineRule="exact"/>
        <w:ind w:firstLine="645"/>
        <w:rPr>
          <w:rFonts w:eastAsia="楷体_GB2312"/>
          <w:snapToGrid w:val="0"/>
          <w:color w:val="000000"/>
          <w:kern w:val="0"/>
          <w:sz w:val="32"/>
          <w:szCs w:val="44"/>
        </w:rPr>
      </w:pPr>
      <w:r w:rsidRPr="001C2984">
        <w:rPr>
          <w:rFonts w:eastAsia="楷体_GB2312"/>
          <w:snapToGrid w:val="0"/>
          <w:color w:val="000000"/>
          <w:kern w:val="0"/>
          <w:sz w:val="32"/>
          <w:szCs w:val="44"/>
        </w:rPr>
        <w:t>（四）完善校长教师交流轮岗生活保障机制。</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仿宋_GB2312"/>
          <w:snapToGrid w:val="0"/>
          <w:color w:val="000000"/>
          <w:kern w:val="0"/>
          <w:sz w:val="32"/>
          <w:szCs w:val="44"/>
        </w:rPr>
        <w:t>各区要根据义务教育学校建设规划和师资均衡配置的需要和要求，进一步改善农村教师生活条件，将长期在农村任教，且有实际住房困难的教师住房纳入当地保障性住房建设体系。各区可根据实际情况，给予参与交流的校长教师适当的交通补贴。</w:t>
      </w:r>
    </w:p>
    <w:p w:rsidR="00A95D37" w:rsidRPr="001C2984" w:rsidRDefault="00A95D37" w:rsidP="00A95D37">
      <w:pPr>
        <w:adjustRightInd w:val="0"/>
        <w:snapToGrid w:val="0"/>
        <w:spacing w:line="560" w:lineRule="exact"/>
        <w:ind w:firstLine="645"/>
        <w:rPr>
          <w:rFonts w:eastAsia="黑体"/>
          <w:snapToGrid w:val="0"/>
          <w:color w:val="000000"/>
          <w:kern w:val="0"/>
          <w:sz w:val="32"/>
          <w:szCs w:val="44"/>
        </w:rPr>
      </w:pPr>
      <w:r w:rsidRPr="001C2984">
        <w:rPr>
          <w:rFonts w:eastAsia="黑体"/>
          <w:snapToGrid w:val="0"/>
          <w:color w:val="000000"/>
          <w:kern w:val="0"/>
          <w:sz w:val="32"/>
          <w:szCs w:val="44"/>
        </w:rPr>
        <w:t>六、工作要求</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楷体_GB2312"/>
          <w:snapToGrid w:val="0"/>
          <w:color w:val="000000"/>
          <w:kern w:val="0"/>
          <w:sz w:val="32"/>
          <w:szCs w:val="44"/>
        </w:rPr>
        <w:t>（一）加强组织领导。</w:t>
      </w:r>
      <w:r w:rsidRPr="001C2984">
        <w:rPr>
          <w:rFonts w:eastAsia="仿宋_GB2312"/>
          <w:snapToGrid w:val="0"/>
          <w:color w:val="000000"/>
          <w:kern w:val="0"/>
          <w:sz w:val="32"/>
          <w:szCs w:val="44"/>
        </w:rPr>
        <w:t>市区教育、编制、财政、人力资源保障等部门要形成联动机制，建立联席会议制度，由政府分管领导任联席会议召集人，不定期召开联席会议，研究解决交流中的问题和困难，共同推进校长教师交流轮岗工作。教育部门统筹、指导和协调交流轮岗工作；机构编制部门要会同有关部门根据义务教育事业发展规划、生源变化和学校布局调整等情况，进一步完善教职工编制动态管理；财政部门对校长教师交流轮岗给予必要的经费支持；人力资源保障部门指导主管部门及所属事业单位按规定开展对参与交流轮岗校长教师的岗位设置、聘用管理、职务（职称）评聘等方面的工作。</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楷体_GB2312"/>
          <w:snapToGrid w:val="0"/>
          <w:color w:val="000000"/>
          <w:kern w:val="0"/>
          <w:sz w:val="32"/>
          <w:szCs w:val="44"/>
        </w:rPr>
        <w:t>（二）提高工作实效。</w:t>
      </w:r>
      <w:r w:rsidRPr="001C2984">
        <w:rPr>
          <w:rFonts w:eastAsia="仿宋_GB2312"/>
          <w:snapToGrid w:val="0"/>
          <w:color w:val="000000"/>
          <w:kern w:val="0"/>
          <w:sz w:val="32"/>
          <w:szCs w:val="44"/>
        </w:rPr>
        <w:t>各区、各教育集团要科学制定校长教</w:t>
      </w:r>
      <w:r w:rsidRPr="001C2984">
        <w:rPr>
          <w:rFonts w:eastAsia="仿宋_GB2312"/>
          <w:snapToGrid w:val="0"/>
          <w:color w:val="000000"/>
          <w:kern w:val="0"/>
          <w:sz w:val="32"/>
          <w:szCs w:val="44"/>
        </w:rPr>
        <w:lastRenderedPageBreak/>
        <w:t>师交流规划和年度计划，有序组织组织骨干校长教师向农村学校、薄弱学校流动，超编学校向缺编学校流动，切实避免</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为了交流而交流</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的现象；要保护农村学校、普通学校的师资队伍，从严控制教育专家、名校长、名教师、名班主任和骨干教师等从农村学校流向城区学校；要保护和发扬学校办学特色，推进优质学校和薄弱学校、农村学校共同发展，整体提升义务教育质量。</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楷体_GB2312"/>
          <w:snapToGrid w:val="0"/>
          <w:color w:val="000000"/>
          <w:kern w:val="0"/>
          <w:sz w:val="32"/>
          <w:szCs w:val="44"/>
        </w:rPr>
        <w:t>（三）加大政策宣传。</w:t>
      </w:r>
      <w:r w:rsidRPr="001C2984">
        <w:rPr>
          <w:rFonts w:eastAsia="仿宋_GB2312"/>
          <w:snapToGrid w:val="0"/>
          <w:color w:val="000000"/>
          <w:kern w:val="0"/>
          <w:sz w:val="32"/>
          <w:szCs w:val="44"/>
        </w:rPr>
        <w:t>纠正交流轮岗是</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末位淘汰</w:t>
      </w:r>
      <w:r w:rsidRPr="001C2984">
        <w:rPr>
          <w:rFonts w:eastAsia="仿宋_GB2312"/>
          <w:snapToGrid w:val="0"/>
          <w:color w:val="000000"/>
          <w:kern w:val="0"/>
          <w:sz w:val="32"/>
          <w:szCs w:val="44"/>
        </w:rPr>
        <w:t>”</w:t>
      </w:r>
      <w:r w:rsidRPr="001C2984">
        <w:rPr>
          <w:rFonts w:eastAsia="仿宋_GB2312"/>
          <w:snapToGrid w:val="0"/>
          <w:color w:val="000000"/>
          <w:kern w:val="0"/>
          <w:sz w:val="32"/>
          <w:szCs w:val="44"/>
        </w:rPr>
        <w:t>的错误认识，引导学校、教师、学生家长和社会各界理解、支持校长教师校际交流工作；引导优秀教师更新职业观念，把交流轮岗作为增强专业锻炼的良好机遇，主动参与校际交流，让优秀的教师真正流动起来。大力总结和宣</w:t>
      </w:r>
      <w:bookmarkStart w:id="0" w:name="_GoBack"/>
      <w:bookmarkEnd w:id="0"/>
      <w:r w:rsidRPr="001C2984">
        <w:rPr>
          <w:rFonts w:eastAsia="仿宋_GB2312"/>
          <w:snapToGrid w:val="0"/>
          <w:color w:val="000000"/>
          <w:kern w:val="0"/>
          <w:sz w:val="32"/>
          <w:szCs w:val="44"/>
        </w:rPr>
        <w:t>传校长教师校际交流工作的成功经验和先进典型，营造良好的社会氛围。</w:t>
      </w:r>
    </w:p>
    <w:p w:rsidR="00A95D37" w:rsidRPr="001C2984" w:rsidRDefault="00A95D37" w:rsidP="00A95D37">
      <w:pPr>
        <w:adjustRightInd w:val="0"/>
        <w:snapToGrid w:val="0"/>
        <w:spacing w:line="560" w:lineRule="exact"/>
        <w:ind w:firstLine="645"/>
        <w:rPr>
          <w:rFonts w:eastAsia="仿宋_GB2312"/>
          <w:snapToGrid w:val="0"/>
          <w:color w:val="000000"/>
          <w:kern w:val="0"/>
          <w:sz w:val="32"/>
          <w:szCs w:val="44"/>
        </w:rPr>
      </w:pPr>
      <w:r w:rsidRPr="001C2984">
        <w:rPr>
          <w:rFonts w:eastAsia="楷体_GB2312"/>
          <w:snapToGrid w:val="0"/>
          <w:color w:val="000000"/>
          <w:kern w:val="0"/>
          <w:sz w:val="32"/>
          <w:szCs w:val="44"/>
        </w:rPr>
        <w:t>（四）加强督导管理。</w:t>
      </w:r>
      <w:r w:rsidRPr="001C2984">
        <w:rPr>
          <w:rFonts w:eastAsia="仿宋_GB2312"/>
          <w:snapToGrid w:val="0"/>
          <w:color w:val="000000"/>
          <w:kern w:val="0"/>
          <w:sz w:val="32"/>
          <w:szCs w:val="44"/>
        </w:rPr>
        <w:t>要加强对校长教师交流轮岗工作的跟踪管理和督导检查，要将校长教师交流轮岗工作纳入教育督导考核内容，鼓励各区制定能充分调动校长教师参与交流轮岗积极性的政策与措施。</w:t>
      </w:r>
    </w:p>
    <w:p w:rsidR="00A95D37" w:rsidRPr="001C2984" w:rsidRDefault="00A95D37" w:rsidP="00A95D37">
      <w:pPr>
        <w:adjustRightInd w:val="0"/>
        <w:snapToGrid w:val="0"/>
        <w:spacing w:line="560" w:lineRule="exact"/>
        <w:rPr>
          <w:snapToGrid w:val="0"/>
          <w:color w:val="000000"/>
          <w:kern w:val="0"/>
        </w:rPr>
      </w:pPr>
    </w:p>
    <w:p w:rsidR="00A95D37" w:rsidRPr="001C2984" w:rsidRDefault="00A95D37" w:rsidP="00A95D37">
      <w:pPr>
        <w:adjustRightInd w:val="0"/>
        <w:snapToGrid w:val="0"/>
        <w:spacing w:line="560" w:lineRule="exact"/>
        <w:rPr>
          <w:rFonts w:eastAsia="黑体" w:hint="eastAsia"/>
          <w:snapToGrid w:val="0"/>
          <w:color w:val="000000"/>
          <w:kern w:val="0"/>
          <w:sz w:val="32"/>
          <w:szCs w:val="32"/>
        </w:rPr>
      </w:pPr>
    </w:p>
    <w:p w:rsidR="00A95D37" w:rsidRPr="00545573" w:rsidRDefault="00A95D37" w:rsidP="00A95D37"/>
    <w:p w:rsidR="007651CE" w:rsidRDefault="00A95D37"/>
    <w:sectPr w:rsidR="007651CE" w:rsidSect="00E2380B">
      <w:footerReference w:type="even" r:id="rId5"/>
      <w:footerReference w:type="default" r:id="rId6"/>
      <w:pgSz w:w="11906" w:h="16838" w:code="9"/>
      <w:pgMar w:top="1928" w:right="1474" w:bottom="1928" w:left="1474" w:header="851" w:footer="1247"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4" w:rsidRPr="005D19F0" w:rsidRDefault="00A95D37">
    <w:pPr>
      <w:pStyle w:val="a3"/>
      <w:rPr>
        <w:rFonts w:ascii="宋体" w:hAnsi="宋体"/>
        <w:sz w:val="28"/>
        <w:szCs w:val="28"/>
      </w:rPr>
    </w:pPr>
    <w:r>
      <w:rPr>
        <w:rFonts w:ascii="宋体" w:hAnsi="宋体" w:hint="eastAsia"/>
        <w:sz w:val="28"/>
        <w:szCs w:val="28"/>
      </w:rPr>
      <w:t xml:space="preserve">  </w:t>
    </w:r>
    <w:r w:rsidRPr="005D19F0">
      <w:rPr>
        <w:rFonts w:ascii="宋体" w:hAnsi="宋体"/>
        <w:sz w:val="28"/>
        <w:szCs w:val="28"/>
      </w:rPr>
      <w:fldChar w:fldCharType="begin"/>
    </w:r>
    <w:r w:rsidRPr="005D19F0">
      <w:rPr>
        <w:rFonts w:ascii="宋体" w:hAnsi="宋体"/>
        <w:sz w:val="28"/>
        <w:szCs w:val="28"/>
      </w:rPr>
      <w:instrText>PAGE   \* MERGEFORMAT</w:instrText>
    </w:r>
    <w:r w:rsidRPr="005D19F0">
      <w:rPr>
        <w:rFonts w:ascii="宋体" w:hAnsi="宋体"/>
        <w:sz w:val="28"/>
        <w:szCs w:val="28"/>
      </w:rPr>
      <w:fldChar w:fldCharType="separate"/>
    </w:r>
    <w:r w:rsidRPr="00AF6435">
      <w:rPr>
        <w:rFonts w:ascii="宋体" w:hAnsi="宋体"/>
        <w:noProof/>
        <w:sz w:val="28"/>
        <w:szCs w:val="28"/>
        <w:lang w:val="zh-CN"/>
      </w:rPr>
      <w:t>-</w:t>
    </w:r>
    <w:r>
      <w:rPr>
        <w:rFonts w:ascii="宋体" w:hAnsi="宋体"/>
        <w:noProof/>
        <w:sz w:val="28"/>
        <w:szCs w:val="28"/>
      </w:rPr>
      <w:t xml:space="preserve"> 6 -</w:t>
    </w:r>
    <w:r w:rsidRPr="005D19F0">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E4" w:rsidRPr="005D19F0" w:rsidRDefault="00A95D37" w:rsidP="005D19F0">
    <w:pPr>
      <w:pStyle w:val="a3"/>
      <w:jc w:val="center"/>
      <w:rPr>
        <w:rFonts w:ascii="宋体" w:hAnsi="宋体"/>
        <w:sz w:val="28"/>
        <w:szCs w:val="28"/>
      </w:rPr>
    </w:pPr>
    <w:r>
      <w:rPr>
        <w:rFonts w:ascii="宋体" w:hAnsi="宋体" w:hint="eastAsia"/>
        <w:sz w:val="28"/>
        <w:szCs w:val="28"/>
      </w:rPr>
      <w:t xml:space="preserve">                                                    </w:t>
    </w:r>
    <w:r w:rsidRPr="005D19F0">
      <w:rPr>
        <w:rFonts w:ascii="宋体" w:hAnsi="宋体"/>
        <w:sz w:val="28"/>
        <w:szCs w:val="28"/>
      </w:rPr>
      <w:fldChar w:fldCharType="begin"/>
    </w:r>
    <w:r w:rsidRPr="005D19F0">
      <w:rPr>
        <w:rFonts w:ascii="宋体" w:hAnsi="宋体"/>
        <w:sz w:val="28"/>
        <w:szCs w:val="28"/>
      </w:rPr>
      <w:instrText>PAGE   \* MERGEFORMAT</w:instrText>
    </w:r>
    <w:r w:rsidRPr="005D19F0">
      <w:rPr>
        <w:rFonts w:ascii="宋体" w:hAnsi="宋体"/>
        <w:sz w:val="28"/>
        <w:szCs w:val="28"/>
      </w:rPr>
      <w:fldChar w:fldCharType="separate"/>
    </w:r>
    <w:r w:rsidRPr="00A95D37">
      <w:rPr>
        <w:rFonts w:ascii="宋体" w:hAnsi="宋体"/>
        <w:noProof/>
        <w:sz w:val="28"/>
        <w:szCs w:val="28"/>
        <w:lang w:val="zh-CN"/>
      </w:rPr>
      <w:t>-</w:t>
    </w:r>
    <w:r>
      <w:rPr>
        <w:rFonts w:ascii="宋体" w:hAnsi="宋体"/>
        <w:noProof/>
        <w:sz w:val="28"/>
        <w:szCs w:val="28"/>
      </w:rPr>
      <w:t xml:space="preserve"> 6 -</w:t>
    </w:r>
    <w:r w:rsidRPr="005D19F0">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D37"/>
    <w:rsid w:val="00A95D37"/>
    <w:rsid w:val="00DE5979"/>
    <w:rsid w:val="00E5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D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95D37"/>
    <w:pPr>
      <w:tabs>
        <w:tab w:val="center" w:pos="4153"/>
        <w:tab w:val="right" w:pos="8306"/>
      </w:tabs>
      <w:snapToGrid w:val="0"/>
      <w:jc w:val="left"/>
    </w:pPr>
    <w:rPr>
      <w:sz w:val="18"/>
      <w:szCs w:val="18"/>
    </w:rPr>
  </w:style>
  <w:style w:type="character" w:customStyle="1" w:styleId="Char">
    <w:name w:val="页脚 Char"/>
    <w:basedOn w:val="a0"/>
    <w:link w:val="a3"/>
    <w:uiPriority w:val="99"/>
    <w:rsid w:val="00A95D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D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95D37"/>
    <w:pPr>
      <w:tabs>
        <w:tab w:val="center" w:pos="4153"/>
        <w:tab w:val="right" w:pos="8306"/>
      </w:tabs>
      <w:snapToGrid w:val="0"/>
      <w:jc w:val="left"/>
    </w:pPr>
    <w:rPr>
      <w:sz w:val="18"/>
      <w:szCs w:val="18"/>
    </w:rPr>
  </w:style>
  <w:style w:type="character" w:customStyle="1" w:styleId="Char">
    <w:name w:val="页脚 Char"/>
    <w:basedOn w:val="a0"/>
    <w:link w:val="a3"/>
    <w:uiPriority w:val="99"/>
    <w:rsid w:val="00A95D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1440</Words>
  <Characters>1584</Characters>
  <Application>Microsoft Office Word</Application>
  <DocSecurity>0</DocSecurity>
  <Lines>226</Lines>
  <Paragraphs>79</Paragraphs>
  <ScaleCrop>false</ScaleCrop>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2022-10-28T09:34:00Z</dcterms:created>
  <dcterms:modified xsi:type="dcterms:W3CDTF">2022-10-28T09:35:00Z</dcterms:modified>
</cp:coreProperties>
</file>