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2020年广州市中小学民办学校校长培训安排</w:t>
      </w:r>
    </w:p>
    <w:tbl>
      <w:tblPr>
        <w:tblStyle w:val="4"/>
        <w:tblW w:w="94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2808"/>
        <w:gridCol w:w="3032"/>
        <w:gridCol w:w="838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8"/>
              </w:rPr>
              <w:t>时 间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22"/>
              <w:jc w:val="center"/>
              <w:rPr>
                <w:rFonts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8"/>
              </w:rPr>
              <w:t>课程设置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8"/>
              </w:rPr>
              <w:t>培训专家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8"/>
              </w:rPr>
              <w:t>学时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8"/>
              </w:rPr>
              <w:t>培训形式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10月26日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开班典礼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习近平谈治国理政第三卷思想解读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广州市教育局相关领导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省委党校王玉云教授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校长领导力的培养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吴颖民，中国教育学会副会长广东省中小学校长培训基地主任，广东省中小学教师培训中心常务副主任。研究员、博士生导师、广东省特级教师、享受国务院政府特殊津贴专家。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7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10月27日</w:t>
            </w:r>
          </w:p>
        </w:tc>
        <w:tc>
          <w:tcPr>
            <w:tcW w:w="2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学校发展规划的制定与实施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龚孝华，教授，省名校长工作室专家 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民办教育定位与分类管理推进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赵康，广东省民办教育协会会长，省教育厅原正厅级领导，教授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10月28日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法律思维在学校管理中的应用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韩宇烈，广东连越律师事务所高级合伙人、教育法律事务部部长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28" w:firstLineChars="95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依法治校，校园突发事故处理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吴开华，广东第二师范学院教授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10月29日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校长管理行为的选择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刘大春，成都校长发展中心主任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集团化办学下的学校文化建设与特色发展研究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彭建平，广州中学党委书记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经验分享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10月30日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教育信息化2.0之如何打造智慧校园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胡小勇广东省教育技术中心发展研究部主任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管理研究与校长专业成长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刘静波，</w:t>
            </w:r>
            <w:r>
              <w:rPr>
                <w:rFonts w:hint="eastAsia" w:eastAsia="仿宋_GB2312"/>
                <w:color w:val="000000"/>
                <w:sz w:val="24"/>
              </w:rPr>
              <w:t>巴德美际学校（12年一贯制）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3  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经验分享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10月31日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中小学校长专业标准解读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李丹青，天河区教师发展中心副主任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3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中小学校公共舆情关系管理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林景新，中山大学公共传播研究所研究员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11月2日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管理就是助力—民校管理观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深圳翠北小学李巍校长：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教育信息化与学校优质发展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吴朝晖，广东省督学，特级校长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11月3日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管理智慧与教师团队建设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熊焰，教授，省名校长工作室专家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市内名校交流学习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主题：民办学校如何提升教育教学质量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初中：天河省实校长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小学：</w:t>
            </w:r>
            <w:r>
              <w:fldChar w:fldCharType="begin"/>
            </w:r>
            <w:r>
              <w:instrText xml:space="preserve"> HYPERLINK "https://www.cityhui.com/shop/16779.html" \t "_blank" \o "华南师范大学天河实验学校" </w:instrText>
            </w:r>
            <w:r>
              <w:fldChar w:fldCharType="separate"/>
            </w:r>
            <w:r>
              <w:rPr>
                <w:rStyle w:val="6"/>
                <w:rFonts w:hint="eastAsia" w:eastAsia="仿宋_GB2312" w:cs="宋体"/>
                <w:color w:val="000000"/>
                <w:kern w:val="0"/>
                <w:sz w:val="24"/>
              </w:rPr>
              <w:t>华南师范大学天河实验学校</w:t>
            </w:r>
            <w:r>
              <w:rPr>
                <w:rStyle w:val="6"/>
                <w:rFonts w:hint="eastAsia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11月4日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市内名校交流学习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主题：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1.民办学校如何规范办学（经费管理）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2.民办学校如何把握小升初政策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初中：广大附中校长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小学：华美实验学校校长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实地参观</w:t>
            </w:r>
          </w:p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经验分享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市内名校交流学习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主题：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1.民办学校如何规范办学（经费管理）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2.民办学校如何把握小升初政策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初中：中大附中校长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小学：东风东小学校长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实地参观</w:t>
            </w:r>
          </w:p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经验分享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24"/>
              </w:rPr>
              <w:t>11月5日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民办学校校长论坛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资深专家及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优秀学员代表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专题论坛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1.民办学校校长论坛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2.民办学校教育专家库聘书发放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3.毕业典礼，项目总结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点评专家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学习汇报</w:t>
            </w:r>
          </w:p>
        </w:tc>
      </w:tr>
    </w:tbl>
    <w:p>
      <w:pPr>
        <w:spacing w:line="560" w:lineRule="exact"/>
        <w:rPr>
          <w:rFonts w:eastAsia="黑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（备注：具体课程安排以当天为准）</w:t>
      </w:r>
    </w:p>
    <w:p>
      <w:pPr>
        <w:spacing w:line="560" w:lineRule="exact"/>
        <w:jc w:val="center"/>
        <w:rPr>
          <w:rFonts w:eastAsia="黑体"/>
          <w:sz w:val="44"/>
          <w:szCs w:val="44"/>
        </w:rPr>
      </w:pPr>
    </w:p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60" w:lineRule="exact"/>
        <w:jc w:val="left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2020年广州市中小学民办学校校长培训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名额分配表</w:t>
      </w:r>
    </w:p>
    <w:tbl>
      <w:tblPr>
        <w:tblStyle w:val="4"/>
        <w:tblW w:w="5670" w:type="dxa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区域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分配</w:t>
            </w:r>
            <w:r>
              <w:rPr>
                <w:rFonts w:eastAsia="黑体"/>
                <w:kern w:val="0"/>
                <w:sz w:val="24"/>
              </w:rPr>
              <w:t>名额</w:t>
            </w:r>
            <w:r>
              <w:rPr>
                <w:rFonts w:hint="eastAsia" w:eastAsia="黑体"/>
                <w:kern w:val="0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海珠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黄埔区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番禺区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花都区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南沙区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从化区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增城区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200</w:t>
            </w:r>
          </w:p>
        </w:tc>
      </w:tr>
    </w:tbl>
    <w:p>
      <w:pPr>
        <w:spacing w:line="560" w:lineRule="exact"/>
        <w:rPr>
          <w:rFonts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2020年广州市中小学民办学校校长培训报名汇总表</w:t>
      </w:r>
      <w:bookmarkStart w:id="0" w:name="_GoBack"/>
      <w:bookmarkEnd w:id="0"/>
    </w:p>
    <w:p>
      <w:pPr>
        <w:spacing w:line="560" w:lineRule="exact"/>
        <w:jc w:val="left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  <w:u w:val="single"/>
        </w:rPr>
        <w:t xml:space="preserve">单位（区教育局）：                       联系人：                 联系电话：                            </w:t>
      </w:r>
    </w:p>
    <w:tbl>
      <w:tblPr>
        <w:tblStyle w:val="4"/>
        <w:tblW w:w="1593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3"/>
        <w:gridCol w:w="1631"/>
        <w:gridCol w:w="850"/>
        <w:gridCol w:w="2249"/>
        <w:gridCol w:w="3507"/>
        <w:gridCol w:w="2693"/>
        <w:gridCol w:w="1970"/>
        <w:gridCol w:w="19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6"/>
                <w:szCs w:val="26"/>
                <w:lang w:val="zh-TW" w:eastAsia="zh-TW" w:bidi="zh-TW"/>
              </w:rPr>
            </w:pPr>
            <w:r>
              <w:rPr>
                <w:rFonts w:eastAsia="黑体"/>
                <w:bCs/>
                <w:sz w:val="26"/>
                <w:szCs w:val="26"/>
                <w:lang w:val="zh-TW" w:eastAsia="zh-TW" w:bidi="zh-TW"/>
              </w:rPr>
              <w:t>序号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6"/>
                <w:szCs w:val="26"/>
                <w:lang w:val="zh-TW" w:eastAsia="zh-TW" w:bidi="zh-TW"/>
              </w:rPr>
            </w:pPr>
            <w:r>
              <w:rPr>
                <w:rFonts w:eastAsia="黑体"/>
                <w:bCs/>
                <w:sz w:val="26"/>
                <w:szCs w:val="26"/>
                <w:lang w:val="zh-TW" w:eastAsia="zh-TW" w:bidi="zh-TW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6"/>
                <w:szCs w:val="26"/>
                <w:lang w:val="zh-TW" w:eastAsia="zh-TW" w:bidi="zh-TW"/>
              </w:rPr>
            </w:pPr>
            <w:r>
              <w:rPr>
                <w:rFonts w:eastAsia="黑体"/>
                <w:bCs/>
                <w:sz w:val="26"/>
                <w:szCs w:val="26"/>
                <w:lang w:val="zh-TW" w:eastAsia="zh-TW" w:bidi="zh-TW"/>
              </w:rPr>
              <w:t>性别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6"/>
                <w:szCs w:val="26"/>
                <w:lang w:val="zh-TW" w:bidi="zh-TW"/>
              </w:rPr>
            </w:pPr>
            <w:r>
              <w:rPr>
                <w:rFonts w:eastAsia="黑体"/>
                <w:bCs/>
                <w:sz w:val="26"/>
                <w:szCs w:val="26"/>
                <w:lang w:val="zh-TW" w:eastAsia="zh-TW" w:bidi="zh-TW"/>
              </w:rPr>
              <w:t>单位</w:t>
            </w:r>
            <w:r>
              <w:rPr>
                <w:rFonts w:hint="eastAsia" w:eastAsia="黑体"/>
                <w:bCs/>
                <w:sz w:val="26"/>
                <w:szCs w:val="26"/>
                <w:lang w:val="zh-TW" w:bidi="zh-TW"/>
              </w:rPr>
              <w:t>及职务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6"/>
                <w:szCs w:val="26"/>
                <w:lang w:val="zh-TW" w:bidi="zh-TW"/>
              </w:rPr>
            </w:pPr>
            <w:r>
              <w:rPr>
                <w:rFonts w:hint="eastAsia" w:eastAsia="黑体"/>
                <w:bCs/>
                <w:sz w:val="26"/>
                <w:szCs w:val="26"/>
                <w:lang w:val="zh-TW" w:bidi="zh-TW"/>
              </w:rPr>
              <w:t>身份证号码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6"/>
                <w:szCs w:val="26"/>
                <w:lang w:val="zh-TW" w:eastAsia="zh-TW" w:bidi="zh-TW"/>
              </w:rPr>
            </w:pPr>
            <w:r>
              <w:rPr>
                <w:rFonts w:eastAsia="黑体"/>
                <w:bCs/>
                <w:sz w:val="26"/>
                <w:szCs w:val="26"/>
                <w:lang w:val="zh-TW" w:eastAsia="zh-TW" w:bidi="zh-TW"/>
              </w:rPr>
              <w:t>联系电话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eastAsia="黑体"/>
                <w:sz w:val="26"/>
                <w:szCs w:val="26"/>
                <w:lang w:val="zh-TW" w:eastAsia="zh-TW" w:bidi="zh-TW"/>
              </w:rPr>
            </w:pPr>
            <w:r>
              <w:rPr>
                <w:rFonts w:eastAsia="黑体"/>
                <w:bCs/>
                <w:sz w:val="26"/>
                <w:szCs w:val="26"/>
                <w:lang w:val="zh-TW" w:eastAsia="zh-TW" w:bidi="zh-TW"/>
              </w:rPr>
              <w:t>继续教育学号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right="320"/>
              <w:jc w:val="center"/>
              <w:rPr>
                <w:rFonts w:eastAsia="黑体"/>
                <w:bCs/>
                <w:sz w:val="26"/>
                <w:szCs w:val="26"/>
                <w:lang w:val="zh-TW" w:bidi="zh-TW"/>
              </w:rPr>
            </w:pPr>
            <w:r>
              <w:rPr>
                <w:rFonts w:hint="eastAsia" w:eastAsia="黑体"/>
                <w:bCs/>
                <w:sz w:val="26"/>
                <w:szCs w:val="26"/>
                <w:lang w:val="zh-TW" w:bidi="zh-TW"/>
              </w:rPr>
              <w:t>是否住宿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 w:val="24"/>
                <w:lang w:val="zh-TW" w:bidi="zh-TW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b/>
                <w:bCs/>
                <w:sz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</w:tbl>
    <w:p>
      <w:r>
        <w:rPr>
          <w:sz w:val="22"/>
          <w:szCs w:val="22"/>
          <w:lang w:val="zh-TW" w:eastAsia="zh-TW" w:bidi="zh-TW"/>
        </w:rPr>
        <w:t>注：此表</w:t>
      </w:r>
      <w:r>
        <w:rPr>
          <w:rFonts w:hint="eastAsia"/>
          <w:sz w:val="22"/>
          <w:szCs w:val="22"/>
          <w:lang w:val="zh-TW" w:bidi="zh-TW"/>
        </w:rPr>
        <w:t>请</w:t>
      </w:r>
      <w:r>
        <w:rPr>
          <w:sz w:val="22"/>
          <w:szCs w:val="22"/>
          <w:lang w:val="zh-TW" w:eastAsia="zh-TW" w:bidi="zh-TW"/>
        </w:rPr>
        <w:t>于</w:t>
      </w:r>
      <w:r>
        <w:rPr>
          <w:rFonts w:hint="eastAsia"/>
          <w:sz w:val="22"/>
          <w:szCs w:val="22"/>
          <w:lang w:val="zh-TW" w:bidi="zh-TW"/>
        </w:rPr>
        <w:t>10</w:t>
      </w:r>
      <w:r>
        <w:rPr>
          <w:rFonts w:hint="eastAsia"/>
          <w:sz w:val="22"/>
          <w:szCs w:val="22"/>
          <w:lang w:val="zh-TW" w:eastAsia="zh-TW" w:bidi="zh-TW"/>
        </w:rPr>
        <w:t>月</w:t>
      </w:r>
      <w:r>
        <w:rPr>
          <w:rFonts w:hint="eastAsia"/>
          <w:sz w:val="22"/>
          <w:szCs w:val="22"/>
          <w:lang w:val="en-US" w:eastAsia="zh-CN" w:bidi="zh-TW"/>
        </w:rPr>
        <w:t>20</w:t>
      </w:r>
      <w:r>
        <w:rPr>
          <w:rFonts w:hint="eastAsia"/>
          <w:sz w:val="22"/>
          <w:szCs w:val="22"/>
          <w:lang w:val="zh-TW" w:eastAsia="zh-TW" w:bidi="zh-TW"/>
        </w:rPr>
        <w:t>日（周</w:t>
      </w:r>
      <w:r>
        <w:rPr>
          <w:rFonts w:hint="eastAsia"/>
          <w:sz w:val="22"/>
          <w:szCs w:val="22"/>
          <w:lang w:val="zh-TW" w:eastAsia="zh-CN" w:bidi="zh-TW"/>
        </w:rPr>
        <w:t>二</w:t>
      </w:r>
      <w:r>
        <w:rPr>
          <w:rFonts w:hint="eastAsia"/>
          <w:sz w:val="22"/>
          <w:szCs w:val="22"/>
          <w:lang w:val="zh-TW" w:eastAsia="zh-TW" w:bidi="zh-TW"/>
        </w:rPr>
        <w:t>）</w:t>
      </w:r>
      <w:r>
        <w:rPr>
          <w:rFonts w:hint="eastAsia"/>
          <w:sz w:val="22"/>
          <w:szCs w:val="22"/>
          <w:lang w:val="zh-TW" w:bidi="zh-TW"/>
        </w:rPr>
        <w:t>17时</w:t>
      </w:r>
      <w:r>
        <w:rPr>
          <w:rFonts w:hint="eastAsia"/>
          <w:sz w:val="22"/>
          <w:szCs w:val="22"/>
          <w:lang w:val="zh-TW" w:eastAsia="zh-TW" w:bidi="zh-TW"/>
        </w:rPr>
        <w:t>前</w:t>
      </w:r>
      <w:r>
        <w:rPr>
          <w:sz w:val="22"/>
          <w:szCs w:val="22"/>
          <w:lang w:val="zh-TW" w:eastAsia="zh-TW" w:bidi="zh-TW"/>
        </w:rPr>
        <w:t>发送至承办单位联系人</w:t>
      </w:r>
      <w:r>
        <w:rPr>
          <w:rFonts w:hint="eastAsia"/>
          <w:sz w:val="22"/>
          <w:szCs w:val="22"/>
          <w:lang w:val="zh-TW" w:bidi="zh-TW"/>
        </w:rPr>
        <w:t>：</w:t>
      </w:r>
      <w:r>
        <w:rPr>
          <w:rFonts w:hint="eastAsia"/>
          <w:sz w:val="22"/>
          <w:szCs w:val="22"/>
          <w:lang w:val="zh-TW" w:eastAsia="zh-TW" w:bidi="zh-TW"/>
        </w:rPr>
        <w:t>郭施婷，联系电话：</w:t>
      </w:r>
    </w:p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80"/>
                            <w:jc w:val="right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80"/>
                      <w:jc w:val="right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700" w:firstLineChars="275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d w:val="-900586332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firstLine="7700" w:firstLineChars="2750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d w:val="-900586332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firstLine="7700" w:firstLineChars="2750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9028B"/>
    <w:rsid w:val="3E3536FC"/>
    <w:rsid w:val="6A3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2020-10-14T07:25:00Z</dcterms:created>
  <dc:creator>黄建兴</dc:creator>
  <cp:lastModifiedBy>黄建兴</cp:lastModifiedBy>
  <dcterms:modified xsi:type="dcterms:W3CDTF">2020-10-14T07:27:31Z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