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6A" w:rsidRPr="00E52A86" w:rsidRDefault="0061616A" w:rsidP="0061616A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E52A86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E52A86" w:rsidRPr="00E52A86" w:rsidRDefault="00E52A86" w:rsidP="0061616A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</w:p>
    <w:p w:rsidR="00726975" w:rsidRPr="00E52A86" w:rsidRDefault="00726975" w:rsidP="00E52A86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E52A86">
        <w:rPr>
          <w:rFonts w:ascii="方正小标宋_GBK" w:eastAsia="方正小标宋_GBK" w:hint="eastAsia"/>
          <w:color w:val="000000" w:themeColor="text1"/>
          <w:sz w:val="44"/>
          <w:szCs w:val="44"/>
        </w:rPr>
        <w:t>基础教育优秀教学成果推广应用示范区</w:t>
      </w:r>
    </w:p>
    <w:p w:rsidR="00726975" w:rsidRDefault="00726975" w:rsidP="00E52A86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E52A86">
        <w:rPr>
          <w:rFonts w:ascii="方正小标宋_GBK" w:eastAsia="方正小标宋_GBK" w:hint="eastAsia"/>
          <w:color w:val="000000" w:themeColor="text1"/>
          <w:sz w:val="44"/>
          <w:szCs w:val="44"/>
        </w:rPr>
        <w:t>成果推广应用支撑单位名单</w:t>
      </w:r>
    </w:p>
    <w:p w:rsidR="00E52A86" w:rsidRPr="00E52A86" w:rsidRDefault="00E52A86" w:rsidP="00E52A86">
      <w:pPr>
        <w:spacing w:line="560" w:lineRule="exact"/>
        <w:rPr>
          <w:rFonts w:ascii="方正小标宋_GBK" w:eastAsia="方正小标宋_GBK"/>
          <w:color w:val="000000" w:themeColor="text1"/>
          <w:sz w:val="44"/>
          <w:szCs w:val="44"/>
        </w:rPr>
      </w:pPr>
    </w:p>
    <w:tbl>
      <w:tblPr>
        <w:tblStyle w:val="a7"/>
        <w:tblW w:w="14459" w:type="dxa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2268"/>
        <w:gridCol w:w="3119"/>
        <w:gridCol w:w="5103"/>
      </w:tblGrid>
      <w:tr w:rsidR="00E52A86" w:rsidRPr="00E52A86" w:rsidTr="00E52A86">
        <w:trPr>
          <w:trHeight w:val="443"/>
          <w:jc w:val="center"/>
        </w:trPr>
        <w:tc>
          <w:tcPr>
            <w:tcW w:w="851" w:type="dxa"/>
          </w:tcPr>
          <w:p w:rsidR="00AF6A99" w:rsidRPr="00E52A86" w:rsidRDefault="00AF6A99" w:rsidP="007D6388">
            <w:pPr>
              <w:spacing w:line="56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118" w:type="dxa"/>
          </w:tcPr>
          <w:p w:rsidR="00AF6A99" w:rsidRPr="00E52A86" w:rsidRDefault="00AF6A99" w:rsidP="000910EC">
            <w:pPr>
              <w:spacing w:line="56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成果名称</w:t>
            </w:r>
          </w:p>
        </w:tc>
        <w:tc>
          <w:tcPr>
            <w:tcW w:w="2268" w:type="dxa"/>
          </w:tcPr>
          <w:p w:rsidR="00AF6A99" w:rsidRPr="00E52A86" w:rsidRDefault="00AF6A99" w:rsidP="00AF6A99">
            <w:pPr>
              <w:spacing w:line="560" w:lineRule="exact"/>
              <w:jc w:val="center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支撑单位</w:t>
            </w:r>
          </w:p>
        </w:tc>
        <w:tc>
          <w:tcPr>
            <w:tcW w:w="3119" w:type="dxa"/>
          </w:tcPr>
          <w:p w:rsidR="00AF6A99" w:rsidRPr="00E52A86" w:rsidRDefault="00AF6A99" w:rsidP="007D6388">
            <w:pPr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支撑校名单</w:t>
            </w:r>
          </w:p>
        </w:tc>
        <w:tc>
          <w:tcPr>
            <w:tcW w:w="5103" w:type="dxa"/>
          </w:tcPr>
          <w:p w:rsidR="00AF6A99" w:rsidRPr="00E52A86" w:rsidRDefault="00AF6A99" w:rsidP="007D6388">
            <w:pPr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参与校名单</w:t>
            </w:r>
          </w:p>
        </w:tc>
      </w:tr>
      <w:tr w:rsidR="00E52A86" w:rsidRPr="00E52A86" w:rsidTr="00E52A86">
        <w:trPr>
          <w:trHeight w:val="852"/>
          <w:jc w:val="center"/>
        </w:trPr>
        <w:tc>
          <w:tcPr>
            <w:tcW w:w="851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AF6A99" w:rsidRPr="00E52A86" w:rsidRDefault="00AF6A99" w:rsidP="000910EC">
            <w:pPr>
              <w:spacing w:line="440" w:lineRule="exact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北京市十一学校《普通高中育人模式创新及学校转型的实践研究》</w:t>
            </w:r>
          </w:p>
        </w:tc>
        <w:tc>
          <w:tcPr>
            <w:tcW w:w="2268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广州市教育</w:t>
            </w:r>
          </w:p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研究院</w:t>
            </w:r>
          </w:p>
        </w:tc>
        <w:tc>
          <w:tcPr>
            <w:tcW w:w="3119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广州实验中学、广州市南沙区湾区实验学校、广州市花都区秀雅学校</w:t>
            </w:r>
          </w:p>
        </w:tc>
        <w:tc>
          <w:tcPr>
            <w:tcW w:w="5103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广州市实验教育集团花城实验学校、广州市花都区花城街石岗小学、广州市从化区桃园中学、广州市从化区温泉镇第二中心小学</w:t>
            </w:r>
          </w:p>
        </w:tc>
      </w:tr>
      <w:tr w:rsidR="00E52A86" w:rsidRPr="00E52A86" w:rsidTr="00E52A86">
        <w:trPr>
          <w:trHeight w:val="849"/>
          <w:jc w:val="center"/>
        </w:trPr>
        <w:tc>
          <w:tcPr>
            <w:tcW w:w="851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AF6A99" w:rsidRPr="00E52A86" w:rsidRDefault="00AF6A99" w:rsidP="000910EC">
            <w:pPr>
              <w:spacing w:line="440" w:lineRule="exact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北京师范大学第二附属中学《基于项目式学习的课程构建与实施》</w:t>
            </w:r>
          </w:p>
        </w:tc>
        <w:tc>
          <w:tcPr>
            <w:tcW w:w="2268" w:type="dxa"/>
            <w:vAlign w:val="center"/>
          </w:tcPr>
          <w:p w:rsid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广州市越秀区</w:t>
            </w:r>
          </w:p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教育局</w:t>
            </w:r>
          </w:p>
        </w:tc>
        <w:tc>
          <w:tcPr>
            <w:tcW w:w="3119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cs="等线" w:hint="eastAsia"/>
                <w:color w:val="000000" w:themeColor="text1"/>
                <w:sz w:val="28"/>
                <w:szCs w:val="28"/>
              </w:rPr>
              <w:t>广州市第七中学、广州市越秀区农林下路小学、广东实验中学越秀学校</w:t>
            </w:r>
          </w:p>
        </w:tc>
        <w:tc>
          <w:tcPr>
            <w:tcW w:w="5103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cs="等线" w:hint="eastAsia"/>
                <w:color w:val="000000" w:themeColor="text1"/>
                <w:sz w:val="28"/>
                <w:szCs w:val="28"/>
              </w:rPr>
              <w:t>广州市第十六中学、广州市八一实验学校、广州市第十六中学实验学校、广州市越</w:t>
            </w:r>
            <w:proofErr w:type="gramStart"/>
            <w:r w:rsidRPr="00E52A86">
              <w:rPr>
                <w:rFonts w:asciiTheme="minorEastAsia" w:eastAsiaTheme="minorEastAsia" w:hAnsiTheme="minorEastAsia" w:cs="等线" w:hint="eastAsia"/>
                <w:color w:val="000000" w:themeColor="text1"/>
                <w:sz w:val="28"/>
                <w:szCs w:val="28"/>
              </w:rPr>
              <w:t>秀区雅荷塘</w:t>
            </w:r>
            <w:proofErr w:type="gramEnd"/>
            <w:r w:rsidRPr="00E52A86">
              <w:rPr>
                <w:rFonts w:asciiTheme="minorEastAsia" w:eastAsiaTheme="minorEastAsia" w:hAnsiTheme="minorEastAsia" w:cs="等线" w:hint="eastAsia"/>
                <w:color w:val="000000" w:themeColor="text1"/>
                <w:sz w:val="28"/>
                <w:szCs w:val="28"/>
              </w:rPr>
              <w:t>小学、广州市越秀区中山三路小学</w:t>
            </w:r>
          </w:p>
        </w:tc>
      </w:tr>
      <w:tr w:rsidR="00E52A86" w:rsidRPr="00E52A86" w:rsidTr="00E52A86">
        <w:trPr>
          <w:trHeight w:val="2120"/>
          <w:jc w:val="center"/>
        </w:trPr>
        <w:tc>
          <w:tcPr>
            <w:tcW w:w="851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AF6A99" w:rsidRPr="00E52A86" w:rsidRDefault="00AF6A99" w:rsidP="000910EC">
            <w:pPr>
              <w:spacing w:line="440" w:lineRule="exact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华南师范大学《“双系统三平台”中小学心理健康教育模式的创建与实施》</w:t>
            </w:r>
          </w:p>
        </w:tc>
        <w:tc>
          <w:tcPr>
            <w:tcW w:w="2268" w:type="dxa"/>
            <w:vAlign w:val="center"/>
          </w:tcPr>
          <w:p w:rsid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广州市天河区</w:t>
            </w:r>
          </w:p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教育局</w:t>
            </w:r>
          </w:p>
        </w:tc>
        <w:tc>
          <w:tcPr>
            <w:tcW w:w="3119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28"/>
                <w:szCs w:val="28"/>
              </w:rPr>
              <w:t>广州市第113中学、</w:t>
            </w:r>
            <w:r w:rsidRPr="00E52A86"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8"/>
                <w:szCs w:val="28"/>
              </w:rPr>
              <w:t>广州市天河职业高级中学</w:t>
            </w:r>
            <w:r w:rsidRPr="00E52A86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28"/>
                <w:szCs w:val="28"/>
              </w:rPr>
              <w:t>、广州市天河区华阳小学</w:t>
            </w:r>
          </w:p>
        </w:tc>
        <w:tc>
          <w:tcPr>
            <w:tcW w:w="5103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28"/>
                <w:szCs w:val="28"/>
              </w:rPr>
              <w:t>天河外国语学校、广州市第75中学、暨南大学附属小学、华南理工大学附属中学、广东实验中学附属天河学校</w:t>
            </w:r>
          </w:p>
        </w:tc>
      </w:tr>
      <w:tr w:rsidR="00E52A86" w:rsidRPr="00E52A86" w:rsidTr="00E52A86">
        <w:trPr>
          <w:trHeight w:val="1833"/>
          <w:jc w:val="center"/>
        </w:trPr>
        <w:tc>
          <w:tcPr>
            <w:tcW w:w="851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AF6A99" w:rsidRPr="00E52A86" w:rsidRDefault="00AF6A99" w:rsidP="000910EC">
            <w:pPr>
              <w:spacing w:line="440" w:lineRule="exact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重庆市巴蜀小学《基于学科育人功能的课程综合化实施与评价》</w:t>
            </w:r>
          </w:p>
        </w:tc>
        <w:tc>
          <w:tcPr>
            <w:tcW w:w="2268" w:type="dxa"/>
            <w:vAlign w:val="center"/>
          </w:tcPr>
          <w:p w:rsid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广州市番禺区</w:t>
            </w:r>
          </w:p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教育局</w:t>
            </w:r>
          </w:p>
        </w:tc>
        <w:tc>
          <w:tcPr>
            <w:tcW w:w="3119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cs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市桥中心小学、</w:t>
            </w:r>
            <w:proofErr w:type="gramStart"/>
            <w:r w:rsidRPr="00E52A86">
              <w:rPr>
                <w:rFonts w:asciiTheme="minorEastAsia" w:eastAsiaTheme="minorEastAsia" w:hAnsiTheme="minorEastAsia" w:cs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番禺区</w:t>
            </w:r>
            <w:proofErr w:type="gramEnd"/>
            <w:r w:rsidRPr="00E52A86">
              <w:rPr>
                <w:rFonts w:asciiTheme="minorEastAsia" w:eastAsiaTheme="minorEastAsia" w:hAnsiTheme="minorEastAsia" w:cs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实验小学、石碁镇中心小学</w:t>
            </w:r>
          </w:p>
        </w:tc>
        <w:tc>
          <w:tcPr>
            <w:tcW w:w="5103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cs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前锋小学、市桥沙</w:t>
            </w:r>
            <w:proofErr w:type="gramStart"/>
            <w:r w:rsidRPr="00E52A86">
              <w:rPr>
                <w:rFonts w:asciiTheme="minorEastAsia" w:eastAsiaTheme="minorEastAsia" w:hAnsiTheme="minorEastAsia" w:cs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墟一</w:t>
            </w:r>
            <w:proofErr w:type="gramEnd"/>
            <w:r w:rsidRPr="00E52A86">
              <w:rPr>
                <w:rFonts w:asciiTheme="minorEastAsia" w:eastAsiaTheme="minorEastAsia" w:hAnsiTheme="minorEastAsia" w:cs="仿宋_GB2312" w:hint="eastAsia"/>
                <w:snapToGrid w:val="0"/>
                <w:color w:val="000000" w:themeColor="text1"/>
                <w:kern w:val="0"/>
                <w:sz w:val="28"/>
                <w:szCs w:val="28"/>
              </w:rPr>
              <w:t>小学、广东第二师范学院番禺附属小学、钟村中心小学、石楼中心小学</w:t>
            </w:r>
          </w:p>
        </w:tc>
      </w:tr>
      <w:tr w:rsidR="00E52A86" w:rsidRPr="00E52A86" w:rsidTr="00E52A86">
        <w:trPr>
          <w:trHeight w:val="2518"/>
          <w:jc w:val="center"/>
        </w:trPr>
        <w:tc>
          <w:tcPr>
            <w:tcW w:w="851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AF6A99" w:rsidRPr="00E52A86" w:rsidRDefault="00AF6A99" w:rsidP="000910EC">
            <w:pPr>
              <w:spacing w:line="440" w:lineRule="exact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长沙市教育科学研究院《综合实践活动课程的建设推进与实施》</w:t>
            </w:r>
          </w:p>
        </w:tc>
        <w:tc>
          <w:tcPr>
            <w:tcW w:w="2268" w:type="dxa"/>
            <w:vAlign w:val="center"/>
          </w:tcPr>
          <w:p w:rsid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广州市增城区</w:t>
            </w:r>
          </w:p>
          <w:p w:rsidR="00AF6A99" w:rsidRPr="00E52A86" w:rsidRDefault="00AF6A99" w:rsidP="00AF6A99">
            <w:pPr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教育局</w:t>
            </w:r>
          </w:p>
        </w:tc>
        <w:tc>
          <w:tcPr>
            <w:tcW w:w="3119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Hans"/>
              </w:rPr>
              <w:t>广州市增城区富鹏小学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、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Hans"/>
              </w:rPr>
              <w:t>广州市增城区高级中学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、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Hans"/>
              </w:rPr>
              <w:t>广州市增城区增城中学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、</w:t>
            </w:r>
          </w:p>
        </w:tc>
        <w:tc>
          <w:tcPr>
            <w:tcW w:w="5103" w:type="dxa"/>
            <w:vAlign w:val="center"/>
          </w:tcPr>
          <w:p w:rsidR="00AF6A99" w:rsidRPr="00E52A86" w:rsidRDefault="00AF6A99" w:rsidP="00AF6A99">
            <w:pPr>
              <w:spacing w:line="4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Hans"/>
              </w:rPr>
              <w:t>广州市增城区挂绿小学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、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Hans"/>
              </w:rPr>
              <w:t>广州市增城区荔城街第二小学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、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Hans"/>
              </w:rPr>
              <w:t>广州市增城区凤凰城中英文学校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、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Hans"/>
              </w:rPr>
              <w:t>广州市增城区荔城中学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</w:rPr>
              <w:t>、</w:t>
            </w:r>
            <w:r w:rsidRPr="00E52A86">
              <w:rPr>
                <w:rFonts w:asciiTheme="minorEastAsia" w:eastAsiaTheme="minorEastAsia" w:hAnsiTheme="minorEastAsia" w:hint="eastAsia"/>
                <w:bCs/>
                <w:snapToGrid w:val="0"/>
                <w:color w:val="000000" w:themeColor="text1"/>
                <w:kern w:val="0"/>
                <w:sz w:val="28"/>
                <w:szCs w:val="28"/>
                <w:lang w:eastAsia="zh-Hans"/>
              </w:rPr>
              <w:t>广州市增城区大鹏中学</w:t>
            </w:r>
          </w:p>
        </w:tc>
      </w:tr>
    </w:tbl>
    <w:p w:rsidR="00726975" w:rsidRPr="00E52A86" w:rsidRDefault="00726975" w:rsidP="00E52A86">
      <w:pPr>
        <w:spacing w:line="560" w:lineRule="exact"/>
        <w:rPr>
          <w:rFonts w:ascii="方正小标宋_GBK" w:eastAsia="方正小标宋_GBK"/>
          <w:vanish/>
          <w:color w:val="000000" w:themeColor="text1"/>
          <w:sz w:val="44"/>
          <w:szCs w:val="44"/>
        </w:rPr>
      </w:pPr>
    </w:p>
    <w:sectPr w:rsidR="00726975" w:rsidRPr="00E52A86" w:rsidSect="00E52A86">
      <w:pgSz w:w="16838" w:h="11906" w:orient="landscape" w:code="9"/>
      <w:pgMar w:top="1134" w:right="1134" w:bottom="1134" w:left="113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ED" w:rsidRDefault="00517DED" w:rsidP="00726975">
      <w:r>
        <w:separator/>
      </w:r>
    </w:p>
  </w:endnote>
  <w:endnote w:type="continuationSeparator" w:id="0">
    <w:p w:rsidR="00517DED" w:rsidRDefault="00517DED" w:rsidP="0072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ED" w:rsidRDefault="00517DED" w:rsidP="00726975">
      <w:r>
        <w:separator/>
      </w:r>
    </w:p>
  </w:footnote>
  <w:footnote w:type="continuationSeparator" w:id="0">
    <w:p w:rsidR="00517DED" w:rsidRDefault="00517DED" w:rsidP="0072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42"/>
    <w:rsid w:val="0002566B"/>
    <w:rsid w:val="000B1C77"/>
    <w:rsid w:val="000B6904"/>
    <w:rsid w:val="000D5E91"/>
    <w:rsid w:val="0018516E"/>
    <w:rsid w:val="003A1E60"/>
    <w:rsid w:val="00430D25"/>
    <w:rsid w:val="00517DED"/>
    <w:rsid w:val="00533FE5"/>
    <w:rsid w:val="005C4605"/>
    <w:rsid w:val="0061616A"/>
    <w:rsid w:val="00641C18"/>
    <w:rsid w:val="006A4642"/>
    <w:rsid w:val="00726975"/>
    <w:rsid w:val="00780F89"/>
    <w:rsid w:val="007D6388"/>
    <w:rsid w:val="00AE51D3"/>
    <w:rsid w:val="00AF6A99"/>
    <w:rsid w:val="00BA7ABC"/>
    <w:rsid w:val="00D06B68"/>
    <w:rsid w:val="00DD7627"/>
    <w:rsid w:val="00E52A86"/>
    <w:rsid w:val="00E8785E"/>
    <w:rsid w:val="00FC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18"/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41C18"/>
    <w:pPr>
      <w:keepNext/>
      <w:keepLines/>
      <w:spacing w:before="340" w:after="330" w:line="578" w:lineRule="auto"/>
      <w:jc w:val="center"/>
      <w:outlineLvl w:val="0"/>
    </w:pPr>
    <w:rPr>
      <w:rFonts w:ascii="Calibri" w:eastAsia="黑体" w:hAnsi="Calibri" w:cs="Times New Roman"/>
      <w:b/>
      <w:bCs/>
      <w:kern w:val="44"/>
      <w:sz w:val="36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641C18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41C18"/>
    <w:rPr>
      <w:rFonts w:ascii="Calibri" w:eastAsia="黑体" w:hAnsi="Calibri" w:cs="Times New Roman"/>
      <w:b/>
      <w:bCs/>
      <w:kern w:val="44"/>
      <w:sz w:val="36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641C18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3">
    <w:name w:val="Title"/>
    <w:basedOn w:val="a"/>
    <w:next w:val="a"/>
    <w:link w:val="Char"/>
    <w:qFormat/>
    <w:rsid w:val="00641C18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36"/>
      <w:szCs w:val="32"/>
      <w:lang w:val="x-none" w:eastAsia="x-none"/>
    </w:rPr>
  </w:style>
  <w:style w:type="character" w:customStyle="1" w:styleId="Char">
    <w:name w:val="标题 Char"/>
    <w:link w:val="a3"/>
    <w:rsid w:val="00641C18"/>
    <w:rPr>
      <w:rFonts w:ascii="Cambria" w:eastAsia="方正小标宋简体" w:hAnsi="Cambria"/>
      <w:b/>
      <w:bCs/>
      <w:sz w:val="36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641C18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72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6975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6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6975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59"/>
    <w:rsid w:val="0072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18"/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41C18"/>
    <w:pPr>
      <w:keepNext/>
      <w:keepLines/>
      <w:spacing w:before="340" w:after="330" w:line="578" w:lineRule="auto"/>
      <w:jc w:val="center"/>
      <w:outlineLvl w:val="0"/>
    </w:pPr>
    <w:rPr>
      <w:rFonts w:ascii="Calibri" w:eastAsia="黑体" w:hAnsi="Calibri" w:cs="Times New Roman"/>
      <w:b/>
      <w:bCs/>
      <w:kern w:val="44"/>
      <w:sz w:val="36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9"/>
    <w:qFormat/>
    <w:rsid w:val="00641C18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41C18"/>
    <w:rPr>
      <w:rFonts w:ascii="Calibri" w:eastAsia="黑体" w:hAnsi="Calibri" w:cs="Times New Roman"/>
      <w:b/>
      <w:bCs/>
      <w:kern w:val="44"/>
      <w:sz w:val="36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9"/>
    <w:rsid w:val="00641C18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3">
    <w:name w:val="Title"/>
    <w:basedOn w:val="a"/>
    <w:next w:val="a"/>
    <w:link w:val="Char"/>
    <w:qFormat/>
    <w:rsid w:val="00641C18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36"/>
      <w:szCs w:val="32"/>
      <w:lang w:val="x-none" w:eastAsia="x-none"/>
    </w:rPr>
  </w:style>
  <w:style w:type="character" w:customStyle="1" w:styleId="Char">
    <w:name w:val="标题 Char"/>
    <w:link w:val="a3"/>
    <w:rsid w:val="00641C18"/>
    <w:rPr>
      <w:rFonts w:ascii="Cambria" w:eastAsia="方正小标宋简体" w:hAnsi="Cambria"/>
      <w:b/>
      <w:bCs/>
      <w:sz w:val="36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641C18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72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6975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6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6975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59"/>
    <w:rsid w:val="00726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8D5B-2783-4E1D-AD5A-B3BD9A18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352</Words>
  <Characters>353</Characters>
  <Application>Microsoft Office Word</Application>
  <DocSecurity>0</DocSecurity>
  <Lines>44</Lines>
  <Paragraphs>39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⽠ۗ緬ྂ駐߆ﭠ߆</dc:creator>
  <cp:keywords/>
  <dc:description/>
  <cp:lastModifiedBy>文印室排版</cp:lastModifiedBy>
  <cp:revision>16</cp:revision>
  <dcterms:created xsi:type="dcterms:W3CDTF">2021-01-20T01:41:00Z</dcterms:created>
  <dcterms:modified xsi:type="dcterms:W3CDTF">2021-01-22T06:19:00Z</dcterms:modified>
</cp:coreProperties>
</file>