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79" w:rsidRDefault="0002768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C7879" w:rsidRDefault="00DC7879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C7879" w:rsidRDefault="0002768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广州市教育评估和教师继续教育指导中心简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   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介</w:t>
      </w:r>
      <w:proofErr w:type="gramEnd"/>
    </w:p>
    <w:p w:rsidR="00DC7879" w:rsidRDefault="00DC787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C7879" w:rsidRDefault="000276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广州市教育评估和教师继续教育指导中心（加挂广州市教师资格认定办公室牌子）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隶属广州市教育局，是</w:t>
      </w:r>
      <w:r>
        <w:rPr>
          <w:rFonts w:ascii="Times New Roman" w:eastAsia="仿宋_GB2312" w:hAnsi="Times New Roman" w:cs="Times New Roman"/>
          <w:sz w:val="32"/>
          <w:szCs w:val="32"/>
        </w:rPr>
        <w:t>参照公务员法管理的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正处级</w:t>
      </w:r>
      <w:r>
        <w:rPr>
          <w:rFonts w:ascii="Times New Roman" w:eastAsia="仿宋_GB2312" w:hAnsi="Times New Roman" w:cs="Times New Roman"/>
          <w:sz w:val="32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承担教育评估、教师继续教育、教师专业技术资格评审和教师资格认定的具体组织实施工作，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设办公室、教育评估部、教师继续教育部、教师专业技术资格评审部、教师资格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认定部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个内设机构。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C7879" w:rsidRDefault="00027683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以“平持标尺、高修师道、服务教育”为理念，以打造“全国一流广州特色示范引领的教育专业行政管理机构”为目标，</w:t>
      </w:r>
      <w:r>
        <w:rPr>
          <w:rFonts w:ascii="Times New Roman" w:eastAsia="仿宋_GB2312" w:hAnsi="Times New Roman" w:cs="Times New Roman"/>
          <w:sz w:val="32"/>
          <w:szCs w:val="32"/>
        </w:rPr>
        <w:t>积极履行工作职能，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共完成各级各类评估评审项目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项，</w:t>
      </w:r>
      <w:bookmarkStart w:id="0" w:name="_GoBack"/>
      <w:r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多万人次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的中小学教师继续教育，直接审核并评审、认定各类教师职称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人，认定教师资格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人，教师资格定期注册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人，充分发挥了教育支撑机构的职能作用，为促进广州教育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高质量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发展做出了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贡献。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bookmarkEnd w:id="0"/>
    </w:p>
    <w:sectPr w:rsidR="00DC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56D"/>
    <w:rsid w:val="00027683"/>
    <w:rsid w:val="000564B0"/>
    <w:rsid w:val="0006449F"/>
    <w:rsid w:val="000E2E3B"/>
    <w:rsid w:val="00107083"/>
    <w:rsid w:val="001A0400"/>
    <w:rsid w:val="00207BE6"/>
    <w:rsid w:val="002A4A5A"/>
    <w:rsid w:val="002C0180"/>
    <w:rsid w:val="002D4FE8"/>
    <w:rsid w:val="002E0DB1"/>
    <w:rsid w:val="003F6B93"/>
    <w:rsid w:val="0047114A"/>
    <w:rsid w:val="006035BB"/>
    <w:rsid w:val="006B3999"/>
    <w:rsid w:val="00773A8A"/>
    <w:rsid w:val="007948CD"/>
    <w:rsid w:val="008C7863"/>
    <w:rsid w:val="00916294"/>
    <w:rsid w:val="00975AF6"/>
    <w:rsid w:val="00995C36"/>
    <w:rsid w:val="009F3FF4"/>
    <w:rsid w:val="00A32529"/>
    <w:rsid w:val="00A54657"/>
    <w:rsid w:val="00A75699"/>
    <w:rsid w:val="00AF0F1C"/>
    <w:rsid w:val="00BC16AB"/>
    <w:rsid w:val="00BC1D76"/>
    <w:rsid w:val="00C3256D"/>
    <w:rsid w:val="00C55529"/>
    <w:rsid w:val="00C93C7E"/>
    <w:rsid w:val="00D27153"/>
    <w:rsid w:val="00D54225"/>
    <w:rsid w:val="00D80DF2"/>
    <w:rsid w:val="00D83196"/>
    <w:rsid w:val="00D858A5"/>
    <w:rsid w:val="00D873B6"/>
    <w:rsid w:val="00DB2885"/>
    <w:rsid w:val="00DC7879"/>
    <w:rsid w:val="00E32162"/>
    <w:rsid w:val="00EA66B7"/>
    <w:rsid w:val="00EF62A6"/>
    <w:rsid w:val="00FA3EEA"/>
    <w:rsid w:val="024C4954"/>
    <w:rsid w:val="62F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20D3BA-F92D-42EA-9C55-B4A0B8C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350</Words>
  <Characters>361</Characters>
  <Application>Microsoft Office Word</Application>
  <DocSecurity>0</DocSecurity>
  <Lines>19</Lines>
  <Paragraphs>4</Paragraphs>
  <ScaleCrop>false</ScaleCrop>
  <Company>GZEDUPG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温总富</dc:creator>
  <cp:lastModifiedBy>温总富</cp:lastModifiedBy>
  <cp:revision>15</cp:revision>
  <cp:lastPrinted>2016-07-07T07:43:00Z</cp:lastPrinted>
  <dcterms:created xsi:type="dcterms:W3CDTF">2017-04-10T07:21:00Z</dcterms:created>
  <dcterms:modified xsi:type="dcterms:W3CDTF">2021-04-07T10:44:00Z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458919451_btnclosed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A9C1FC77E72E4C10977EA685B7E67460</vt:lpwstr>
  </property>
</Properties>
</file>