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33" w:rsidRPr="00B24456" w:rsidRDefault="00136233" w:rsidP="00B72A9F">
      <w:pPr>
        <w:adjustRightInd w:val="0"/>
        <w:snapToGrid w:val="0"/>
        <w:spacing w:line="560" w:lineRule="exact"/>
        <w:jc w:val="left"/>
        <w:rPr>
          <w:rFonts w:ascii="黑体" w:eastAsia="黑体" w:hAnsi="黑体" w:hint="eastAsia"/>
          <w:color w:val="000000" w:themeColor="text1"/>
          <w:sz w:val="32"/>
          <w:szCs w:val="32"/>
        </w:rPr>
      </w:pPr>
      <w:r w:rsidRPr="00B24456">
        <w:rPr>
          <w:rFonts w:ascii="黑体" w:eastAsia="黑体" w:hAnsi="黑体"/>
          <w:color w:val="000000" w:themeColor="text1"/>
          <w:sz w:val="32"/>
          <w:szCs w:val="32"/>
        </w:rPr>
        <w:t>附件</w:t>
      </w:r>
      <w:r w:rsidR="00897C29" w:rsidRPr="00B24456">
        <w:rPr>
          <w:rFonts w:ascii="黑体" w:eastAsia="黑体" w:hAnsi="黑体" w:hint="eastAsia"/>
          <w:color w:val="000000" w:themeColor="text1"/>
          <w:sz w:val="32"/>
          <w:szCs w:val="32"/>
        </w:rPr>
        <w:t>2</w:t>
      </w:r>
    </w:p>
    <w:p w:rsidR="00B24456" w:rsidRPr="00B24456" w:rsidRDefault="00B24456" w:rsidP="00B72A9F">
      <w:pPr>
        <w:adjustRightInd w:val="0"/>
        <w:snapToGrid w:val="0"/>
        <w:spacing w:line="560" w:lineRule="exact"/>
        <w:jc w:val="left"/>
        <w:rPr>
          <w:rFonts w:eastAsia="黑体"/>
          <w:color w:val="000000" w:themeColor="text1"/>
          <w:sz w:val="32"/>
          <w:szCs w:val="32"/>
        </w:rPr>
      </w:pPr>
      <w:bookmarkStart w:id="0" w:name="_GoBack"/>
      <w:bookmarkEnd w:id="0"/>
    </w:p>
    <w:p w:rsidR="00136233" w:rsidRPr="00B24456" w:rsidRDefault="00027D4D" w:rsidP="00027D4D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B24456">
        <w:rPr>
          <w:rFonts w:eastAsia="方正小标宋_GBK" w:hint="eastAsia"/>
          <w:color w:val="000000" w:themeColor="text1"/>
          <w:sz w:val="44"/>
          <w:szCs w:val="44"/>
        </w:rPr>
        <w:t>指导点评与论坛发言专家名单</w:t>
      </w:r>
    </w:p>
    <w:p w:rsidR="00027D4D" w:rsidRPr="00B24456" w:rsidRDefault="00027D4D" w:rsidP="00B72A9F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9070FE" w:rsidRPr="00B24456" w:rsidRDefault="00027D4D" w:rsidP="009070FE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B24456">
        <w:rPr>
          <w:rFonts w:eastAsia="方正小标宋_GBK" w:hint="eastAsia"/>
          <w:color w:val="000000" w:themeColor="text1"/>
          <w:sz w:val="44"/>
          <w:szCs w:val="44"/>
        </w:rPr>
        <w:t>专家指导与点评</w:t>
      </w:r>
    </w:p>
    <w:tbl>
      <w:tblPr>
        <w:tblStyle w:val="a9"/>
        <w:tblW w:w="4833" w:type="pct"/>
        <w:jc w:val="center"/>
        <w:tblLook w:val="04A0" w:firstRow="1" w:lastRow="0" w:firstColumn="1" w:lastColumn="0" w:noHBand="0" w:noVBand="1"/>
      </w:tblPr>
      <w:tblGrid>
        <w:gridCol w:w="983"/>
        <w:gridCol w:w="2731"/>
        <w:gridCol w:w="1385"/>
        <w:gridCol w:w="3769"/>
      </w:tblGrid>
      <w:tr w:rsidR="00B24456" w:rsidRPr="00B24456" w:rsidTr="00B24456">
        <w:trPr>
          <w:trHeight w:val="499"/>
          <w:jc w:val="center"/>
        </w:trPr>
        <w:tc>
          <w:tcPr>
            <w:tcW w:w="554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ascii="方正小标宋_GBK" w:eastAsia="方正小标宋_GBK" w:hint="eastAsia"/>
                <w:color w:val="000000" w:themeColor="text1"/>
                <w:sz w:val="24"/>
                <w:szCs w:val="44"/>
              </w:rPr>
              <w:t>序号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ascii="方正小标宋_GBK" w:eastAsia="方正小标宋_GBK" w:hint="eastAsia"/>
                <w:color w:val="000000" w:themeColor="text1"/>
                <w:sz w:val="24"/>
                <w:szCs w:val="44"/>
              </w:rPr>
              <w:t>单位名称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ascii="方正小标宋_GBK" w:eastAsia="方正小标宋_GBK" w:hint="eastAsia"/>
                <w:color w:val="000000" w:themeColor="text1"/>
                <w:sz w:val="24"/>
                <w:szCs w:val="44"/>
              </w:rPr>
              <w:t>姓名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ascii="方正小标宋_GBK" w:eastAsia="方正小标宋_GBK" w:hint="eastAsia"/>
                <w:color w:val="000000" w:themeColor="text1"/>
                <w:sz w:val="24"/>
                <w:szCs w:val="44"/>
              </w:rPr>
              <w:t>智慧教育成果名称</w:t>
            </w:r>
          </w:p>
        </w:tc>
      </w:tr>
      <w:tr w:rsidR="00B24456" w:rsidRPr="00B24456" w:rsidTr="00B24456">
        <w:trPr>
          <w:trHeight w:val="765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华南师范大学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张学波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广州市首届智慧教育成果巡展（广州市第六十五中学、广外外校）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广州市教育研究院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杨和平</w:t>
            </w:r>
            <w:proofErr w:type="gramEnd"/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智慧阅读项目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3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广州市教育研究院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林韶春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智慧阅读项目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4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广州市教育研究院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刘载兴</w:t>
            </w:r>
            <w:proofErr w:type="gramEnd"/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人工智能教育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5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广州市教育研究院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马学军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广州共享课堂赋能‘双减’课堂展示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6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广州市教育研究院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林玉莹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广州共享课堂赋能‘双减’课堂展示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7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广州市电化教育馆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彭斌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智慧课堂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8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广州市电化教育馆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李赞</w:t>
            </w: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坚</w:t>
            </w:r>
            <w:proofErr w:type="gramEnd"/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智慧课堂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9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广州市电化教育馆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何一茹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智慧课堂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10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广州市电化教育馆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简铭儿</w:t>
            </w:r>
            <w:proofErr w:type="gramEnd"/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智慧课堂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11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广州市教育局科研处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胡腾飞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AI</w:t>
            </w: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助力双</w:t>
            </w:r>
            <w:proofErr w:type="gramEnd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减，五育融合智慧课堂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12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广东省教育厅事务中心（广东省电化教育馆）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杨明欢</w:t>
            </w:r>
            <w:proofErr w:type="gramEnd"/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AI</w:t>
            </w: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助力双</w:t>
            </w:r>
            <w:proofErr w:type="gramEnd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减，五育融合智慧课堂</w:t>
            </w:r>
          </w:p>
        </w:tc>
      </w:tr>
      <w:tr w:rsidR="00B24456" w:rsidRPr="00B24456" w:rsidTr="00B24456">
        <w:trPr>
          <w:trHeight w:val="765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13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广州市第七十五中学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容梅</w:t>
            </w:r>
            <w:proofErr w:type="gramEnd"/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基于学习共同体的教师信息技术能力提升2.0</w:t>
            </w: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整校推进</w:t>
            </w:r>
            <w:proofErr w:type="gramEnd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策略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14</w:t>
            </w:r>
          </w:p>
        </w:tc>
        <w:tc>
          <w:tcPr>
            <w:tcW w:w="1540" w:type="pct"/>
            <w:vAlign w:val="center"/>
            <w:hideMark/>
          </w:tcPr>
          <w:p w:rsidR="00B24456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int="eastAsia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广州市海珠区教育</w:t>
            </w:r>
          </w:p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发展研究院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刘凯钊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智慧课堂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15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广东省教育厅事务中心（广东省电化教育馆）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黄桂芳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AI</w:t>
            </w: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助力双</w:t>
            </w:r>
            <w:proofErr w:type="gramEnd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减，五育融合智慧课堂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16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天河区教育局教研室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万宇平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人物心理的描写方法</w:t>
            </w:r>
          </w:p>
        </w:tc>
      </w:tr>
      <w:tr w:rsidR="00B24456" w:rsidRPr="00B24456" w:rsidTr="00B24456">
        <w:trPr>
          <w:trHeight w:val="765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17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广东第二师范学院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华子荀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基于学习共同体的教师信息技术能力提升2.0</w:t>
            </w: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整校推进</w:t>
            </w:r>
            <w:proofErr w:type="gramEnd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策略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18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广州市第十七中学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谢学斌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人工智能教育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19</w:t>
            </w:r>
          </w:p>
        </w:tc>
        <w:tc>
          <w:tcPr>
            <w:tcW w:w="1540" w:type="pct"/>
            <w:vAlign w:val="center"/>
            <w:hideMark/>
          </w:tcPr>
          <w:p w:rsidR="00B24456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int="eastAsia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广州市从化区教师</w:t>
            </w:r>
          </w:p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发展中心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马水莲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广州共享课堂赋能‘双减’课堂展示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20</w:t>
            </w:r>
          </w:p>
        </w:tc>
        <w:tc>
          <w:tcPr>
            <w:tcW w:w="1540" w:type="pct"/>
            <w:vAlign w:val="center"/>
            <w:hideMark/>
          </w:tcPr>
          <w:p w:rsidR="00B24456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int="eastAsia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广州市海珠区宝玉直</w:t>
            </w:r>
          </w:p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实验小学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唐春霞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广州共享课堂赋能‘双减’课堂展示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21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广州市从化区教育局城东教育指导中心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邱梦桦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广州共享课堂赋能‘双减’课堂展示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22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广东省教育厅事务中心（广东省电化教育馆）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苏卫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基于Ai学的智慧课堂展示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23</w:t>
            </w:r>
          </w:p>
        </w:tc>
        <w:tc>
          <w:tcPr>
            <w:tcW w:w="1540" w:type="pct"/>
            <w:vAlign w:val="center"/>
            <w:hideMark/>
          </w:tcPr>
          <w:p w:rsidR="00B24456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int="eastAsia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广州市黄埔区教育</w:t>
            </w:r>
          </w:p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研究院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金鑫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初中人工智能《智慧创作》公开课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4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24</w:t>
            </w:r>
          </w:p>
        </w:tc>
        <w:tc>
          <w:tcPr>
            <w:tcW w:w="1540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广东省教育厅事务中心（广东省电化教育馆）</w:t>
            </w:r>
          </w:p>
        </w:tc>
        <w:tc>
          <w:tcPr>
            <w:tcW w:w="78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欧阳慧玲</w:t>
            </w:r>
          </w:p>
        </w:tc>
        <w:tc>
          <w:tcPr>
            <w:tcW w:w="2125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AI</w:t>
            </w:r>
            <w:proofErr w:type="gramStart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助力双</w:t>
            </w:r>
            <w:proofErr w:type="gramEnd"/>
            <w:r w:rsidRPr="00B24456">
              <w:rPr>
                <w:rFonts w:ascii="仿宋_GB2312" w:eastAsia="仿宋_GB2312" w:hint="eastAsia"/>
                <w:color w:val="000000" w:themeColor="text1"/>
                <w:sz w:val="24"/>
              </w:rPr>
              <w:t>减，五育融合智慧课堂</w:t>
            </w:r>
          </w:p>
        </w:tc>
      </w:tr>
    </w:tbl>
    <w:p w:rsidR="009070FE" w:rsidRPr="00B24456" w:rsidRDefault="009070FE" w:rsidP="00B24456">
      <w:pPr>
        <w:adjustRightInd w:val="0"/>
        <w:snapToGrid w:val="0"/>
        <w:spacing w:line="560" w:lineRule="exact"/>
        <w:jc w:val="left"/>
        <w:rPr>
          <w:rFonts w:eastAsia="方正小标宋_GBK"/>
          <w:color w:val="000000" w:themeColor="text1"/>
          <w:sz w:val="44"/>
          <w:szCs w:val="44"/>
        </w:rPr>
      </w:pPr>
    </w:p>
    <w:p w:rsidR="005F206D" w:rsidRPr="00B24456" w:rsidRDefault="00027D4D" w:rsidP="00B24456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B24456">
        <w:rPr>
          <w:rFonts w:eastAsia="方正小标宋_GBK" w:hint="eastAsia"/>
          <w:color w:val="000000" w:themeColor="text1"/>
          <w:sz w:val="44"/>
          <w:szCs w:val="44"/>
        </w:rPr>
        <w:t>主旨演讲</w:t>
      </w:r>
    </w:p>
    <w:tbl>
      <w:tblPr>
        <w:tblStyle w:val="a9"/>
        <w:tblW w:w="4849" w:type="pct"/>
        <w:jc w:val="center"/>
        <w:tblLook w:val="04A0" w:firstRow="1" w:lastRow="0" w:firstColumn="1" w:lastColumn="0" w:noHBand="0" w:noVBand="1"/>
      </w:tblPr>
      <w:tblGrid>
        <w:gridCol w:w="978"/>
        <w:gridCol w:w="2392"/>
        <w:gridCol w:w="1135"/>
        <w:gridCol w:w="4392"/>
      </w:tblGrid>
      <w:tr w:rsidR="00B24456" w:rsidRPr="00B24456" w:rsidTr="00B24456">
        <w:trPr>
          <w:trHeight w:val="464"/>
          <w:jc w:val="center"/>
        </w:trPr>
        <w:tc>
          <w:tcPr>
            <w:tcW w:w="550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ascii="方正小标宋_GBK" w:eastAsia="方正小标宋_GBK" w:hint="eastAsia"/>
                <w:color w:val="000000" w:themeColor="text1"/>
                <w:sz w:val="24"/>
                <w:szCs w:val="44"/>
              </w:rPr>
              <w:t>序号</w:t>
            </w:r>
          </w:p>
        </w:tc>
        <w:tc>
          <w:tcPr>
            <w:tcW w:w="1344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  <w:t>单位名称</w:t>
            </w:r>
          </w:p>
        </w:tc>
        <w:tc>
          <w:tcPr>
            <w:tcW w:w="63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  <w:t>姓名</w:t>
            </w:r>
          </w:p>
        </w:tc>
        <w:tc>
          <w:tcPr>
            <w:tcW w:w="246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ascii="方正小标宋_GBK" w:eastAsia="方正小标宋_GBK"/>
                <w:color w:val="000000" w:themeColor="text1"/>
                <w:sz w:val="24"/>
                <w:szCs w:val="44"/>
              </w:rPr>
              <w:t>演讲主题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50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344" w:type="pct"/>
            <w:vAlign w:val="center"/>
            <w:hideMark/>
          </w:tcPr>
          <w:p w:rsidR="00B24456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int="eastAsia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广州市交通运输</w:t>
            </w:r>
          </w:p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职业学校</w:t>
            </w:r>
          </w:p>
        </w:tc>
        <w:tc>
          <w:tcPr>
            <w:tcW w:w="63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姚卫红</w:t>
            </w:r>
          </w:p>
        </w:tc>
        <w:tc>
          <w:tcPr>
            <w:tcW w:w="246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智慧校园建设与应用汇报</w:t>
            </w:r>
          </w:p>
        </w:tc>
      </w:tr>
      <w:tr w:rsidR="00B24456" w:rsidRPr="00B24456" w:rsidTr="00B24456">
        <w:trPr>
          <w:trHeight w:val="765"/>
          <w:jc w:val="center"/>
        </w:trPr>
        <w:tc>
          <w:tcPr>
            <w:tcW w:w="550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2</w:t>
            </w:r>
          </w:p>
        </w:tc>
        <w:tc>
          <w:tcPr>
            <w:tcW w:w="1344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广东实验中学</w:t>
            </w:r>
          </w:p>
        </w:tc>
        <w:tc>
          <w:tcPr>
            <w:tcW w:w="63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proofErr w:type="gramStart"/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全汉炎</w:t>
            </w:r>
            <w:proofErr w:type="gramEnd"/>
          </w:p>
        </w:tc>
        <w:tc>
          <w:tcPr>
            <w:tcW w:w="246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以大数据为核心的智慧校园建设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——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广东实验中学信息化行动研究</w:t>
            </w:r>
          </w:p>
        </w:tc>
      </w:tr>
      <w:tr w:rsidR="00B24456" w:rsidRPr="00B24456" w:rsidTr="00B24456">
        <w:trPr>
          <w:trHeight w:val="1020"/>
          <w:jc w:val="center"/>
        </w:trPr>
        <w:tc>
          <w:tcPr>
            <w:tcW w:w="550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3</w:t>
            </w:r>
          </w:p>
        </w:tc>
        <w:tc>
          <w:tcPr>
            <w:tcW w:w="1344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广州市第六中学</w:t>
            </w:r>
          </w:p>
        </w:tc>
        <w:tc>
          <w:tcPr>
            <w:tcW w:w="63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江玉军</w:t>
            </w:r>
          </w:p>
        </w:tc>
        <w:tc>
          <w:tcPr>
            <w:tcW w:w="246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基于数据的精准学习与教学研究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——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以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‘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大数据驱动教学强反馈模式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’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为例</w:t>
            </w:r>
          </w:p>
        </w:tc>
      </w:tr>
      <w:tr w:rsidR="00B24456" w:rsidRPr="00B24456" w:rsidTr="00B24456">
        <w:trPr>
          <w:trHeight w:val="1275"/>
          <w:jc w:val="center"/>
        </w:trPr>
        <w:tc>
          <w:tcPr>
            <w:tcW w:w="550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4</w:t>
            </w:r>
          </w:p>
        </w:tc>
        <w:tc>
          <w:tcPr>
            <w:tcW w:w="1344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广州东山培正小学</w:t>
            </w:r>
          </w:p>
        </w:tc>
        <w:tc>
          <w:tcPr>
            <w:tcW w:w="63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叶志丹</w:t>
            </w:r>
          </w:p>
        </w:tc>
        <w:tc>
          <w:tcPr>
            <w:tcW w:w="246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立德树人智慧德育  深度课堂赋能提质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——‘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基于教学改革、融合信息技术的新型教与学模式实验区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’</w:t>
            </w:r>
          </w:p>
        </w:tc>
      </w:tr>
      <w:tr w:rsidR="00B24456" w:rsidRPr="00B24456" w:rsidTr="00B24456">
        <w:trPr>
          <w:trHeight w:val="852"/>
          <w:jc w:val="center"/>
        </w:trPr>
        <w:tc>
          <w:tcPr>
            <w:tcW w:w="550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5</w:t>
            </w:r>
          </w:p>
        </w:tc>
        <w:tc>
          <w:tcPr>
            <w:tcW w:w="1344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广州市体育东路小学</w:t>
            </w:r>
          </w:p>
        </w:tc>
        <w:tc>
          <w:tcPr>
            <w:tcW w:w="63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刘伟</w:t>
            </w:r>
          </w:p>
        </w:tc>
        <w:tc>
          <w:tcPr>
            <w:tcW w:w="2468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360" w:lineRule="exact"/>
              <w:rPr>
                <w:rFonts w:ascii="仿宋_GB2312" w:eastAsia="仿宋_GB2312"/>
                <w:color w:val="000000" w:themeColor="text1"/>
                <w:sz w:val="24"/>
              </w:rPr>
            </w:pP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智慧生态校园赋能集团高质量发展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——</w:t>
            </w:r>
            <w:r w:rsidRPr="00B24456">
              <w:rPr>
                <w:rFonts w:ascii="仿宋_GB2312" w:eastAsia="仿宋_GB2312"/>
                <w:color w:val="000000" w:themeColor="text1"/>
                <w:sz w:val="24"/>
              </w:rPr>
              <w:t>广州体育东教育集团智慧教育所思所行</w:t>
            </w:r>
          </w:p>
        </w:tc>
      </w:tr>
    </w:tbl>
    <w:p w:rsidR="00027D4D" w:rsidRPr="00B24456" w:rsidRDefault="00027D4D" w:rsidP="00027D4D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B24456">
        <w:rPr>
          <w:rFonts w:eastAsia="方正小标宋_GBK" w:hint="eastAsia"/>
          <w:color w:val="000000" w:themeColor="text1"/>
          <w:sz w:val="44"/>
          <w:szCs w:val="44"/>
        </w:rPr>
        <w:t>学术交流</w:t>
      </w:r>
    </w:p>
    <w:tbl>
      <w:tblPr>
        <w:tblStyle w:val="a9"/>
        <w:tblW w:w="4694" w:type="pct"/>
        <w:jc w:val="center"/>
        <w:tblLook w:val="04A0" w:firstRow="1" w:lastRow="0" w:firstColumn="1" w:lastColumn="0" w:noHBand="0" w:noVBand="1"/>
      </w:tblPr>
      <w:tblGrid>
        <w:gridCol w:w="984"/>
        <w:gridCol w:w="4265"/>
        <w:gridCol w:w="3364"/>
      </w:tblGrid>
      <w:tr w:rsidR="00B24456" w:rsidRPr="00B24456" w:rsidTr="00B24456">
        <w:trPr>
          <w:trHeight w:val="255"/>
          <w:jc w:val="center"/>
        </w:trPr>
        <w:tc>
          <w:tcPr>
            <w:tcW w:w="571" w:type="pct"/>
            <w:noWrap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eastAsia="方正小标宋_GBK"/>
                <w:color w:val="000000" w:themeColor="text1"/>
                <w:sz w:val="24"/>
                <w:szCs w:val="44"/>
              </w:rPr>
              <w:t>序号</w:t>
            </w:r>
          </w:p>
        </w:tc>
        <w:tc>
          <w:tcPr>
            <w:tcW w:w="2476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eastAsia="方正小标宋_GBK"/>
                <w:color w:val="000000" w:themeColor="text1"/>
                <w:sz w:val="24"/>
                <w:szCs w:val="44"/>
              </w:rPr>
              <w:t>单位名称</w:t>
            </w:r>
          </w:p>
        </w:tc>
        <w:tc>
          <w:tcPr>
            <w:tcW w:w="1953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方正小标宋_GBK"/>
                <w:color w:val="000000" w:themeColor="text1"/>
                <w:sz w:val="24"/>
                <w:szCs w:val="44"/>
              </w:rPr>
            </w:pPr>
            <w:r w:rsidRPr="00B24456">
              <w:rPr>
                <w:rFonts w:eastAsia="方正小标宋_GBK"/>
                <w:color w:val="000000" w:themeColor="text1"/>
                <w:sz w:val="24"/>
                <w:szCs w:val="44"/>
              </w:rPr>
              <w:t>姓名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7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2476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广州市天河职业高级中学</w:t>
            </w:r>
          </w:p>
        </w:tc>
        <w:tc>
          <w:tcPr>
            <w:tcW w:w="1953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刘达君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7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2</w:t>
            </w:r>
          </w:p>
        </w:tc>
        <w:tc>
          <w:tcPr>
            <w:tcW w:w="2476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广州市第六中学</w:t>
            </w:r>
          </w:p>
        </w:tc>
        <w:tc>
          <w:tcPr>
            <w:tcW w:w="1953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刘建祥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7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3</w:t>
            </w:r>
          </w:p>
        </w:tc>
        <w:tc>
          <w:tcPr>
            <w:tcW w:w="2476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广州市铁</w:t>
            </w:r>
            <w:proofErr w:type="gramStart"/>
            <w:r w:rsidRPr="00B24456">
              <w:rPr>
                <w:rFonts w:eastAsia="仿宋_GB2312"/>
                <w:color w:val="000000" w:themeColor="text1"/>
                <w:sz w:val="24"/>
              </w:rPr>
              <w:t>一</w:t>
            </w:r>
            <w:proofErr w:type="gramEnd"/>
            <w:r w:rsidRPr="00B24456">
              <w:rPr>
                <w:rFonts w:eastAsia="仿宋_GB2312"/>
                <w:color w:val="000000" w:themeColor="text1"/>
                <w:sz w:val="24"/>
              </w:rPr>
              <w:t>中学</w:t>
            </w:r>
          </w:p>
        </w:tc>
        <w:tc>
          <w:tcPr>
            <w:tcW w:w="1953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proofErr w:type="gramStart"/>
            <w:r w:rsidRPr="00B24456">
              <w:rPr>
                <w:rFonts w:eastAsia="仿宋_GB2312"/>
                <w:color w:val="000000" w:themeColor="text1"/>
                <w:sz w:val="24"/>
              </w:rPr>
              <w:t>许树新</w:t>
            </w:r>
            <w:proofErr w:type="gramEnd"/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7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4</w:t>
            </w:r>
          </w:p>
        </w:tc>
        <w:tc>
          <w:tcPr>
            <w:tcW w:w="2476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广州市第六十五中学</w:t>
            </w:r>
          </w:p>
        </w:tc>
        <w:tc>
          <w:tcPr>
            <w:tcW w:w="1953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袁成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7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5</w:t>
            </w:r>
          </w:p>
        </w:tc>
        <w:tc>
          <w:tcPr>
            <w:tcW w:w="2476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广州市花都区新雅街新雅小学</w:t>
            </w:r>
          </w:p>
        </w:tc>
        <w:tc>
          <w:tcPr>
            <w:tcW w:w="1953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吉庆燕</w:t>
            </w:r>
          </w:p>
        </w:tc>
      </w:tr>
      <w:tr w:rsidR="00B24456" w:rsidRPr="00B24456" w:rsidTr="00B24456">
        <w:trPr>
          <w:trHeight w:val="510"/>
          <w:jc w:val="center"/>
        </w:trPr>
        <w:tc>
          <w:tcPr>
            <w:tcW w:w="571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6</w:t>
            </w:r>
          </w:p>
        </w:tc>
        <w:tc>
          <w:tcPr>
            <w:tcW w:w="2476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广州市越秀区文德路小学</w:t>
            </w:r>
          </w:p>
        </w:tc>
        <w:tc>
          <w:tcPr>
            <w:tcW w:w="1953" w:type="pct"/>
            <w:vAlign w:val="center"/>
            <w:hideMark/>
          </w:tcPr>
          <w:p w:rsidR="00897C29" w:rsidRPr="00B24456" w:rsidRDefault="00897C29" w:rsidP="00B24456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B24456">
              <w:rPr>
                <w:rFonts w:eastAsia="仿宋_GB2312"/>
                <w:color w:val="000000" w:themeColor="text1"/>
                <w:sz w:val="24"/>
              </w:rPr>
              <w:t>黄丽芳</w:t>
            </w:r>
          </w:p>
        </w:tc>
      </w:tr>
    </w:tbl>
    <w:p w:rsidR="00027D4D" w:rsidRPr="00B24456" w:rsidRDefault="00027D4D" w:rsidP="00B72A9F">
      <w:pPr>
        <w:adjustRightInd w:val="0"/>
        <w:snapToGrid w:val="0"/>
        <w:spacing w:line="560" w:lineRule="exact"/>
        <w:rPr>
          <w:color w:val="000000" w:themeColor="text1"/>
        </w:rPr>
      </w:pPr>
    </w:p>
    <w:sectPr w:rsidR="00027D4D" w:rsidRPr="00B24456" w:rsidSect="00B24456">
      <w:footerReference w:type="even" r:id="rId7"/>
      <w:footerReference w:type="default" r:id="rId8"/>
      <w:pgSz w:w="11906" w:h="16838" w:code="9"/>
      <w:pgMar w:top="1928" w:right="1474" w:bottom="1928" w:left="1474" w:header="992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EDB" w:rsidRDefault="00BB1EDB" w:rsidP="00136233">
      <w:r>
        <w:separator/>
      </w:r>
    </w:p>
  </w:endnote>
  <w:endnote w:type="continuationSeparator" w:id="0">
    <w:p w:rsidR="00BB1EDB" w:rsidRDefault="00BB1EDB" w:rsidP="0013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B70" w:rsidRPr="008977B5" w:rsidRDefault="00382B70" w:rsidP="00B24456">
    <w:pPr>
      <w:pStyle w:val="a4"/>
      <w:rPr>
        <w:rFonts w:asciiTheme="minorEastAsia" w:hAnsiTheme="minor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B70" w:rsidRPr="008977B5" w:rsidRDefault="00382B70" w:rsidP="00B24456">
    <w:pPr>
      <w:pStyle w:val="a4"/>
      <w:ind w:right="360"/>
      <w:rPr>
        <w:rFonts w:asciiTheme="minorEastAsia" w:hAnsiTheme="minor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EDB" w:rsidRDefault="00BB1EDB" w:rsidP="00136233">
      <w:r>
        <w:separator/>
      </w:r>
    </w:p>
  </w:footnote>
  <w:footnote w:type="continuationSeparator" w:id="0">
    <w:p w:rsidR="00BB1EDB" w:rsidRDefault="00BB1EDB" w:rsidP="00136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hideSpellingErrors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3F"/>
    <w:rsid w:val="0002284B"/>
    <w:rsid w:val="000278CD"/>
    <w:rsid w:val="00027D4D"/>
    <w:rsid w:val="0003755C"/>
    <w:rsid w:val="00037F6D"/>
    <w:rsid w:val="00064092"/>
    <w:rsid w:val="000B0B44"/>
    <w:rsid w:val="000C3C36"/>
    <w:rsid w:val="00100200"/>
    <w:rsid w:val="00136233"/>
    <w:rsid w:val="00176644"/>
    <w:rsid w:val="0018461E"/>
    <w:rsid w:val="001B3470"/>
    <w:rsid w:val="001B3C3F"/>
    <w:rsid w:val="001D352D"/>
    <w:rsid w:val="00276147"/>
    <w:rsid w:val="00281D06"/>
    <w:rsid w:val="00302BE3"/>
    <w:rsid w:val="00305D41"/>
    <w:rsid w:val="003230D2"/>
    <w:rsid w:val="003324BD"/>
    <w:rsid w:val="00382B70"/>
    <w:rsid w:val="003B5513"/>
    <w:rsid w:val="003C456A"/>
    <w:rsid w:val="0045238E"/>
    <w:rsid w:val="0045264D"/>
    <w:rsid w:val="004B4A2B"/>
    <w:rsid w:val="004C0BCB"/>
    <w:rsid w:val="004C0C8B"/>
    <w:rsid w:val="00507142"/>
    <w:rsid w:val="005323F3"/>
    <w:rsid w:val="00555891"/>
    <w:rsid w:val="005F206D"/>
    <w:rsid w:val="005F6D24"/>
    <w:rsid w:val="00643453"/>
    <w:rsid w:val="006472CF"/>
    <w:rsid w:val="00650DB0"/>
    <w:rsid w:val="00677356"/>
    <w:rsid w:val="006C6D4E"/>
    <w:rsid w:val="00724BCD"/>
    <w:rsid w:val="007C7894"/>
    <w:rsid w:val="007E0E98"/>
    <w:rsid w:val="008372EB"/>
    <w:rsid w:val="00851ABF"/>
    <w:rsid w:val="00856766"/>
    <w:rsid w:val="008708C3"/>
    <w:rsid w:val="0087328A"/>
    <w:rsid w:val="00877355"/>
    <w:rsid w:val="008977B5"/>
    <w:rsid w:val="00897C29"/>
    <w:rsid w:val="008A0174"/>
    <w:rsid w:val="009070FE"/>
    <w:rsid w:val="00912211"/>
    <w:rsid w:val="009730E6"/>
    <w:rsid w:val="009C72B1"/>
    <w:rsid w:val="009D2B06"/>
    <w:rsid w:val="009F785B"/>
    <w:rsid w:val="00A11660"/>
    <w:rsid w:val="00AB671C"/>
    <w:rsid w:val="00AF13B9"/>
    <w:rsid w:val="00AF6490"/>
    <w:rsid w:val="00B110C0"/>
    <w:rsid w:val="00B15611"/>
    <w:rsid w:val="00B23CFD"/>
    <w:rsid w:val="00B24456"/>
    <w:rsid w:val="00B333EE"/>
    <w:rsid w:val="00B4711D"/>
    <w:rsid w:val="00B54D3E"/>
    <w:rsid w:val="00B72A9F"/>
    <w:rsid w:val="00B812DB"/>
    <w:rsid w:val="00B84BA7"/>
    <w:rsid w:val="00BA0E3A"/>
    <w:rsid w:val="00BB1EDB"/>
    <w:rsid w:val="00BB4EFB"/>
    <w:rsid w:val="00BE6F1A"/>
    <w:rsid w:val="00BF6897"/>
    <w:rsid w:val="00C05717"/>
    <w:rsid w:val="00C05AAB"/>
    <w:rsid w:val="00C11218"/>
    <w:rsid w:val="00CA2B23"/>
    <w:rsid w:val="00CC14CA"/>
    <w:rsid w:val="00CD61E6"/>
    <w:rsid w:val="00CF04FF"/>
    <w:rsid w:val="00D41F63"/>
    <w:rsid w:val="00D73DFA"/>
    <w:rsid w:val="00D767C2"/>
    <w:rsid w:val="00E00D42"/>
    <w:rsid w:val="00E04E4F"/>
    <w:rsid w:val="00E70928"/>
    <w:rsid w:val="00E917C1"/>
    <w:rsid w:val="00F26DD9"/>
    <w:rsid w:val="00F455ED"/>
    <w:rsid w:val="00FA7450"/>
    <w:rsid w:val="00FE14B6"/>
    <w:rsid w:val="00FF04E8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2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233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136233"/>
  </w:style>
  <w:style w:type="paragraph" w:styleId="a6">
    <w:name w:val="Normal (Web)"/>
    <w:basedOn w:val="a"/>
    <w:uiPriority w:val="99"/>
    <w:unhideWhenUsed/>
    <w:rsid w:val="00136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qFormat/>
    <w:rsid w:val="000B0B44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0B0B4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B0B44"/>
    <w:rPr>
      <w:rFonts w:ascii="Times New Roman" w:eastAsia="宋体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907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2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233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136233"/>
  </w:style>
  <w:style w:type="paragraph" w:styleId="a6">
    <w:name w:val="Normal (Web)"/>
    <w:basedOn w:val="a"/>
    <w:uiPriority w:val="99"/>
    <w:unhideWhenUsed/>
    <w:rsid w:val="00136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qFormat/>
    <w:rsid w:val="000B0B44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0B0B4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B0B44"/>
    <w:rPr>
      <w:rFonts w:ascii="Times New Roman" w:eastAsia="宋体" w:hAnsi="Times New Roman" w:cs="Times New Roman"/>
      <w:sz w:val="18"/>
      <w:szCs w:val="18"/>
    </w:rPr>
  </w:style>
  <w:style w:type="table" w:styleId="a9">
    <w:name w:val="Table Grid"/>
    <w:basedOn w:val="a1"/>
    <w:uiPriority w:val="59"/>
    <w:rsid w:val="00907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608</Words>
  <Characters>628</Characters>
  <Application>Microsoft Office Word</Application>
  <DocSecurity>0</DocSecurity>
  <Lines>125</Lines>
  <Paragraphs>176</Paragraphs>
  <ScaleCrop>false</ScaleCrop>
  <Company>Microsoft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雷凤宇</dc:creator>
  <cp:keywords/>
  <dc:description/>
  <cp:lastModifiedBy>文印室排版</cp:lastModifiedBy>
  <cp:revision>95</cp:revision>
  <dcterms:created xsi:type="dcterms:W3CDTF">2020-07-28T03:35:00Z</dcterms:created>
  <dcterms:modified xsi:type="dcterms:W3CDTF">2021-12-24T06:46:00Z</dcterms:modified>
</cp:coreProperties>
</file>