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D97" w:rsidRPr="00D63FAB" w:rsidRDefault="00D71D97" w:rsidP="00D63FAB">
      <w:pPr>
        <w:widowControl/>
        <w:adjustRightInd w:val="0"/>
        <w:snapToGrid w:val="0"/>
        <w:spacing w:line="560" w:lineRule="exact"/>
        <w:jc w:val="center"/>
        <w:rPr>
          <w:rFonts w:ascii="Times New Roman" w:eastAsia="方正小标宋_GBK" w:hAnsi="Times New Roman" w:cs="Times New Roman"/>
          <w:bCs/>
          <w:color w:val="000000" w:themeColor="text1"/>
          <w:kern w:val="0"/>
          <w:sz w:val="44"/>
          <w:szCs w:val="44"/>
        </w:rPr>
      </w:pPr>
      <w:r w:rsidRPr="00D63FAB">
        <w:rPr>
          <w:rFonts w:ascii="Times New Roman" w:eastAsia="方正小标宋_GBK" w:hAnsi="Times New Roman" w:cs="Times New Roman"/>
          <w:bCs/>
          <w:color w:val="000000" w:themeColor="text1"/>
          <w:kern w:val="0"/>
          <w:sz w:val="44"/>
          <w:szCs w:val="44"/>
        </w:rPr>
        <w:t>广州市教育对外开放</w:t>
      </w:r>
      <w:r w:rsidRPr="00D63FAB">
        <w:rPr>
          <w:rFonts w:ascii="Times New Roman" w:eastAsia="方正小标宋_GBK" w:hAnsi="Times New Roman" w:cs="Times New Roman"/>
          <w:bCs/>
          <w:color w:val="000000" w:themeColor="text1"/>
          <w:kern w:val="0"/>
          <w:sz w:val="44"/>
          <w:szCs w:val="44"/>
        </w:rPr>
        <w:t>“</w:t>
      </w:r>
      <w:r w:rsidRPr="00D63FAB">
        <w:rPr>
          <w:rFonts w:ascii="Times New Roman" w:eastAsia="方正小标宋_GBK" w:hAnsi="Times New Roman" w:cs="Times New Roman"/>
          <w:bCs/>
          <w:color w:val="000000" w:themeColor="text1"/>
          <w:kern w:val="0"/>
          <w:sz w:val="44"/>
          <w:szCs w:val="44"/>
        </w:rPr>
        <w:t>十四五</w:t>
      </w:r>
      <w:r w:rsidRPr="00D63FAB">
        <w:rPr>
          <w:rFonts w:ascii="Times New Roman" w:eastAsia="方正小标宋_GBK" w:hAnsi="Times New Roman" w:cs="Times New Roman"/>
          <w:bCs/>
          <w:color w:val="000000" w:themeColor="text1"/>
          <w:kern w:val="0"/>
          <w:sz w:val="44"/>
          <w:szCs w:val="44"/>
        </w:rPr>
        <w:t>”</w:t>
      </w:r>
      <w:r w:rsidRPr="00D63FAB">
        <w:rPr>
          <w:rFonts w:ascii="Times New Roman" w:eastAsia="方正小标宋_GBK" w:hAnsi="Times New Roman" w:cs="Times New Roman"/>
          <w:bCs/>
          <w:color w:val="000000" w:themeColor="text1"/>
          <w:kern w:val="0"/>
          <w:sz w:val="44"/>
          <w:szCs w:val="44"/>
        </w:rPr>
        <w:t>规划</w:t>
      </w:r>
    </w:p>
    <w:p w:rsidR="00D63FAB" w:rsidRPr="00D63FAB" w:rsidRDefault="00D63FAB" w:rsidP="00D63FAB">
      <w:pPr>
        <w:widowControl/>
        <w:adjustRightInd w:val="0"/>
        <w:snapToGrid w:val="0"/>
        <w:spacing w:line="560" w:lineRule="exact"/>
        <w:jc w:val="left"/>
        <w:rPr>
          <w:rFonts w:ascii="Times New Roman" w:eastAsia="方正小标宋_GBK" w:hAnsi="Times New Roman" w:cs="Times New Roman"/>
          <w:bCs/>
          <w:color w:val="000000" w:themeColor="text1"/>
          <w:kern w:val="0"/>
          <w:sz w:val="44"/>
          <w:szCs w:val="44"/>
        </w:rPr>
      </w:pPr>
    </w:p>
    <w:p w:rsidR="00D71D97" w:rsidRPr="00D63FAB" w:rsidRDefault="00D71D97" w:rsidP="00D63FAB">
      <w:pPr>
        <w:widowControl/>
        <w:adjustRightInd w:val="0"/>
        <w:snapToGrid w:val="0"/>
        <w:spacing w:line="560" w:lineRule="exact"/>
        <w:jc w:val="center"/>
        <w:rPr>
          <w:rFonts w:ascii="Times New Roman" w:eastAsia="方正小标宋_GBK" w:hAnsi="Times New Roman" w:cs="Times New Roman"/>
          <w:bCs/>
          <w:color w:val="000000" w:themeColor="text1"/>
          <w:kern w:val="0"/>
          <w:sz w:val="44"/>
          <w:szCs w:val="44"/>
        </w:rPr>
      </w:pPr>
      <w:r w:rsidRPr="00D63FAB">
        <w:rPr>
          <w:rFonts w:ascii="Times New Roman" w:eastAsia="方正小标宋_GBK" w:hAnsi="Times New Roman" w:cs="Times New Roman"/>
          <w:bCs/>
          <w:color w:val="000000" w:themeColor="text1"/>
          <w:kern w:val="0"/>
          <w:sz w:val="44"/>
          <w:szCs w:val="44"/>
        </w:rPr>
        <w:t>目</w:t>
      </w:r>
      <w:r w:rsidRPr="00D63FAB">
        <w:rPr>
          <w:rFonts w:ascii="Times New Roman" w:eastAsia="方正小标宋_GBK" w:hAnsi="Times New Roman" w:cs="Times New Roman"/>
          <w:bCs/>
          <w:color w:val="000000" w:themeColor="text1"/>
          <w:kern w:val="0"/>
          <w:sz w:val="44"/>
          <w:szCs w:val="44"/>
        </w:rPr>
        <w:t xml:space="preserve">  </w:t>
      </w:r>
      <w:r w:rsidRPr="00D63FAB">
        <w:rPr>
          <w:rFonts w:ascii="Times New Roman" w:eastAsia="方正小标宋_GBK" w:hAnsi="Times New Roman" w:cs="Times New Roman"/>
          <w:bCs/>
          <w:color w:val="000000" w:themeColor="text1"/>
          <w:kern w:val="0"/>
          <w:sz w:val="44"/>
          <w:szCs w:val="44"/>
        </w:rPr>
        <w:t>录</w:t>
      </w:r>
    </w:p>
    <w:p w:rsidR="00D63FAB" w:rsidRPr="00D63FAB" w:rsidRDefault="00D63FAB" w:rsidP="00D63FAB">
      <w:pPr>
        <w:widowControl/>
        <w:adjustRightInd w:val="0"/>
        <w:snapToGrid w:val="0"/>
        <w:spacing w:line="560" w:lineRule="exact"/>
        <w:jc w:val="left"/>
        <w:rPr>
          <w:rFonts w:ascii="Times New Roman" w:eastAsia="方正小标宋_GBK" w:hAnsi="Times New Roman" w:cs="Times New Roman"/>
          <w:bCs/>
          <w:color w:val="000000" w:themeColor="text1"/>
          <w:kern w:val="0"/>
          <w:sz w:val="44"/>
          <w:szCs w:val="44"/>
        </w:rPr>
      </w:pPr>
    </w:p>
    <w:p w:rsidR="00D71D97" w:rsidRPr="00D63FAB" w:rsidRDefault="00D71D97" w:rsidP="00D63FAB">
      <w:pPr>
        <w:pStyle w:val="10"/>
        <w:adjustRightInd w:val="0"/>
        <w:snapToGrid w:val="0"/>
        <w:rPr>
          <w:rFonts w:ascii="Times New Roman" w:eastAsiaTheme="minorEastAsia" w:hAnsi="Times New Roman"/>
          <w:bCs w:val="0"/>
          <w:kern w:val="2"/>
          <w:szCs w:val="32"/>
        </w:rPr>
      </w:pPr>
      <w:r w:rsidRPr="00D63FAB">
        <w:rPr>
          <w:rFonts w:ascii="Times New Roman" w:eastAsia="楷体_GB2312" w:hAnsi="Times New Roman"/>
          <w:kern w:val="0"/>
          <w:szCs w:val="32"/>
        </w:rPr>
        <w:fldChar w:fldCharType="begin"/>
      </w:r>
      <w:r w:rsidRPr="00D63FAB">
        <w:rPr>
          <w:rFonts w:ascii="Times New Roman" w:eastAsia="楷体_GB2312" w:hAnsi="Times New Roman"/>
          <w:kern w:val="0"/>
          <w:szCs w:val="32"/>
        </w:rPr>
        <w:instrText xml:space="preserve"> TOC \o "1-3" \h \z \u </w:instrText>
      </w:r>
      <w:r w:rsidRPr="00D63FAB">
        <w:rPr>
          <w:rFonts w:ascii="Times New Roman" w:eastAsia="楷体_GB2312" w:hAnsi="Times New Roman"/>
          <w:kern w:val="0"/>
          <w:szCs w:val="32"/>
        </w:rPr>
        <w:fldChar w:fldCharType="separate"/>
      </w:r>
      <w:hyperlink w:anchor="_Toc90542725" w:history="1">
        <w:r w:rsidRPr="00D63FAB">
          <w:rPr>
            <w:rStyle w:val="a4"/>
            <w:rFonts w:ascii="Times New Roman" w:hAnsi="Times New Roman"/>
            <w:color w:val="000000" w:themeColor="text1"/>
            <w:szCs w:val="32"/>
          </w:rPr>
          <w:t>一、发展基础</w:t>
        </w:r>
        <w:r w:rsidRPr="00D63FAB">
          <w:rPr>
            <w:rFonts w:ascii="Times New Roman" w:hAnsi="Times New Roman"/>
            <w:webHidden/>
            <w:szCs w:val="32"/>
          </w:rPr>
          <w:tab/>
        </w:r>
        <w:r w:rsidRPr="00D63FAB">
          <w:rPr>
            <w:rFonts w:ascii="Times New Roman" w:hAnsi="Times New Roman"/>
            <w:webHidden/>
            <w:szCs w:val="32"/>
          </w:rPr>
          <w:fldChar w:fldCharType="begin"/>
        </w:r>
        <w:r w:rsidRPr="00D63FAB">
          <w:rPr>
            <w:rFonts w:ascii="Times New Roman" w:hAnsi="Times New Roman"/>
            <w:webHidden/>
            <w:szCs w:val="32"/>
          </w:rPr>
          <w:instrText xml:space="preserve"> PAGEREF _Toc90542725 \h </w:instrText>
        </w:r>
        <w:r w:rsidRPr="00D63FAB">
          <w:rPr>
            <w:rFonts w:ascii="Times New Roman" w:hAnsi="Times New Roman"/>
            <w:webHidden/>
            <w:szCs w:val="32"/>
          </w:rPr>
        </w:r>
        <w:r w:rsidRPr="00D63FAB">
          <w:rPr>
            <w:rFonts w:ascii="Times New Roman" w:hAnsi="Times New Roman"/>
            <w:webHidden/>
            <w:szCs w:val="32"/>
          </w:rPr>
          <w:fldChar w:fldCharType="separate"/>
        </w:r>
        <w:r w:rsidR="005C4257" w:rsidRPr="00D63FAB">
          <w:rPr>
            <w:rFonts w:ascii="Times New Roman" w:hAnsi="Times New Roman"/>
            <w:webHidden/>
            <w:szCs w:val="32"/>
          </w:rPr>
          <w:t>1</w:t>
        </w:r>
        <w:r w:rsidRPr="00D63FAB">
          <w:rPr>
            <w:rFonts w:ascii="Times New Roman" w:hAnsi="Times New Roman"/>
            <w:webHidden/>
            <w:szCs w:val="32"/>
          </w:rPr>
          <w:fldChar w:fldCharType="end"/>
        </w:r>
      </w:hyperlink>
    </w:p>
    <w:p w:rsidR="00D71D97" w:rsidRPr="00D63FAB" w:rsidRDefault="006D1E01" w:rsidP="00D63FAB">
      <w:pPr>
        <w:pStyle w:val="2"/>
        <w:tabs>
          <w:tab w:val="right" w:leader="dot" w:pos="8948"/>
        </w:tabs>
        <w:adjustRightInd w:val="0"/>
        <w:snapToGrid w:val="0"/>
        <w:spacing w:line="560" w:lineRule="exact"/>
        <w:ind w:leftChars="0" w:left="0"/>
        <w:rPr>
          <w:rFonts w:ascii="Times New Roman" w:hAnsi="Times New Roman" w:cs="Times New Roman"/>
          <w:noProof/>
          <w:color w:val="000000" w:themeColor="text1"/>
          <w:sz w:val="32"/>
          <w:szCs w:val="32"/>
        </w:rPr>
      </w:pPr>
      <w:hyperlink w:anchor="_Toc90542726" w:history="1">
        <w:r w:rsidR="00D71D97" w:rsidRPr="00D63FAB">
          <w:rPr>
            <w:rStyle w:val="a4"/>
            <w:rFonts w:ascii="Times New Roman" w:eastAsia="楷体_GB2312" w:hAnsi="Times New Roman" w:cs="Times New Roman"/>
            <w:bCs/>
            <w:noProof/>
            <w:color w:val="000000" w:themeColor="text1"/>
            <w:kern w:val="44"/>
            <w:sz w:val="32"/>
            <w:szCs w:val="32"/>
          </w:rPr>
          <w:t>（一）巩固深化，基础教育合作存量丰富</w:t>
        </w:r>
        <w:r w:rsidR="00D71D97" w:rsidRPr="00D63FAB">
          <w:rPr>
            <w:rFonts w:ascii="Times New Roman" w:hAnsi="Times New Roman" w:cs="Times New Roman"/>
            <w:noProof/>
            <w:webHidden/>
            <w:color w:val="000000" w:themeColor="text1"/>
            <w:sz w:val="32"/>
            <w:szCs w:val="32"/>
          </w:rPr>
          <w:tab/>
        </w:r>
        <w:r w:rsidR="00D71D97" w:rsidRPr="00D63FAB">
          <w:rPr>
            <w:rFonts w:ascii="Times New Roman" w:hAnsi="Times New Roman" w:cs="Times New Roman"/>
            <w:noProof/>
            <w:webHidden/>
            <w:color w:val="000000" w:themeColor="text1"/>
            <w:sz w:val="32"/>
            <w:szCs w:val="32"/>
          </w:rPr>
          <w:fldChar w:fldCharType="begin"/>
        </w:r>
        <w:r w:rsidR="00D71D97" w:rsidRPr="00D63FAB">
          <w:rPr>
            <w:rFonts w:ascii="Times New Roman" w:hAnsi="Times New Roman" w:cs="Times New Roman"/>
            <w:noProof/>
            <w:webHidden/>
            <w:color w:val="000000" w:themeColor="text1"/>
            <w:sz w:val="32"/>
            <w:szCs w:val="32"/>
          </w:rPr>
          <w:instrText xml:space="preserve"> PAGEREF _Toc90542726 \h </w:instrText>
        </w:r>
        <w:r w:rsidR="00D71D97" w:rsidRPr="00D63FAB">
          <w:rPr>
            <w:rFonts w:ascii="Times New Roman" w:hAnsi="Times New Roman" w:cs="Times New Roman"/>
            <w:noProof/>
            <w:webHidden/>
            <w:color w:val="000000" w:themeColor="text1"/>
            <w:sz w:val="32"/>
            <w:szCs w:val="32"/>
          </w:rPr>
        </w:r>
        <w:r w:rsidR="00D71D97" w:rsidRPr="00D63FAB">
          <w:rPr>
            <w:rFonts w:ascii="Times New Roman" w:hAnsi="Times New Roman" w:cs="Times New Roman"/>
            <w:noProof/>
            <w:webHidden/>
            <w:color w:val="000000" w:themeColor="text1"/>
            <w:sz w:val="32"/>
            <w:szCs w:val="32"/>
          </w:rPr>
          <w:fldChar w:fldCharType="separate"/>
        </w:r>
        <w:r w:rsidR="005C4257" w:rsidRPr="00D63FAB">
          <w:rPr>
            <w:rFonts w:ascii="Times New Roman" w:hAnsi="Times New Roman" w:cs="Times New Roman"/>
            <w:noProof/>
            <w:webHidden/>
            <w:color w:val="000000" w:themeColor="text1"/>
            <w:sz w:val="32"/>
            <w:szCs w:val="32"/>
          </w:rPr>
          <w:t>1</w:t>
        </w:r>
        <w:r w:rsidR="00D71D97" w:rsidRPr="00D63FAB">
          <w:rPr>
            <w:rFonts w:ascii="Times New Roman" w:hAnsi="Times New Roman" w:cs="Times New Roman"/>
            <w:noProof/>
            <w:webHidden/>
            <w:color w:val="000000" w:themeColor="text1"/>
            <w:sz w:val="32"/>
            <w:szCs w:val="32"/>
          </w:rPr>
          <w:fldChar w:fldCharType="end"/>
        </w:r>
      </w:hyperlink>
    </w:p>
    <w:p w:rsidR="00D71D97" w:rsidRPr="00D63FAB" w:rsidRDefault="006D1E01" w:rsidP="00D63FAB">
      <w:pPr>
        <w:pStyle w:val="2"/>
        <w:tabs>
          <w:tab w:val="right" w:leader="dot" w:pos="8948"/>
        </w:tabs>
        <w:adjustRightInd w:val="0"/>
        <w:snapToGrid w:val="0"/>
        <w:spacing w:line="560" w:lineRule="exact"/>
        <w:ind w:leftChars="0" w:left="0"/>
        <w:rPr>
          <w:rFonts w:ascii="Times New Roman" w:hAnsi="Times New Roman" w:cs="Times New Roman"/>
          <w:noProof/>
          <w:color w:val="000000" w:themeColor="text1"/>
          <w:sz w:val="32"/>
          <w:szCs w:val="32"/>
        </w:rPr>
      </w:pPr>
      <w:hyperlink w:anchor="_Toc90542727" w:history="1">
        <w:r w:rsidR="00D71D97" w:rsidRPr="00D63FAB">
          <w:rPr>
            <w:rStyle w:val="a4"/>
            <w:rFonts w:ascii="Times New Roman" w:eastAsia="楷体_GB2312" w:hAnsi="Times New Roman" w:cs="Times New Roman"/>
            <w:bCs/>
            <w:noProof/>
            <w:color w:val="000000" w:themeColor="text1"/>
            <w:kern w:val="44"/>
            <w:sz w:val="32"/>
            <w:szCs w:val="32"/>
          </w:rPr>
          <w:t>（二）提质增效，职业教育合作纵深宽广</w:t>
        </w:r>
        <w:r w:rsidR="00D71D97" w:rsidRPr="00D63FAB">
          <w:rPr>
            <w:rFonts w:ascii="Times New Roman" w:hAnsi="Times New Roman" w:cs="Times New Roman"/>
            <w:noProof/>
            <w:webHidden/>
            <w:color w:val="000000" w:themeColor="text1"/>
            <w:sz w:val="32"/>
            <w:szCs w:val="32"/>
          </w:rPr>
          <w:tab/>
        </w:r>
        <w:r w:rsidR="00D71D97" w:rsidRPr="00D63FAB">
          <w:rPr>
            <w:rFonts w:ascii="Times New Roman" w:hAnsi="Times New Roman" w:cs="Times New Roman"/>
            <w:noProof/>
            <w:webHidden/>
            <w:color w:val="000000" w:themeColor="text1"/>
            <w:sz w:val="32"/>
            <w:szCs w:val="32"/>
          </w:rPr>
          <w:fldChar w:fldCharType="begin"/>
        </w:r>
        <w:r w:rsidR="00D71D97" w:rsidRPr="00D63FAB">
          <w:rPr>
            <w:rFonts w:ascii="Times New Roman" w:hAnsi="Times New Roman" w:cs="Times New Roman"/>
            <w:noProof/>
            <w:webHidden/>
            <w:color w:val="000000" w:themeColor="text1"/>
            <w:sz w:val="32"/>
            <w:szCs w:val="32"/>
          </w:rPr>
          <w:instrText xml:space="preserve"> PAGEREF _Toc90542727 \h </w:instrText>
        </w:r>
        <w:r w:rsidR="00D71D97" w:rsidRPr="00D63FAB">
          <w:rPr>
            <w:rFonts w:ascii="Times New Roman" w:hAnsi="Times New Roman" w:cs="Times New Roman"/>
            <w:noProof/>
            <w:webHidden/>
            <w:color w:val="000000" w:themeColor="text1"/>
            <w:sz w:val="32"/>
            <w:szCs w:val="32"/>
          </w:rPr>
        </w:r>
        <w:r w:rsidR="00D71D97" w:rsidRPr="00D63FAB">
          <w:rPr>
            <w:rFonts w:ascii="Times New Roman" w:hAnsi="Times New Roman" w:cs="Times New Roman"/>
            <w:noProof/>
            <w:webHidden/>
            <w:color w:val="000000" w:themeColor="text1"/>
            <w:sz w:val="32"/>
            <w:szCs w:val="32"/>
          </w:rPr>
          <w:fldChar w:fldCharType="separate"/>
        </w:r>
        <w:r w:rsidR="005C4257" w:rsidRPr="00D63FAB">
          <w:rPr>
            <w:rFonts w:ascii="Times New Roman" w:hAnsi="Times New Roman" w:cs="Times New Roman"/>
            <w:noProof/>
            <w:webHidden/>
            <w:color w:val="000000" w:themeColor="text1"/>
            <w:sz w:val="32"/>
            <w:szCs w:val="32"/>
          </w:rPr>
          <w:t>2</w:t>
        </w:r>
        <w:r w:rsidR="00D71D97" w:rsidRPr="00D63FAB">
          <w:rPr>
            <w:rFonts w:ascii="Times New Roman" w:hAnsi="Times New Roman" w:cs="Times New Roman"/>
            <w:noProof/>
            <w:webHidden/>
            <w:color w:val="000000" w:themeColor="text1"/>
            <w:sz w:val="32"/>
            <w:szCs w:val="32"/>
          </w:rPr>
          <w:fldChar w:fldCharType="end"/>
        </w:r>
      </w:hyperlink>
    </w:p>
    <w:p w:rsidR="00D71D97" w:rsidRPr="00D63FAB" w:rsidRDefault="006D1E01" w:rsidP="00D63FAB">
      <w:pPr>
        <w:pStyle w:val="2"/>
        <w:tabs>
          <w:tab w:val="right" w:leader="dot" w:pos="8948"/>
        </w:tabs>
        <w:adjustRightInd w:val="0"/>
        <w:snapToGrid w:val="0"/>
        <w:spacing w:line="560" w:lineRule="exact"/>
        <w:ind w:leftChars="0" w:left="0"/>
        <w:rPr>
          <w:rFonts w:ascii="Times New Roman" w:hAnsi="Times New Roman" w:cs="Times New Roman"/>
          <w:noProof/>
          <w:color w:val="000000" w:themeColor="text1"/>
          <w:sz w:val="32"/>
          <w:szCs w:val="32"/>
        </w:rPr>
      </w:pPr>
      <w:hyperlink w:anchor="_Toc90542728" w:history="1">
        <w:r w:rsidR="00D71D97" w:rsidRPr="00D63FAB">
          <w:rPr>
            <w:rStyle w:val="a4"/>
            <w:rFonts w:ascii="Times New Roman" w:eastAsia="楷体_GB2312" w:hAnsi="Times New Roman" w:cs="Times New Roman"/>
            <w:bCs/>
            <w:noProof/>
            <w:color w:val="000000" w:themeColor="text1"/>
            <w:kern w:val="44"/>
            <w:sz w:val="32"/>
            <w:szCs w:val="32"/>
          </w:rPr>
          <w:t>（三）拓展扩容，高等教育合作稳健推进</w:t>
        </w:r>
        <w:r w:rsidR="00D71D97" w:rsidRPr="00D63FAB">
          <w:rPr>
            <w:rFonts w:ascii="Times New Roman" w:hAnsi="Times New Roman" w:cs="Times New Roman"/>
            <w:noProof/>
            <w:webHidden/>
            <w:color w:val="000000" w:themeColor="text1"/>
            <w:sz w:val="32"/>
            <w:szCs w:val="32"/>
          </w:rPr>
          <w:tab/>
        </w:r>
        <w:r w:rsidR="00D71D97" w:rsidRPr="00D63FAB">
          <w:rPr>
            <w:rFonts w:ascii="Times New Roman" w:hAnsi="Times New Roman" w:cs="Times New Roman"/>
            <w:noProof/>
            <w:webHidden/>
            <w:color w:val="000000" w:themeColor="text1"/>
            <w:sz w:val="32"/>
            <w:szCs w:val="32"/>
          </w:rPr>
          <w:fldChar w:fldCharType="begin"/>
        </w:r>
        <w:r w:rsidR="00D71D97" w:rsidRPr="00D63FAB">
          <w:rPr>
            <w:rFonts w:ascii="Times New Roman" w:hAnsi="Times New Roman" w:cs="Times New Roman"/>
            <w:noProof/>
            <w:webHidden/>
            <w:color w:val="000000" w:themeColor="text1"/>
            <w:sz w:val="32"/>
            <w:szCs w:val="32"/>
          </w:rPr>
          <w:instrText xml:space="preserve"> PAGEREF _Toc90542728 \h </w:instrText>
        </w:r>
        <w:r w:rsidR="00D71D97" w:rsidRPr="00D63FAB">
          <w:rPr>
            <w:rFonts w:ascii="Times New Roman" w:hAnsi="Times New Roman" w:cs="Times New Roman"/>
            <w:noProof/>
            <w:webHidden/>
            <w:color w:val="000000" w:themeColor="text1"/>
            <w:sz w:val="32"/>
            <w:szCs w:val="32"/>
          </w:rPr>
        </w:r>
        <w:r w:rsidR="00D71D97" w:rsidRPr="00D63FAB">
          <w:rPr>
            <w:rFonts w:ascii="Times New Roman" w:hAnsi="Times New Roman" w:cs="Times New Roman"/>
            <w:noProof/>
            <w:webHidden/>
            <w:color w:val="000000" w:themeColor="text1"/>
            <w:sz w:val="32"/>
            <w:szCs w:val="32"/>
          </w:rPr>
          <w:fldChar w:fldCharType="separate"/>
        </w:r>
        <w:r w:rsidR="005C4257" w:rsidRPr="00D63FAB">
          <w:rPr>
            <w:rFonts w:ascii="Times New Roman" w:hAnsi="Times New Roman" w:cs="Times New Roman"/>
            <w:noProof/>
            <w:webHidden/>
            <w:color w:val="000000" w:themeColor="text1"/>
            <w:sz w:val="32"/>
            <w:szCs w:val="32"/>
          </w:rPr>
          <w:t>2</w:t>
        </w:r>
        <w:r w:rsidR="00D71D97" w:rsidRPr="00D63FAB">
          <w:rPr>
            <w:rFonts w:ascii="Times New Roman" w:hAnsi="Times New Roman" w:cs="Times New Roman"/>
            <w:noProof/>
            <w:webHidden/>
            <w:color w:val="000000" w:themeColor="text1"/>
            <w:sz w:val="32"/>
            <w:szCs w:val="32"/>
          </w:rPr>
          <w:fldChar w:fldCharType="end"/>
        </w:r>
      </w:hyperlink>
    </w:p>
    <w:p w:rsidR="00D71D97" w:rsidRPr="00D63FAB" w:rsidRDefault="006D1E01" w:rsidP="00D63FAB">
      <w:pPr>
        <w:pStyle w:val="2"/>
        <w:tabs>
          <w:tab w:val="right" w:leader="dot" w:pos="8948"/>
        </w:tabs>
        <w:adjustRightInd w:val="0"/>
        <w:snapToGrid w:val="0"/>
        <w:spacing w:line="560" w:lineRule="exact"/>
        <w:ind w:leftChars="0" w:left="0"/>
        <w:rPr>
          <w:rFonts w:ascii="Times New Roman" w:hAnsi="Times New Roman" w:cs="Times New Roman"/>
          <w:noProof/>
          <w:color w:val="000000" w:themeColor="text1"/>
          <w:sz w:val="32"/>
          <w:szCs w:val="32"/>
        </w:rPr>
      </w:pPr>
      <w:hyperlink w:anchor="_Toc90542729" w:history="1">
        <w:r w:rsidR="00D71D97" w:rsidRPr="00D63FAB">
          <w:rPr>
            <w:rStyle w:val="a4"/>
            <w:rFonts w:ascii="Times New Roman" w:eastAsia="楷体_GB2312" w:hAnsi="Times New Roman" w:cs="Times New Roman"/>
            <w:bCs/>
            <w:noProof/>
            <w:color w:val="000000" w:themeColor="text1"/>
            <w:kern w:val="44"/>
            <w:sz w:val="32"/>
            <w:szCs w:val="32"/>
          </w:rPr>
          <w:t>（四）互联互鉴，师生人文交流频繁密切</w:t>
        </w:r>
        <w:r w:rsidR="00D71D97" w:rsidRPr="00D63FAB">
          <w:rPr>
            <w:rFonts w:ascii="Times New Roman" w:hAnsi="Times New Roman" w:cs="Times New Roman"/>
            <w:noProof/>
            <w:webHidden/>
            <w:color w:val="000000" w:themeColor="text1"/>
            <w:sz w:val="32"/>
            <w:szCs w:val="32"/>
          </w:rPr>
          <w:tab/>
        </w:r>
        <w:r w:rsidR="00D71D97" w:rsidRPr="00D63FAB">
          <w:rPr>
            <w:rFonts w:ascii="Times New Roman" w:hAnsi="Times New Roman" w:cs="Times New Roman"/>
            <w:noProof/>
            <w:webHidden/>
            <w:color w:val="000000" w:themeColor="text1"/>
            <w:sz w:val="32"/>
            <w:szCs w:val="32"/>
          </w:rPr>
          <w:fldChar w:fldCharType="begin"/>
        </w:r>
        <w:r w:rsidR="00D71D97" w:rsidRPr="00D63FAB">
          <w:rPr>
            <w:rFonts w:ascii="Times New Roman" w:hAnsi="Times New Roman" w:cs="Times New Roman"/>
            <w:noProof/>
            <w:webHidden/>
            <w:color w:val="000000" w:themeColor="text1"/>
            <w:sz w:val="32"/>
            <w:szCs w:val="32"/>
          </w:rPr>
          <w:instrText xml:space="preserve"> PAGEREF _Toc90542729 \h </w:instrText>
        </w:r>
        <w:r w:rsidR="00D71D97" w:rsidRPr="00D63FAB">
          <w:rPr>
            <w:rFonts w:ascii="Times New Roman" w:hAnsi="Times New Roman" w:cs="Times New Roman"/>
            <w:noProof/>
            <w:webHidden/>
            <w:color w:val="000000" w:themeColor="text1"/>
            <w:sz w:val="32"/>
            <w:szCs w:val="32"/>
          </w:rPr>
        </w:r>
        <w:r w:rsidR="00D71D97" w:rsidRPr="00D63FAB">
          <w:rPr>
            <w:rFonts w:ascii="Times New Roman" w:hAnsi="Times New Roman" w:cs="Times New Roman"/>
            <w:noProof/>
            <w:webHidden/>
            <w:color w:val="000000" w:themeColor="text1"/>
            <w:sz w:val="32"/>
            <w:szCs w:val="32"/>
          </w:rPr>
          <w:fldChar w:fldCharType="separate"/>
        </w:r>
        <w:r w:rsidR="005C4257" w:rsidRPr="00D63FAB">
          <w:rPr>
            <w:rFonts w:ascii="Times New Roman" w:hAnsi="Times New Roman" w:cs="Times New Roman"/>
            <w:noProof/>
            <w:webHidden/>
            <w:color w:val="000000" w:themeColor="text1"/>
            <w:sz w:val="32"/>
            <w:szCs w:val="32"/>
          </w:rPr>
          <w:t>3</w:t>
        </w:r>
        <w:r w:rsidR="00D71D97" w:rsidRPr="00D63FAB">
          <w:rPr>
            <w:rFonts w:ascii="Times New Roman" w:hAnsi="Times New Roman" w:cs="Times New Roman"/>
            <w:noProof/>
            <w:webHidden/>
            <w:color w:val="000000" w:themeColor="text1"/>
            <w:sz w:val="32"/>
            <w:szCs w:val="32"/>
          </w:rPr>
          <w:fldChar w:fldCharType="end"/>
        </w:r>
      </w:hyperlink>
    </w:p>
    <w:p w:rsidR="00D71D97" w:rsidRPr="00D63FAB" w:rsidRDefault="006D1E01" w:rsidP="00D63FAB">
      <w:pPr>
        <w:pStyle w:val="10"/>
        <w:adjustRightInd w:val="0"/>
        <w:snapToGrid w:val="0"/>
        <w:rPr>
          <w:rFonts w:ascii="Times New Roman" w:eastAsiaTheme="minorEastAsia" w:hAnsi="Times New Roman"/>
          <w:bCs w:val="0"/>
          <w:kern w:val="2"/>
          <w:szCs w:val="32"/>
        </w:rPr>
      </w:pPr>
      <w:hyperlink w:anchor="_Toc90542730" w:history="1">
        <w:r w:rsidR="00D71D97" w:rsidRPr="00D63FAB">
          <w:rPr>
            <w:rStyle w:val="a4"/>
            <w:rFonts w:ascii="Times New Roman" w:hAnsi="Times New Roman"/>
            <w:color w:val="000000" w:themeColor="text1"/>
            <w:szCs w:val="32"/>
          </w:rPr>
          <w:t>二、</w:t>
        </w:r>
        <w:r w:rsidR="00D71D97" w:rsidRPr="00D63FAB">
          <w:rPr>
            <w:rStyle w:val="a4"/>
            <w:rFonts w:ascii="Times New Roman" w:hAnsi="Times New Roman"/>
            <w:color w:val="000000" w:themeColor="text1"/>
            <w:szCs w:val="32"/>
          </w:rPr>
          <w:t>“</w:t>
        </w:r>
        <w:r w:rsidR="00D71D97" w:rsidRPr="00D63FAB">
          <w:rPr>
            <w:rStyle w:val="a4"/>
            <w:rFonts w:ascii="Times New Roman" w:hAnsi="Times New Roman"/>
            <w:color w:val="000000" w:themeColor="text1"/>
            <w:szCs w:val="32"/>
          </w:rPr>
          <w:t>十四五</w:t>
        </w:r>
        <w:r w:rsidR="00D71D97" w:rsidRPr="00D63FAB">
          <w:rPr>
            <w:rStyle w:val="a4"/>
            <w:rFonts w:ascii="Times New Roman" w:hAnsi="Times New Roman"/>
            <w:color w:val="000000" w:themeColor="text1"/>
            <w:szCs w:val="32"/>
          </w:rPr>
          <w:t>”</w:t>
        </w:r>
        <w:r w:rsidR="00D71D97" w:rsidRPr="00D63FAB">
          <w:rPr>
            <w:rStyle w:val="a4"/>
            <w:rFonts w:ascii="Times New Roman" w:hAnsi="Times New Roman"/>
            <w:color w:val="000000" w:themeColor="text1"/>
            <w:szCs w:val="32"/>
          </w:rPr>
          <w:t>面临的新形势与新挑战</w:t>
        </w:r>
        <w:r w:rsidR="00D71D97" w:rsidRPr="00D63FAB">
          <w:rPr>
            <w:rFonts w:ascii="Times New Roman" w:hAnsi="Times New Roman"/>
            <w:webHidden/>
            <w:szCs w:val="32"/>
          </w:rPr>
          <w:tab/>
        </w:r>
        <w:r w:rsidR="00D71D97" w:rsidRPr="00D63FAB">
          <w:rPr>
            <w:rFonts w:ascii="Times New Roman" w:hAnsi="Times New Roman"/>
            <w:webHidden/>
            <w:szCs w:val="32"/>
          </w:rPr>
          <w:fldChar w:fldCharType="begin"/>
        </w:r>
        <w:r w:rsidR="00D71D97" w:rsidRPr="00D63FAB">
          <w:rPr>
            <w:rFonts w:ascii="Times New Roman" w:hAnsi="Times New Roman"/>
            <w:webHidden/>
            <w:szCs w:val="32"/>
          </w:rPr>
          <w:instrText xml:space="preserve"> PAGEREF _Toc90542730 \h </w:instrText>
        </w:r>
        <w:r w:rsidR="00D71D97" w:rsidRPr="00D63FAB">
          <w:rPr>
            <w:rFonts w:ascii="Times New Roman" w:hAnsi="Times New Roman"/>
            <w:webHidden/>
            <w:szCs w:val="32"/>
          </w:rPr>
        </w:r>
        <w:r w:rsidR="00D71D97" w:rsidRPr="00D63FAB">
          <w:rPr>
            <w:rFonts w:ascii="Times New Roman" w:hAnsi="Times New Roman"/>
            <w:webHidden/>
            <w:szCs w:val="32"/>
          </w:rPr>
          <w:fldChar w:fldCharType="separate"/>
        </w:r>
        <w:r w:rsidR="005C4257" w:rsidRPr="00D63FAB">
          <w:rPr>
            <w:rFonts w:ascii="Times New Roman" w:hAnsi="Times New Roman"/>
            <w:webHidden/>
            <w:szCs w:val="32"/>
          </w:rPr>
          <w:t>4</w:t>
        </w:r>
        <w:r w:rsidR="00D71D97" w:rsidRPr="00D63FAB">
          <w:rPr>
            <w:rFonts w:ascii="Times New Roman" w:hAnsi="Times New Roman"/>
            <w:webHidden/>
            <w:szCs w:val="32"/>
          </w:rPr>
          <w:fldChar w:fldCharType="end"/>
        </w:r>
      </w:hyperlink>
    </w:p>
    <w:p w:rsidR="00D71D97" w:rsidRPr="00D63FAB" w:rsidRDefault="006D1E01" w:rsidP="00D63FAB">
      <w:pPr>
        <w:pStyle w:val="2"/>
        <w:tabs>
          <w:tab w:val="right" w:leader="dot" w:pos="8948"/>
        </w:tabs>
        <w:adjustRightInd w:val="0"/>
        <w:snapToGrid w:val="0"/>
        <w:spacing w:line="560" w:lineRule="exact"/>
        <w:ind w:leftChars="0" w:left="0"/>
        <w:rPr>
          <w:rFonts w:ascii="Times New Roman" w:hAnsi="Times New Roman" w:cs="Times New Roman"/>
          <w:noProof/>
          <w:color w:val="000000" w:themeColor="text1"/>
          <w:sz w:val="32"/>
          <w:szCs w:val="32"/>
        </w:rPr>
      </w:pPr>
      <w:hyperlink w:anchor="_Toc90542731" w:history="1">
        <w:r w:rsidR="00D71D97" w:rsidRPr="00D63FAB">
          <w:rPr>
            <w:rStyle w:val="a4"/>
            <w:rFonts w:ascii="Times New Roman" w:eastAsia="楷体_GB2312" w:hAnsi="Times New Roman" w:cs="Times New Roman"/>
            <w:noProof/>
            <w:color w:val="000000" w:themeColor="text1"/>
            <w:kern w:val="44"/>
            <w:sz w:val="32"/>
            <w:szCs w:val="32"/>
          </w:rPr>
          <w:t>（一）城市功能新定位迫切要求提升教育国际化水平</w:t>
        </w:r>
        <w:r w:rsidR="00D71D97" w:rsidRPr="00D63FAB">
          <w:rPr>
            <w:rFonts w:ascii="Times New Roman" w:hAnsi="Times New Roman" w:cs="Times New Roman"/>
            <w:noProof/>
            <w:webHidden/>
            <w:color w:val="000000" w:themeColor="text1"/>
            <w:sz w:val="32"/>
            <w:szCs w:val="32"/>
          </w:rPr>
          <w:tab/>
        </w:r>
        <w:r w:rsidR="00D71D97" w:rsidRPr="00D63FAB">
          <w:rPr>
            <w:rFonts w:ascii="Times New Roman" w:hAnsi="Times New Roman" w:cs="Times New Roman"/>
            <w:noProof/>
            <w:webHidden/>
            <w:color w:val="000000" w:themeColor="text1"/>
            <w:sz w:val="32"/>
            <w:szCs w:val="32"/>
          </w:rPr>
          <w:fldChar w:fldCharType="begin"/>
        </w:r>
        <w:r w:rsidR="00D71D97" w:rsidRPr="00D63FAB">
          <w:rPr>
            <w:rFonts w:ascii="Times New Roman" w:hAnsi="Times New Roman" w:cs="Times New Roman"/>
            <w:noProof/>
            <w:webHidden/>
            <w:color w:val="000000" w:themeColor="text1"/>
            <w:sz w:val="32"/>
            <w:szCs w:val="32"/>
          </w:rPr>
          <w:instrText xml:space="preserve"> PAGEREF _Toc90542731 \h </w:instrText>
        </w:r>
        <w:r w:rsidR="00D71D97" w:rsidRPr="00D63FAB">
          <w:rPr>
            <w:rFonts w:ascii="Times New Roman" w:hAnsi="Times New Roman" w:cs="Times New Roman"/>
            <w:noProof/>
            <w:webHidden/>
            <w:color w:val="000000" w:themeColor="text1"/>
            <w:sz w:val="32"/>
            <w:szCs w:val="32"/>
          </w:rPr>
        </w:r>
        <w:r w:rsidR="00D71D97" w:rsidRPr="00D63FAB">
          <w:rPr>
            <w:rFonts w:ascii="Times New Roman" w:hAnsi="Times New Roman" w:cs="Times New Roman"/>
            <w:noProof/>
            <w:webHidden/>
            <w:color w:val="000000" w:themeColor="text1"/>
            <w:sz w:val="32"/>
            <w:szCs w:val="32"/>
          </w:rPr>
          <w:fldChar w:fldCharType="separate"/>
        </w:r>
        <w:r w:rsidR="005C4257" w:rsidRPr="00D63FAB">
          <w:rPr>
            <w:rFonts w:ascii="Times New Roman" w:hAnsi="Times New Roman" w:cs="Times New Roman"/>
            <w:noProof/>
            <w:webHidden/>
            <w:color w:val="000000" w:themeColor="text1"/>
            <w:sz w:val="32"/>
            <w:szCs w:val="32"/>
          </w:rPr>
          <w:t>4</w:t>
        </w:r>
        <w:r w:rsidR="00D71D97" w:rsidRPr="00D63FAB">
          <w:rPr>
            <w:rFonts w:ascii="Times New Roman" w:hAnsi="Times New Roman" w:cs="Times New Roman"/>
            <w:noProof/>
            <w:webHidden/>
            <w:color w:val="000000" w:themeColor="text1"/>
            <w:sz w:val="32"/>
            <w:szCs w:val="32"/>
          </w:rPr>
          <w:fldChar w:fldCharType="end"/>
        </w:r>
      </w:hyperlink>
    </w:p>
    <w:p w:rsidR="00D71D97" w:rsidRPr="00D63FAB" w:rsidRDefault="006D1E01" w:rsidP="00D63FAB">
      <w:pPr>
        <w:pStyle w:val="2"/>
        <w:tabs>
          <w:tab w:val="right" w:leader="dot" w:pos="8948"/>
        </w:tabs>
        <w:adjustRightInd w:val="0"/>
        <w:snapToGrid w:val="0"/>
        <w:spacing w:line="560" w:lineRule="exact"/>
        <w:ind w:leftChars="0" w:left="0"/>
        <w:rPr>
          <w:rFonts w:ascii="Times New Roman" w:hAnsi="Times New Roman" w:cs="Times New Roman"/>
          <w:noProof/>
          <w:color w:val="000000" w:themeColor="text1"/>
          <w:sz w:val="32"/>
          <w:szCs w:val="32"/>
        </w:rPr>
      </w:pPr>
      <w:hyperlink w:anchor="_Toc90542732" w:history="1">
        <w:r w:rsidR="00D71D97" w:rsidRPr="00D63FAB">
          <w:rPr>
            <w:rStyle w:val="a4"/>
            <w:rFonts w:ascii="Times New Roman" w:eastAsia="楷体_GB2312" w:hAnsi="Times New Roman" w:cs="Times New Roman"/>
            <w:noProof/>
            <w:color w:val="000000" w:themeColor="text1"/>
            <w:kern w:val="44"/>
            <w:sz w:val="32"/>
            <w:szCs w:val="32"/>
          </w:rPr>
          <w:t>（二）经济高质量发展迫切要求集聚国际性创新要素</w:t>
        </w:r>
        <w:r w:rsidR="00D71D97" w:rsidRPr="00D63FAB">
          <w:rPr>
            <w:rFonts w:ascii="Times New Roman" w:hAnsi="Times New Roman" w:cs="Times New Roman"/>
            <w:noProof/>
            <w:webHidden/>
            <w:color w:val="000000" w:themeColor="text1"/>
            <w:sz w:val="32"/>
            <w:szCs w:val="32"/>
          </w:rPr>
          <w:tab/>
        </w:r>
        <w:r w:rsidR="00D71D97" w:rsidRPr="00D63FAB">
          <w:rPr>
            <w:rFonts w:ascii="Times New Roman" w:hAnsi="Times New Roman" w:cs="Times New Roman"/>
            <w:noProof/>
            <w:webHidden/>
            <w:color w:val="000000" w:themeColor="text1"/>
            <w:sz w:val="32"/>
            <w:szCs w:val="32"/>
          </w:rPr>
          <w:fldChar w:fldCharType="begin"/>
        </w:r>
        <w:r w:rsidR="00D71D97" w:rsidRPr="00D63FAB">
          <w:rPr>
            <w:rFonts w:ascii="Times New Roman" w:hAnsi="Times New Roman" w:cs="Times New Roman"/>
            <w:noProof/>
            <w:webHidden/>
            <w:color w:val="000000" w:themeColor="text1"/>
            <w:sz w:val="32"/>
            <w:szCs w:val="32"/>
          </w:rPr>
          <w:instrText xml:space="preserve"> PAGEREF _Toc90542732 \h </w:instrText>
        </w:r>
        <w:r w:rsidR="00D71D97" w:rsidRPr="00D63FAB">
          <w:rPr>
            <w:rFonts w:ascii="Times New Roman" w:hAnsi="Times New Roman" w:cs="Times New Roman"/>
            <w:noProof/>
            <w:webHidden/>
            <w:color w:val="000000" w:themeColor="text1"/>
            <w:sz w:val="32"/>
            <w:szCs w:val="32"/>
          </w:rPr>
        </w:r>
        <w:r w:rsidR="00D71D97" w:rsidRPr="00D63FAB">
          <w:rPr>
            <w:rFonts w:ascii="Times New Roman" w:hAnsi="Times New Roman" w:cs="Times New Roman"/>
            <w:noProof/>
            <w:webHidden/>
            <w:color w:val="000000" w:themeColor="text1"/>
            <w:sz w:val="32"/>
            <w:szCs w:val="32"/>
          </w:rPr>
          <w:fldChar w:fldCharType="separate"/>
        </w:r>
        <w:r w:rsidR="005C4257" w:rsidRPr="00D63FAB">
          <w:rPr>
            <w:rFonts w:ascii="Times New Roman" w:hAnsi="Times New Roman" w:cs="Times New Roman"/>
            <w:noProof/>
            <w:webHidden/>
            <w:color w:val="000000" w:themeColor="text1"/>
            <w:sz w:val="32"/>
            <w:szCs w:val="32"/>
          </w:rPr>
          <w:t>4</w:t>
        </w:r>
        <w:r w:rsidR="00D71D97" w:rsidRPr="00D63FAB">
          <w:rPr>
            <w:rFonts w:ascii="Times New Roman" w:hAnsi="Times New Roman" w:cs="Times New Roman"/>
            <w:noProof/>
            <w:webHidden/>
            <w:color w:val="000000" w:themeColor="text1"/>
            <w:sz w:val="32"/>
            <w:szCs w:val="32"/>
          </w:rPr>
          <w:fldChar w:fldCharType="end"/>
        </w:r>
      </w:hyperlink>
    </w:p>
    <w:p w:rsidR="00D71D97" w:rsidRPr="00D63FAB" w:rsidRDefault="006D1E01" w:rsidP="00D63FAB">
      <w:pPr>
        <w:pStyle w:val="2"/>
        <w:tabs>
          <w:tab w:val="right" w:leader="dot" w:pos="8948"/>
        </w:tabs>
        <w:adjustRightInd w:val="0"/>
        <w:snapToGrid w:val="0"/>
        <w:spacing w:line="560" w:lineRule="exact"/>
        <w:ind w:leftChars="0" w:left="0"/>
        <w:rPr>
          <w:rFonts w:ascii="Times New Roman" w:hAnsi="Times New Roman" w:cs="Times New Roman"/>
          <w:noProof/>
          <w:color w:val="000000" w:themeColor="text1"/>
          <w:sz w:val="32"/>
          <w:szCs w:val="32"/>
        </w:rPr>
      </w:pPr>
      <w:hyperlink w:anchor="_Toc90542733" w:history="1">
        <w:r w:rsidR="00D71D97" w:rsidRPr="00D63FAB">
          <w:rPr>
            <w:rStyle w:val="a4"/>
            <w:rFonts w:ascii="Times New Roman" w:eastAsia="楷体_GB2312" w:hAnsi="Times New Roman" w:cs="Times New Roman"/>
            <w:noProof/>
            <w:color w:val="000000" w:themeColor="text1"/>
            <w:kern w:val="44"/>
            <w:sz w:val="32"/>
            <w:szCs w:val="32"/>
          </w:rPr>
          <w:t>（三）多样化教育需求迫切要求加快教育国际化进程</w:t>
        </w:r>
        <w:r w:rsidR="00D71D97" w:rsidRPr="00D63FAB">
          <w:rPr>
            <w:rFonts w:ascii="Times New Roman" w:hAnsi="Times New Roman" w:cs="Times New Roman"/>
            <w:noProof/>
            <w:webHidden/>
            <w:color w:val="000000" w:themeColor="text1"/>
            <w:sz w:val="32"/>
            <w:szCs w:val="32"/>
          </w:rPr>
          <w:tab/>
        </w:r>
        <w:r w:rsidR="00D71D97" w:rsidRPr="00D63FAB">
          <w:rPr>
            <w:rFonts w:ascii="Times New Roman" w:hAnsi="Times New Roman" w:cs="Times New Roman"/>
            <w:noProof/>
            <w:webHidden/>
            <w:color w:val="000000" w:themeColor="text1"/>
            <w:sz w:val="32"/>
            <w:szCs w:val="32"/>
          </w:rPr>
          <w:fldChar w:fldCharType="begin"/>
        </w:r>
        <w:r w:rsidR="00D71D97" w:rsidRPr="00D63FAB">
          <w:rPr>
            <w:rFonts w:ascii="Times New Roman" w:hAnsi="Times New Roman" w:cs="Times New Roman"/>
            <w:noProof/>
            <w:webHidden/>
            <w:color w:val="000000" w:themeColor="text1"/>
            <w:sz w:val="32"/>
            <w:szCs w:val="32"/>
          </w:rPr>
          <w:instrText xml:space="preserve"> PAGEREF _Toc90542733 \h </w:instrText>
        </w:r>
        <w:r w:rsidR="00D71D97" w:rsidRPr="00D63FAB">
          <w:rPr>
            <w:rFonts w:ascii="Times New Roman" w:hAnsi="Times New Roman" w:cs="Times New Roman"/>
            <w:noProof/>
            <w:webHidden/>
            <w:color w:val="000000" w:themeColor="text1"/>
            <w:sz w:val="32"/>
            <w:szCs w:val="32"/>
          </w:rPr>
        </w:r>
        <w:r w:rsidR="00D71D97" w:rsidRPr="00D63FAB">
          <w:rPr>
            <w:rFonts w:ascii="Times New Roman" w:hAnsi="Times New Roman" w:cs="Times New Roman"/>
            <w:noProof/>
            <w:webHidden/>
            <w:color w:val="000000" w:themeColor="text1"/>
            <w:sz w:val="32"/>
            <w:szCs w:val="32"/>
          </w:rPr>
          <w:fldChar w:fldCharType="separate"/>
        </w:r>
        <w:r w:rsidR="005C4257" w:rsidRPr="00D63FAB">
          <w:rPr>
            <w:rFonts w:ascii="Times New Roman" w:hAnsi="Times New Roman" w:cs="Times New Roman"/>
            <w:noProof/>
            <w:webHidden/>
            <w:color w:val="000000" w:themeColor="text1"/>
            <w:sz w:val="32"/>
            <w:szCs w:val="32"/>
          </w:rPr>
          <w:t>5</w:t>
        </w:r>
        <w:r w:rsidR="00D71D97" w:rsidRPr="00D63FAB">
          <w:rPr>
            <w:rFonts w:ascii="Times New Roman" w:hAnsi="Times New Roman" w:cs="Times New Roman"/>
            <w:noProof/>
            <w:webHidden/>
            <w:color w:val="000000" w:themeColor="text1"/>
            <w:sz w:val="32"/>
            <w:szCs w:val="32"/>
          </w:rPr>
          <w:fldChar w:fldCharType="end"/>
        </w:r>
      </w:hyperlink>
    </w:p>
    <w:p w:rsidR="00D71D97" w:rsidRPr="00D63FAB" w:rsidRDefault="006D1E01" w:rsidP="00D63FAB">
      <w:pPr>
        <w:pStyle w:val="10"/>
        <w:adjustRightInd w:val="0"/>
        <w:snapToGrid w:val="0"/>
        <w:rPr>
          <w:rFonts w:ascii="Times New Roman" w:eastAsiaTheme="minorEastAsia" w:hAnsi="Times New Roman"/>
          <w:bCs w:val="0"/>
          <w:kern w:val="2"/>
          <w:szCs w:val="32"/>
        </w:rPr>
      </w:pPr>
      <w:hyperlink w:anchor="_Toc90542734" w:history="1">
        <w:r w:rsidR="00D71D97" w:rsidRPr="00D63FAB">
          <w:rPr>
            <w:rStyle w:val="a4"/>
            <w:rFonts w:ascii="Times New Roman" w:hAnsi="Times New Roman"/>
            <w:color w:val="000000" w:themeColor="text1"/>
            <w:szCs w:val="32"/>
          </w:rPr>
          <w:t>三、</w:t>
        </w:r>
        <w:r w:rsidR="00D71D97" w:rsidRPr="00D63FAB">
          <w:rPr>
            <w:rStyle w:val="a4"/>
            <w:rFonts w:ascii="Times New Roman" w:hAnsi="Times New Roman"/>
            <w:color w:val="000000" w:themeColor="text1"/>
            <w:szCs w:val="32"/>
          </w:rPr>
          <w:t>“</w:t>
        </w:r>
        <w:r w:rsidR="00D71D97" w:rsidRPr="00D63FAB">
          <w:rPr>
            <w:rStyle w:val="a4"/>
            <w:rFonts w:ascii="Times New Roman" w:hAnsi="Times New Roman"/>
            <w:color w:val="000000" w:themeColor="text1"/>
            <w:szCs w:val="32"/>
          </w:rPr>
          <w:t>十四五</w:t>
        </w:r>
        <w:r w:rsidR="00D71D97" w:rsidRPr="00D63FAB">
          <w:rPr>
            <w:rStyle w:val="a4"/>
            <w:rFonts w:ascii="Times New Roman" w:hAnsi="Times New Roman"/>
            <w:color w:val="000000" w:themeColor="text1"/>
            <w:szCs w:val="32"/>
          </w:rPr>
          <w:t>”</w:t>
        </w:r>
        <w:r w:rsidR="00D71D97" w:rsidRPr="00D63FAB">
          <w:rPr>
            <w:rStyle w:val="a4"/>
            <w:rFonts w:ascii="Times New Roman" w:hAnsi="Times New Roman"/>
            <w:color w:val="000000" w:themeColor="text1"/>
            <w:szCs w:val="32"/>
          </w:rPr>
          <w:t>的总体战略</w:t>
        </w:r>
        <w:r w:rsidR="00D71D97" w:rsidRPr="00D63FAB">
          <w:rPr>
            <w:rFonts w:ascii="Times New Roman" w:hAnsi="Times New Roman"/>
            <w:webHidden/>
            <w:szCs w:val="32"/>
          </w:rPr>
          <w:tab/>
        </w:r>
        <w:r w:rsidR="00D71D97" w:rsidRPr="00D63FAB">
          <w:rPr>
            <w:rFonts w:ascii="Times New Roman" w:hAnsi="Times New Roman"/>
            <w:webHidden/>
            <w:szCs w:val="32"/>
          </w:rPr>
          <w:fldChar w:fldCharType="begin"/>
        </w:r>
        <w:r w:rsidR="00D71D97" w:rsidRPr="00D63FAB">
          <w:rPr>
            <w:rFonts w:ascii="Times New Roman" w:hAnsi="Times New Roman"/>
            <w:webHidden/>
            <w:szCs w:val="32"/>
          </w:rPr>
          <w:instrText xml:space="preserve"> PAGEREF _Toc90542734 \h </w:instrText>
        </w:r>
        <w:r w:rsidR="00D71D97" w:rsidRPr="00D63FAB">
          <w:rPr>
            <w:rFonts w:ascii="Times New Roman" w:hAnsi="Times New Roman"/>
            <w:webHidden/>
            <w:szCs w:val="32"/>
          </w:rPr>
        </w:r>
        <w:r w:rsidR="00D71D97" w:rsidRPr="00D63FAB">
          <w:rPr>
            <w:rFonts w:ascii="Times New Roman" w:hAnsi="Times New Roman"/>
            <w:webHidden/>
            <w:szCs w:val="32"/>
          </w:rPr>
          <w:fldChar w:fldCharType="separate"/>
        </w:r>
        <w:r w:rsidR="005C4257" w:rsidRPr="00D63FAB">
          <w:rPr>
            <w:rFonts w:ascii="Times New Roman" w:hAnsi="Times New Roman"/>
            <w:webHidden/>
            <w:szCs w:val="32"/>
          </w:rPr>
          <w:t>6</w:t>
        </w:r>
        <w:r w:rsidR="00D71D97" w:rsidRPr="00D63FAB">
          <w:rPr>
            <w:rFonts w:ascii="Times New Roman" w:hAnsi="Times New Roman"/>
            <w:webHidden/>
            <w:szCs w:val="32"/>
          </w:rPr>
          <w:fldChar w:fldCharType="end"/>
        </w:r>
      </w:hyperlink>
    </w:p>
    <w:p w:rsidR="00D71D97" w:rsidRPr="00D63FAB" w:rsidRDefault="006D1E01" w:rsidP="00D63FAB">
      <w:pPr>
        <w:pStyle w:val="2"/>
        <w:tabs>
          <w:tab w:val="right" w:leader="dot" w:pos="8948"/>
        </w:tabs>
        <w:adjustRightInd w:val="0"/>
        <w:snapToGrid w:val="0"/>
        <w:spacing w:line="560" w:lineRule="exact"/>
        <w:ind w:leftChars="0" w:left="0"/>
        <w:rPr>
          <w:rFonts w:ascii="Times New Roman" w:hAnsi="Times New Roman" w:cs="Times New Roman"/>
          <w:noProof/>
          <w:color w:val="000000" w:themeColor="text1"/>
          <w:sz w:val="32"/>
          <w:szCs w:val="32"/>
        </w:rPr>
      </w:pPr>
      <w:hyperlink w:anchor="_Toc90542735" w:history="1">
        <w:r w:rsidR="00D71D97" w:rsidRPr="00D63FAB">
          <w:rPr>
            <w:rStyle w:val="a4"/>
            <w:rFonts w:ascii="Times New Roman" w:eastAsia="楷体_GB2312" w:hAnsi="Times New Roman" w:cs="Times New Roman"/>
            <w:noProof/>
            <w:color w:val="000000" w:themeColor="text1"/>
            <w:kern w:val="44"/>
            <w:sz w:val="32"/>
            <w:szCs w:val="32"/>
          </w:rPr>
          <w:t>（一）指导思想</w:t>
        </w:r>
        <w:r w:rsidR="00D71D97" w:rsidRPr="00D63FAB">
          <w:rPr>
            <w:rFonts w:ascii="Times New Roman" w:hAnsi="Times New Roman" w:cs="Times New Roman"/>
            <w:noProof/>
            <w:webHidden/>
            <w:color w:val="000000" w:themeColor="text1"/>
            <w:sz w:val="32"/>
            <w:szCs w:val="32"/>
          </w:rPr>
          <w:tab/>
        </w:r>
        <w:r w:rsidR="00D71D97" w:rsidRPr="00D63FAB">
          <w:rPr>
            <w:rFonts w:ascii="Times New Roman" w:hAnsi="Times New Roman" w:cs="Times New Roman"/>
            <w:noProof/>
            <w:webHidden/>
            <w:color w:val="000000" w:themeColor="text1"/>
            <w:sz w:val="32"/>
            <w:szCs w:val="32"/>
          </w:rPr>
          <w:fldChar w:fldCharType="begin"/>
        </w:r>
        <w:r w:rsidR="00D71D97" w:rsidRPr="00D63FAB">
          <w:rPr>
            <w:rFonts w:ascii="Times New Roman" w:hAnsi="Times New Roman" w:cs="Times New Roman"/>
            <w:noProof/>
            <w:webHidden/>
            <w:color w:val="000000" w:themeColor="text1"/>
            <w:sz w:val="32"/>
            <w:szCs w:val="32"/>
          </w:rPr>
          <w:instrText xml:space="preserve"> PAGEREF _Toc90542735 \h </w:instrText>
        </w:r>
        <w:r w:rsidR="00D71D97" w:rsidRPr="00D63FAB">
          <w:rPr>
            <w:rFonts w:ascii="Times New Roman" w:hAnsi="Times New Roman" w:cs="Times New Roman"/>
            <w:noProof/>
            <w:webHidden/>
            <w:color w:val="000000" w:themeColor="text1"/>
            <w:sz w:val="32"/>
            <w:szCs w:val="32"/>
          </w:rPr>
        </w:r>
        <w:r w:rsidR="00D71D97" w:rsidRPr="00D63FAB">
          <w:rPr>
            <w:rFonts w:ascii="Times New Roman" w:hAnsi="Times New Roman" w:cs="Times New Roman"/>
            <w:noProof/>
            <w:webHidden/>
            <w:color w:val="000000" w:themeColor="text1"/>
            <w:sz w:val="32"/>
            <w:szCs w:val="32"/>
          </w:rPr>
          <w:fldChar w:fldCharType="separate"/>
        </w:r>
        <w:r w:rsidR="005C4257" w:rsidRPr="00D63FAB">
          <w:rPr>
            <w:rFonts w:ascii="Times New Roman" w:hAnsi="Times New Roman" w:cs="Times New Roman"/>
            <w:noProof/>
            <w:webHidden/>
            <w:color w:val="000000" w:themeColor="text1"/>
            <w:sz w:val="32"/>
            <w:szCs w:val="32"/>
          </w:rPr>
          <w:t>6</w:t>
        </w:r>
        <w:r w:rsidR="00D71D97" w:rsidRPr="00D63FAB">
          <w:rPr>
            <w:rFonts w:ascii="Times New Roman" w:hAnsi="Times New Roman" w:cs="Times New Roman"/>
            <w:noProof/>
            <w:webHidden/>
            <w:color w:val="000000" w:themeColor="text1"/>
            <w:sz w:val="32"/>
            <w:szCs w:val="32"/>
          </w:rPr>
          <w:fldChar w:fldCharType="end"/>
        </w:r>
      </w:hyperlink>
    </w:p>
    <w:p w:rsidR="00D71D97" w:rsidRPr="00D63FAB" w:rsidRDefault="006D1E01" w:rsidP="00D63FAB">
      <w:pPr>
        <w:pStyle w:val="2"/>
        <w:tabs>
          <w:tab w:val="right" w:leader="dot" w:pos="8948"/>
        </w:tabs>
        <w:adjustRightInd w:val="0"/>
        <w:snapToGrid w:val="0"/>
        <w:spacing w:line="560" w:lineRule="exact"/>
        <w:ind w:leftChars="0" w:left="0"/>
        <w:rPr>
          <w:rFonts w:ascii="Times New Roman" w:hAnsi="Times New Roman" w:cs="Times New Roman"/>
          <w:noProof/>
          <w:color w:val="000000" w:themeColor="text1"/>
          <w:sz w:val="32"/>
          <w:szCs w:val="32"/>
        </w:rPr>
      </w:pPr>
      <w:hyperlink w:anchor="_Toc90542736" w:history="1">
        <w:r w:rsidR="00D71D97" w:rsidRPr="00D63FAB">
          <w:rPr>
            <w:rStyle w:val="a4"/>
            <w:rFonts w:ascii="Times New Roman" w:eastAsia="楷体_GB2312" w:hAnsi="Times New Roman" w:cs="Times New Roman"/>
            <w:noProof/>
            <w:color w:val="000000" w:themeColor="text1"/>
            <w:kern w:val="44"/>
            <w:sz w:val="32"/>
            <w:szCs w:val="32"/>
          </w:rPr>
          <w:t>（二）工作原则</w:t>
        </w:r>
        <w:r w:rsidR="00D71D97" w:rsidRPr="00D63FAB">
          <w:rPr>
            <w:rFonts w:ascii="Times New Roman" w:hAnsi="Times New Roman" w:cs="Times New Roman"/>
            <w:noProof/>
            <w:webHidden/>
            <w:color w:val="000000" w:themeColor="text1"/>
            <w:sz w:val="32"/>
            <w:szCs w:val="32"/>
          </w:rPr>
          <w:tab/>
        </w:r>
        <w:r w:rsidR="00D71D97" w:rsidRPr="00D63FAB">
          <w:rPr>
            <w:rFonts w:ascii="Times New Roman" w:hAnsi="Times New Roman" w:cs="Times New Roman"/>
            <w:noProof/>
            <w:webHidden/>
            <w:color w:val="000000" w:themeColor="text1"/>
            <w:sz w:val="32"/>
            <w:szCs w:val="32"/>
          </w:rPr>
          <w:fldChar w:fldCharType="begin"/>
        </w:r>
        <w:r w:rsidR="00D71D97" w:rsidRPr="00D63FAB">
          <w:rPr>
            <w:rFonts w:ascii="Times New Roman" w:hAnsi="Times New Roman" w:cs="Times New Roman"/>
            <w:noProof/>
            <w:webHidden/>
            <w:color w:val="000000" w:themeColor="text1"/>
            <w:sz w:val="32"/>
            <w:szCs w:val="32"/>
          </w:rPr>
          <w:instrText xml:space="preserve"> PAGEREF _Toc90542736 \h </w:instrText>
        </w:r>
        <w:r w:rsidR="00D71D97" w:rsidRPr="00D63FAB">
          <w:rPr>
            <w:rFonts w:ascii="Times New Roman" w:hAnsi="Times New Roman" w:cs="Times New Roman"/>
            <w:noProof/>
            <w:webHidden/>
            <w:color w:val="000000" w:themeColor="text1"/>
            <w:sz w:val="32"/>
            <w:szCs w:val="32"/>
          </w:rPr>
        </w:r>
        <w:r w:rsidR="00D71D97" w:rsidRPr="00D63FAB">
          <w:rPr>
            <w:rFonts w:ascii="Times New Roman" w:hAnsi="Times New Roman" w:cs="Times New Roman"/>
            <w:noProof/>
            <w:webHidden/>
            <w:color w:val="000000" w:themeColor="text1"/>
            <w:sz w:val="32"/>
            <w:szCs w:val="32"/>
          </w:rPr>
          <w:fldChar w:fldCharType="separate"/>
        </w:r>
        <w:r w:rsidR="005C4257" w:rsidRPr="00D63FAB">
          <w:rPr>
            <w:rFonts w:ascii="Times New Roman" w:hAnsi="Times New Roman" w:cs="Times New Roman"/>
            <w:noProof/>
            <w:webHidden/>
            <w:color w:val="000000" w:themeColor="text1"/>
            <w:sz w:val="32"/>
            <w:szCs w:val="32"/>
          </w:rPr>
          <w:t>6</w:t>
        </w:r>
        <w:r w:rsidR="00D71D97" w:rsidRPr="00D63FAB">
          <w:rPr>
            <w:rFonts w:ascii="Times New Roman" w:hAnsi="Times New Roman" w:cs="Times New Roman"/>
            <w:noProof/>
            <w:webHidden/>
            <w:color w:val="000000" w:themeColor="text1"/>
            <w:sz w:val="32"/>
            <w:szCs w:val="32"/>
          </w:rPr>
          <w:fldChar w:fldCharType="end"/>
        </w:r>
      </w:hyperlink>
    </w:p>
    <w:p w:rsidR="00D71D97" w:rsidRPr="00D63FAB" w:rsidRDefault="006D1E01" w:rsidP="00D63FAB">
      <w:pPr>
        <w:pStyle w:val="2"/>
        <w:tabs>
          <w:tab w:val="right" w:leader="dot" w:pos="8948"/>
        </w:tabs>
        <w:adjustRightInd w:val="0"/>
        <w:snapToGrid w:val="0"/>
        <w:spacing w:line="560" w:lineRule="exact"/>
        <w:ind w:leftChars="0" w:left="0"/>
        <w:rPr>
          <w:rFonts w:ascii="Times New Roman" w:hAnsi="Times New Roman" w:cs="Times New Roman"/>
          <w:noProof/>
          <w:color w:val="000000" w:themeColor="text1"/>
          <w:sz w:val="32"/>
          <w:szCs w:val="32"/>
        </w:rPr>
      </w:pPr>
      <w:hyperlink w:anchor="_Toc90542737" w:history="1">
        <w:r w:rsidR="00D71D97" w:rsidRPr="00D63FAB">
          <w:rPr>
            <w:rStyle w:val="a4"/>
            <w:rFonts w:ascii="Times New Roman" w:eastAsia="楷体_GB2312" w:hAnsi="Times New Roman" w:cs="Times New Roman"/>
            <w:noProof/>
            <w:color w:val="000000" w:themeColor="text1"/>
            <w:kern w:val="44"/>
            <w:sz w:val="32"/>
            <w:szCs w:val="32"/>
          </w:rPr>
          <w:t>（三）主要目标</w:t>
        </w:r>
        <w:r w:rsidR="00D71D97" w:rsidRPr="00D63FAB">
          <w:rPr>
            <w:rFonts w:ascii="Times New Roman" w:hAnsi="Times New Roman" w:cs="Times New Roman"/>
            <w:noProof/>
            <w:webHidden/>
            <w:color w:val="000000" w:themeColor="text1"/>
            <w:sz w:val="32"/>
            <w:szCs w:val="32"/>
          </w:rPr>
          <w:tab/>
        </w:r>
        <w:r w:rsidR="00D71D97" w:rsidRPr="00D63FAB">
          <w:rPr>
            <w:rFonts w:ascii="Times New Roman" w:hAnsi="Times New Roman" w:cs="Times New Roman"/>
            <w:noProof/>
            <w:webHidden/>
            <w:color w:val="000000" w:themeColor="text1"/>
            <w:sz w:val="32"/>
            <w:szCs w:val="32"/>
          </w:rPr>
          <w:fldChar w:fldCharType="begin"/>
        </w:r>
        <w:r w:rsidR="00D71D97" w:rsidRPr="00D63FAB">
          <w:rPr>
            <w:rFonts w:ascii="Times New Roman" w:hAnsi="Times New Roman" w:cs="Times New Roman"/>
            <w:noProof/>
            <w:webHidden/>
            <w:color w:val="000000" w:themeColor="text1"/>
            <w:sz w:val="32"/>
            <w:szCs w:val="32"/>
          </w:rPr>
          <w:instrText xml:space="preserve"> PAGEREF _Toc90542737 \h </w:instrText>
        </w:r>
        <w:r w:rsidR="00D71D97" w:rsidRPr="00D63FAB">
          <w:rPr>
            <w:rFonts w:ascii="Times New Roman" w:hAnsi="Times New Roman" w:cs="Times New Roman"/>
            <w:noProof/>
            <w:webHidden/>
            <w:color w:val="000000" w:themeColor="text1"/>
            <w:sz w:val="32"/>
            <w:szCs w:val="32"/>
          </w:rPr>
        </w:r>
        <w:r w:rsidR="00D71D97" w:rsidRPr="00D63FAB">
          <w:rPr>
            <w:rFonts w:ascii="Times New Roman" w:hAnsi="Times New Roman" w:cs="Times New Roman"/>
            <w:noProof/>
            <w:webHidden/>
            <w:color w:val="000000" w:themeColor="text1"/>
            <w:sz w:val="32"/>
            <w:szCs w:val="32"/>
          </w:rPr>
          <w:fldChar w:fldCharType="separate"/>
        </w:r>
        <w:r w:rsidR="005C4257" w:rsidRPr="00D63FAB">
          <w:rPr>
            <w:rFonts w:ascii="Times New Roman" w:hAnsi="Times New Roman" w:cs="Times New Roman"/>
            <w:noProof/>
            <w:webHidden/>
            <w:color w:val="000000" w:themeColor="text1"/>
            <w:sz w:val="32"/>
            <w:szCs w:val="32"/>
          </w:rPr>
          <w:t>7</w:t>
        </w:r>
        <w:r w:rsidR="00D71D97" w:rsidRPr="00D63FAB">
          <w:rPr>
            <w:rFonts w:ascii="Times New Roman" w:hAnsi="Times New Roman" w:cs="Times New Roman"/>
            <w:noProof/>
            <w:webHidden/>
            <w:color w:val="000000" w:themeColor="text1"/>
            <w:sz w:val="32"/>
            <w:szCs w:val="32"/>
          </w:rPr>
          <w:fldChar w:fldCharType="end"/>
        </w:r>
      </w:hyperlink>
    </w:p>
    <w:p w:rsidR="00D71D97" w:rsidRPr="00D63FAB" w:rsidRDefault="006D1E01" w:rsidP="00D63FAB">
      <w:pPr>
        <w:pStyle w:val="3"/>
        <w:tabs>
          <w:tab w:val="right" w:leader="dot" w:pos="8948"/>
        </w:tabs>
        <w:adjustRightInd w:val="0"/>
        <w:snapToGrid w:val="0"/>
        <w:spacing w:line="560" w:lineRule="exact"/>
        <w:ind w:leftChars="0" w:left="0"/>
        <w:rPr>
          <w:rFonts w:ascii="Times New Roman" w:hAnsi="Times New Roman" w:cs="Times New Roman"/>
          <w:noProof/>
          <w:color w:val="000000" w:themeColor="text1"/>
          <w:sz w:val="32"/>
          <w:szCs w:val="32"/>
        </w:rPr>
      </w:pPr>
      <w:hyperlink w:anchor="_Toc90542738" w:history="1">
        <w:r w:rsidR="00D71D97" w:rsidRPr="00D63FAB">
          <w:rPr>
            <w:rStyle w:val="a4"/>
            <w:rFonts w:ascii="Times New Roman" w:eastAsia="仿宋_GB2312" w:hAnsi="Times New Roman" w:cs="Times New Roman"/>
            <w:bCs/>
            <w:noProof/>
            <w:color w:val="000000" w:themeColor="text1"/>
            <w:kern w:val="44"/>
            <w:sz w:val="32"/>
            <w:szCs w:val="32"/>
          </w:rPr>
          <w:t>——</w:t>
        </w:r>
        <w:r w:rsidR="005C4257" w:rsidRPr="00D63FAB">
          <w:rPr>
            <w:rStyle w:val="a4"/>
            <w:rFonts w:ascii="Times New Roman" w:eastAsia="仿宋_GB2312" w:hAnsi="Times New Roman" w:cs="Times New Roman"/>
            <w:bCs/>
            <w:noProof/>
            <w:color w:val="000000" w:themeColor="text1"/>
            <w:kern w:val="44"/>
            <w:sz w:val="32"/>
            <w:szCs w:val="32"/>
          </w:rPr>
          <w:t>新时代教育对外开放体系更加完善</w:t>
        </w:r>
        <w:r w:rsidR="00D71D97" w:rsidRPr="00D63FAB">
          <w:rPr>
            <w:rFonts w:ascii="Times New Roman" w:hAnsi="Times New Roman" w:cs="Times New Roman"/>
            <w:noProof/>
            <w:webHidden/>
            <w:color w:val="000000" w:themeColor="text1"/>
            <w:sz w:val="32"/>
            <w:szCs w:val="32"/>
          </w:rPr>
          <w:tab/>
        </w:r>
        <w:r w:rsidR="00D71D97" w:rsidRPr="00D63FAB">
          <w:rPr>
            <w:rFonts w:ascii="Times New Roman" w:hAnsi="Times New Roman" w:cs="Times New Roman"/>
            <w:noProof/>
            <w:webHidden/>
            <w:color w:val="000000" w:themeColor="text1"/>
            <w:sz w:val="32"/>
            <w:szCs w:val="32"/>
          </w:rPr>
          <w:fldChar w:fldCharType="begin"/>
        </w:r>
        <w:r w:rsidR="00D71D97" w:rsidRPr="00D63FAB">
          <w:rPr>
            <w:rFonts w:ascii="Times New Roman" w:hAnsi="Times New Roman" w:cs="Times New Roman"/>
            <w:noProof/>
            <w:webHidden/>
            <w:color w:val="000000" w:themeColor="text1"/>
            <w:sz w:val="32"/>
            <w:szCs w:val="32"/>
          </w:rPr>
          <w:instrText xml:space="preserve"> PAGEREF _Toc90542738 \h </w:instrText>
        </w:r>
        <w:r w:rsidR="00D71D97" w:rsidRPr="00D63FAB">
          <w:rPr>
            <w:rFonts w:ascii="Times New Roman" w:hAnsi="Times New Roman" w:cs="Times New Roman"/>
            <w:noProof/>
            <w:webHidden/>
            <w:color w:val="000000" w:themeColor="text1"/>
            <w:sz w:val="32"/>
            <w:szCs w:val="32"/>
          </w:rPr>
        </w:r>
        <w:r w:rsidR="00D71D97" w:rsidRPr="00D63FAB">
          <w:rPr>
            <w:rFonts w:ascii="Times New Roman" w:hAnsi="Times New Roman" w:cs="Times New Roman"/>
            <w:noProof/>
            <w:webHidden/>
            <w:color w:val="000000" w:themeColor="text1"/>
            <w:sz w:val="32"/>
            <w:szCs w:val="32"/>
          </w:rPr>
          <w:fldChar w:fldCharType="separate"/>
        </w:r>
        <w:r w:rsidR="005C4257" w:rsidRPr="00D63FAB">
          <w:rPr>
            <w:rFonts w:ascii="Times New Roman" w:hAnsi="Times New Roman" w:cs="Times New Roman"/>
            <w:noProof/>
            <w:webHidden/>
            <w:color w:val="000000" w:themeColor="text1"/>
            <w:sz w:val="32"/>
            <w:szCs w:val="32"/>
          </w:rPr>
          <w:t>7</w:t>
        </w:r>
        <w:r w:rsidR="00D71D97" w:rsidRPr="00D63FAB">
          <w:rPr>
            <w:rFonts w:ascii="Times New Roman" w:hAnsi="Times New Roman" w:cs="Times New Roman"/>
            <w:noProof/>
            <w:webHidden/>
            <w:color w:val="000000" w:themeColor="text1"/>
            <w:sz w:val="32"/>
            <w:szCs w:val="32"/>
          </w:rPr>
          <w:fldChar w:fldCharType="end"/>
        </w:r>
      </w:hyperlink>
    </w:p>
    <w:p w:rsidR="00D71D97" w:rsidRPr="00D63FAB" w:rsidRDefault="006D1E01" w:rsidP="00D63FAB">
      <w:pPr>
        <w:pStyle w:val="3"/>
        <w:tabs>
          <w:tab w:val="right" w:leader="dot" w:pos="8948"/>
        </w:tabs>
        <w:adjustRightInd w:val="0"/>
        <w:snapToGrid w:val="0"/>
        <w:spacing w:line="560" w:lineRule="exact"/>
        <w:ind w:leftChars="0" w:left="0"/>
        <w:rPr>
          <w:rFonts w:ascii="Times New Roman" w:hAnsi="Times New Roman" w:cs="Times New Roman"/>
          <w:noProof/>
          <w:color w:val="000000" w:themeColor="text1"/>
          <w:sz w:val="32"/>
          <w:szCs w:val="32"/>
        </w:rPr>
      </w:pPr>
      <w:hyperlink w:anchor="_Toc90542739" w:history="1">
        <w:r w:rsidR="00D71D97" w:rsidRPr="00D63FAB">
          <w:rPr>
            <w:rStyle w:val="a4"/>
            <w:rFonts w:ascii="Times New Roman" w:eastAsia="仿宋_GB2312" w:hAnsi="Times New Roman" w:cs="Times New Roman"/>
            <w:bCs/>
            <w:noProof/>
            <w:color w:val="000000" w:themeColor="text1"/>
            <w:kern w:val="44"/>
            <w:sz w:val="32"/>
            <w:szCs w:val="32"/>
          </w:rPr>
          <w:t>——</w:t>
        </w:r>
        <w:r w:rsidR="00D71D97" w:rsidRPr="00D63FAB">
          <w:rPr>
            <w:rStyle w:val="a4"/>
            <w:rFonts w:ascii="Times New Roman" w:eastAsia="仿宋_GB2312" w:hAnsi="Times New Roman" w:cs="Times New Roman"/>
            <w:bCs/>
            <w:noProof/>
            <w:color w:val="000000" w:themeColor="text1"/>
            <w:kern w:val="44"/>
            <w:sz w:val="32"/>
            <w:szCs w:val="32"/>
          </w:rPr>
          <w:t>高质量的国际教育资源供给更加丰富</w:t>
        </w:r>
        <w:r w:rsidR="00D71D97" w:rsidRPr="00D63FAB">
          <w:rPr>
            <w:rFonts w:ascii="Times New Roman" w:hAnsi="Times New Roman" w:cs="Times New Roman"/>
            <w:noProof/>
            <w:webHidden/>
            <w:color w:val="000000" w:themeColor="text1"/>
            <w:sz w:val="32"/>
            <w:szCs w:val="32"/>
          </w:rPr>
          <w:tab/>
        </w:r>
        <w:r w:rsidR="00D71D97" w:rsidRPr="00D63FAB">
          <w:rPr>
            <w:rFonts w:ascii="Times New Roman" w:hAnsi="Times New Roman" w:cs="Times New Roman"/>
            <w:noProof/>
            <w:webHidden/>
            <w:color w:val="000000" w:themeColor="text1"/>
            <w:sz w:val="32"/>
            <w:szCs w:val="32"/>
          </w:rPr>
          <w:fldChar w:fldCharType="begin"/>
        </w:r>
        <w:r w:rsidR="00D71D97" w:rsidRPr="00D63FAB">
          <w:rPr>
            <w:rFonts w:ascii="Times New Roman" w:hAnsi="Times New Roman" w:cs="Times New Roman"/>
            <w:noProof/>
            <w:webHidden/>
            <w:color w:val="000000" w:themeColor="text1"/>
            <w:sz w:val="32"/>
            <w:szCs w:val="32"/>
          </w:rPr>
          <w:instrText xml:space="preserve"> PAGEREF _Toc90542739 \h </w:instrText>
        </w:r>
        <w:r w:rsidR="00D71D97" w:rsidRPr="00D63FAB">
          <w:rPr>
            <w:rFonts w:ascii="Times New Roman" w:hAnsi="Times New Roman" w:cs="Times New Roman"/>
            <w:noProof/>
            <w:webHidden/>
            <w:color w:val="000000" w:themeColor="text1"/>
            <w:sz w:val="32"/>
            <w:szCs w:val="32"/>
          </w:rPr>
        </w:r>
        <w:r w:rsidR="00D71D97" w:rsidRPr="00D63FAB">
          <w:rPr>
            <w:rFonts w:ascii="Times New Roman" w:hAnsi="Times New Roman" w:cs="Times New Roman"/>
            <w:noProof/>
            <w:webHidden/>
            <w:color w:val="000000" w:themeColor="text1"/>
            <w:sz w:val="32"/>
            <w:szCs w:val="32"/>
          </w:rPr>
          <w:fldChar w:fldCharType="separate"/>
        </w:r>
        <w:r w:rsidR="005C4257" w:rsidRPr="00D63FAB">
          <w:rPr>
            <w:rFonts w:ascii="Times New Roman" w:hAnsi="Times New Roman" w:cs="Times New Roman"/>
            <w:noProof/>
            <w:webHidden/>
            <w:color w:val="000000" w:themeColor="text1"/>
            <w:sz w:val="32"/>
            <w:szCs w:val="32"/>
          </w:rPr>
          <w:t>8</w:t>
        </w:r>
        <w:r w:rsidR="00D71D97" w:rsidRPr="00D63FAB">
          <w:rPr>
            <w:rFonts w:ascii="Times New Roman" w:hAnsi="Times New Roman" w:cs="Times New Roman"/>
            <w:noProof/>
            <w:webHidden/>
            <w:color w:val="000000" w:themeColor="text1"/>
            <w:sz w:val="32"/>
            <w:szCs w:val="32"/>
          </w:rPr>
          <w:fldChar w:fldCharType="end"/>
        </w:r>
      </w:hyperlink>
    </w:p>
    <w:p w:rsidR="00D71D97" w:rsidRPr="00D63FAB" w:rsidRDefault="006D1E01" w:rsidP="00D63FAB">
      <w:pPr>
        <w:pStyle w:val="3"/>
        <w:tabs>
          <w:tab w:val="right" w:leader="dot" w:pos="8948"/>
        </w:tabs>
        <w:adjustRightInd w:val="0"/>
        <w:snapToGrid w:val="0"/>
        <w:spacing w:line="560" w:lineRule="exact"/>
        <w:ind w:leftChars="0" w:left="0"/>
        <w:rPr>
          <w:rFonts w:ascii="Times New Roman" w:hAnsi="Times New Roman" w:cs="Times New Roman"/>
          <w:noProof/>
          <w:color w:val="000000" w:themeColor="text1"/>
          <w:sz w:val="32"/>
          <w:szCs w:val="32"/>
        </w:rPr>
      </w:pPr>
      <w:hyperlink w:anchor="_Toc90542740" w:history="1">
        <w:r w:rsidR="00D71D97" w:rsidRPr="00D63FAB">
          <w:rPr>
            <w:rStyle w:val="a4"/>
            <w:rFonts w:ascii="Times New Roman" w:eastAsia="仿宋_GB2312" w:hAnsi="Times New Roman" w:cs="Times New Roman"/>
            <w:bCs/>
            <w:noProof/>
            <w:color w:val="000000" w:themeColor="text1"/>
            <w:kern w:val="44"/>
            <w:sz w:val="32"/>
            <w:szCs w:val="32"/>
          </w:rPr>
          <w:t>——</w:t>
        </w:r>
        <w:r w:rsidR="005C4257" w:rsidRPr="00D63FAB">
          <w:rPr>
            <w:rStyle w:val="a4"/>
            <w:rFonts w:ascii="Times New Roman" w:eastAsia="仿宋_GB2312" w:hAnsi="Times New Roman" w:cs="Times New Roman"/>
            <w:bCs/>
            <w:noProof/>
            <w:color w:val="000000" w:themeColor="text1"/>
            <w:kern w:val="44"/>
            <w:sz w:val="32"/>
            <w:szCs w:val="32"/>
          </w:rPr>
          <w:t>广州教育国际影响力明显增强</w:t>
        </w:r>
        <w:r w:rsidR="00D71D97" w:rsidRPr="00D63FAB">
          <w:rPr>
            <w:rFonts w:ascii="Times New Roman" w:hAnsi="Times New Roman" w:cs="Times New Roman"/>
            <w:noProof/>
            <w:webHidden/>
            <w:color w:val="000000" w:themeColor="text1"/>
            <w:sz w:val="32"/>
            <w:szCs w:val="32"/>
          </w:rPr>
          <w:tab/>
        </w:r>
        <w:r w:rsidR="00D71D97" w:rsidRPr="00D63FAB">
          <w:rPr>
            <w:rFonts w:ascii="Times New Roman" w:hAnsi="Times New Roman" w:cs="Times New Roman"/>
            <w:noProof/>
            <w:webHidden/>
            <w:color w:val="000000" w:themeColor="text1"/>
            <w:sz w:val="32"/>
            <w:szCs w:val="32"/>
          </w:rPr>
          <w:fldChar w:fldCharType="begin"/>
        </w:r>
        <w:r w:rsidR="00D71D97" w:rsidRPr="00D63FAB">
          <w:rPr>
            <w:rFonts w:ascii="Times New Roman" w:hAnsi="Times New Roman" w:cs="Times New Roman"/>
            <w:noProof/>
            <w:webHidden/>
            <w:color w:val="000000" w:themeColor="text1"/>
            <w:sz w:val="32"/>
            <w:szCs w:val="32"/>
          </w:rPr>
          <w:instrText xml:space="preserve"> PAGEREF _Toc90542740 \h </w:instrText>
        </w:r>
        <w:r w:rsidR="00D71D97" w:rsidRPr="00D63FAB">
          <w:rPr>
            <w:rFonts w:ascii="Times New Roman" w:hAnsi="Times New Roman" w:cs="Times New Roman"/>
            <w:noProof/>
            <w:webHidden/>
            <w:color w:val="000000" w:themeColor="text1"/>
            <w:sz w:val="32"/>
            <w:szCs w:val="32"/>
          </w:rPr>
        </w:r>
        <w:r w:rsidR="00D71D97" w:rsidRPr="00D63FAB">
          <w:rPr>
            <w:rFonts w:ascii="Times New Roman" w:hAnsi="Times New Roman" w:cs="Times New Roman"/>
            <w:noProof/>
            <w:webHidden/>
            <w:color w:val="000000" w:themeColor="text1"/>
            <w:sz w:val="32"/>
            <w:szCs w:val="32"/>
          </w:rPr>
          <w:fldChar w:fldCharType="separate"/>
        </w:r>
        <w:r w:rsidR="005C4257" w:rsidRPr="00D63FAB">
          <w:rPr>
            <w:rFonts w:ascii="Times New Roman" w:hAnsi="Times New Roman" w:cs="Times New Roman"/>
            <w:noProof/>
            <w:webHidden/>
            <w:color w:val="000000" w:themeColor="text1"/>
            <w:sz w:val="32"/>
            <w:szCs w:val="32"/>
          </w:rPr>
          <w:t>8</w:t>
        </w:r>
        <w:r w:rsidR="00D71D97" w:rsidRPr="00D63FAB">
          <w:rPr>
            <w:rFonts w:ascii="Times New Roman" w:hAnsi="Times New Roman" w:cs="Times New Roman"/>
            <w:noProof/>
            <w:webHidden/>
            <w:color w:val="000000" w:themeColor="text1"/>
            <w:sz w:val="32"/>
            <w:szCs w:val="32"/>
          </w:rPr>
          <w:fldChar w:fldCharType="end"/>
        </w:r>
      </w:hyperlink>
    </w:p>
    <w:p w:rsidR="00D71D97" w:rsidRPr="00D63FAB" w:rsidRDefault="006D1E01" w:rsidP="00D63FAB">
      <w:pPr>
        <w:pStyle w:val="3"/>
        <w:tabs>
          <w:tab w:val="right" w:leader="dot" w:pos="8948"/>
        </w:tabs>
        <w:adjustRightInd w:val="0"/>
        <w:snapToGrid w:val="0"/>
        <w:spacing w:line="560" w:lineRule="exact"/>
        <w:ind w:leftChars="0" w:left="0"/>
        <w:rPr>
          <w:rFonts w:ascii="Times New Roman" w:hAnsi="Times New Roman" w:cs="Times New Roman"/>
          <w:noProof/>
          <w:color w:val="000000" w:themeColor="text1"/>
          <w:sz w:val="32"/>
          <w:szCs w:val="32"/>
        </w:rPr>
      </w:pPr>
      <w:hyperlink w:anchor="_Toc90542741" w:history="1">
        <w:r w:rsidR="00D71D97" w:rsidRPr="00D63FAB">
          <w:rPr>
            <w:rStyle w:val="a4"/>
            <w:rFonts w:ascii="Times New Roman" w:eastAsia="仿宋_GB2312" w:hAnsi="Times New Roman" w:cs="Times New Roman"/>
            <w:bCs/>
            <w:noProof/>
            <w:color w:val="000000" w:themeColor="text1"/>
            <w:kern w:val="44"/>
            <w:sz w:val="32"/>
            <w:szCs w:val="32"/>
          </w:rPr>
          <w:t>——</w:t>
        </w:r>
        <w:r w:rsidR="00D71D97" w:rsidRPr="00D63FAB">
          <w:rPr>
            <w:rStyle w:val="a4"/>
            <w:rFonts w:ascii="Times New Roman" w:eastAsia="仿宋_GB2312" w:hAnsi="Times New Roman" w:cs="Times New Roman"/>
            <w:bCs/>
            <w:noProof/>
            <w:color w:val="000000" w:themeColor="text1"/>
            <w:kern w:val="44"/>
            <w:sz w:val="32"/>
            <w:szCs w:val="32"/>
          </w:rPr>
          <w:t>教师和学生国际素养得到全面提升</w:t>
        </w:r>
        <w:r w:rsidR="00D71D97" w:rsidRPr="00D63FAB">
          <w:rPr>
            <w:rFonts w:ascii="Times New Roman" w:hAnsi="Times New Roman" w:cs="Times New Roman"/>
            <w:noProof/>
            <w:webHidden/>
            <w:color w:val="000000" w:themeColor="text1"/>
            <w:sz w:val="32"/>
            <w:szCs w:val="32"/>
          </w:rPr>
          <w:tab/>
        </w:r>
        <w:r w:rsidR="00D71D97" w:rsidRPr="00D63FAB">
          <w:rPr>
            <w:rFonts w:ascii="Times New Roman" w:hAnsi="Times New Roman" w:cs="Times New Roman"/>
            <w:noProof/>
            <w:webHidden/>
            <w:color w:val="000000" w:themeColor="text1"/>
            <w:sz w:val="32"/>
            <w:szCs w:val="32"/>
          </w:rPr>
          <w:fldChar w:fldCharType="begin"/>
        </w:r>
        <w:r w:rsidR="00D71D97" w:rsidRPr="00D63FAB">
          <w:rPr>
            <w:rFonts w:ascii="Times New Roman" w:hAnsi="Times New Roman" w:cs="Times New Roman"/>
            <w:noProof/>
            <w:webHidden/>
            <w:color w:val="000000" w:themeColor="text1"/>
            <w:sz w:val="32"/>
            <w:szCs w:val="32"/>
          </w:rPr>
          <w:instrText xml:space="preserve"> PAGEREF _Toc90542741 \h </w:instrText>
        </w:r>
        <w:r w:rsidR="00D71D97" w:rsidRPr="00D63FAB">
          <w:rPr>
            <w:rFonts w:ascii="Times New Roman" w:hAnsi="Times New Roman" w:cs="Times New Roman"/>
            <w:noProof/>
            <w:webHidden/>
            <w:color w:val="000000" w:themeColor="text1"/>
            <w:sz w:val="32"/>
            <w:szCs w:val="32"/>
          </w:rPr>
        </w:r>
        <w:r w:rsidR="00D71D97" w:rsidRPr="00D63FAB">
          <w:rPr>
            <w:rFonts w:ascii="Times New Roman" w:hAnsi="Times New Roman" w:cs="Times New Roman"/>
            <w:noProof/>
            <w:webHidden/>
            <w:color w:val="000000" w:themeColor="text1"/>
            <w:sz w:val="32"/>
            <w:szCs w:val="32"/>
          </w:rPr>
          <w:fldChar w:fldCharType="separate"/>
        </w:r>
        <w:r w:rsidR="005C4257" w:rsidRPr="00D63FAB">
          <w:rPr>
            <w:rFonts w:ascii="Times New Roman" w:hAnsi="Times New Roman" w:cs="Times New Roman"/>
            <w:noProof/>
            <w:webHidden/>
            <w:color w:val="000000" w:themeColor="text1"/>
            <w:sz w:val="32"/>
            <w:szCs w:val="32"/>
          </w:rPr>
          <w:t>8</w:t>
        </w:r>
        <w:r w:rsidR="00D71D97" w:rsidRPr="00D63FAB">
          <w:rPr>
            <w:rFonts w:ascii="Times New Roman" w:hAnsi="Times New Roman" w:cs="Times New Roman"/>
            <w:noProof/>
            <w:webHidden/>
            <w:color w:val="000000" w:themeColor="text1"/>
            <w:sz w:val="32"/>
            <w:szCs w:val="32"/>
          </w:rPr>
          <w:fldChar w:fldCharType="end"/>
        </w:r>
      </w:hyperlink>
    </w:p>
    <w:p w:rsidR="00D71D97" w:rsidRPr="00D63FAB" w:rsidRDefault="006D1E01" w:rsidP="00D63FAB">
      <w:pPr>
        <w:pStyle w:val="3"/>
        <w:tabs>
          <w:tab w:val="right" w:leader="dot" w:pos="8948"/>
        </w:tabs>
        <w:adjustRightInd w:val="0"/>
        <w:snapToGrid w:val="0"/>
        <w:spacing w:line="560" w:lineRule="exact"/>
        <w:ind w:leftChars="0" w:left="0"/>
        <w:rPr>
          <w:rFonts w:ascii="Times New Roman" w:hAnsi="Times New Roman" w:cs="Times New Roman"/>
          <w:noProof/>
          <w:color w:val="000000" w:themeColor="text1"/>
          <w:sz w:val="32"/>
          <w:szCs w:val="32"/>
        </w:rPr>
      </w:pPr>
      <w:hyperlink w:anchor="_Toc90542742" w:history="1">
        <w:r w:rsidR="00D71D97" w:rsidRPr="00D63FAB">
          <w:rPr>
            <w:rStyle w:val="a4"/>
            <w:rFonts w:ascii="Times New Roman" w:eastAsia="仿宋_GB2312" w:hAnsi="Times New Roman" w:cs="Times New Roman"/>
            <w:bCs/>
            <w:noProof/>
            <w:color w:val="000000" w:themeColor="text1"/>
            <w:kern w:val="44"/>
            <w:sz w:val="32"/>
            <w:szCs w:val="32"/>
          </w:rPr>
          <w:t>——</w:t>
        </w:r>
        <w:r w:rsidR="005C4257" w:rsidRPr="00D63FAB">
          <w:rPr>
            <w:rStyle w:val="a4"/>
            <w:rFonts w:ascii="Times New Roman" w:eastAsia="仿宋_GB2312" w:hAnsi="Times New Roman" w:cs="Times New Roman"/>
            <w:bCs/>
            <w:noProof/>
            <w:color w:val="000000" w:themeColor="text1"/>
            <w:kern w:val="44"/>
            <w:sz w:val="32"/>
            <w:szCs w:val="32"/>
          </w:rPr>
          <w:t>国际教育服务能力得到显著提高</w:t>
        </w:r>
        <w:r w:rsidR="00D71D97" w:rsidRPr="00D63FAB">
          <w:rPr>
            <w:rFonts w:ascii="Times New Roman" w:hAnsi="Times New Roman" w:cs="Times New Roman"/>
            <w:noProof/>
            <w:webHidden/>
            <w:color w:val="000000" w:themeColor="text1"/>
            <w:sz w:val="32"/>
            <w:szCs w:val="32"/>
          </w:rPr>
          <w:tab/>
        </w:r>
        <w:r w:rsidR="00D71D97" w:rsidRPr="00D63FAB">
          <w:rPr>
            <w:rFonts w:ascii="Times New Roman" w:hAnsi="Times New Roman" w:cs="Times New Roman"/>
            <w:noProof/>
            <w:webHidden/>
            <w:color w:val="000000" w:themeColor="text1"/>
            <w:sz w:val="32"/>
            <w:szCs w:val="32"/>
          </w:rPr>
          <w:fldChar w:fldCharType="begin"/>
        </w:r>
        <w:r w:rsidR="00D71D97" w:rsidRPr="00D63FAB">
          <w:rPr>
            <w:rFonts w:ascii="Times New Roman" w:hAnsi="Times New Roman" w:cs="Times New Roman"/>
            <w:noProof/>
            <w:webHidden/>
            <w:color w:val="000000" w:themeColor="text1"/>
            <w:sz w:val="32"/>
            <w:szCs w:val="32"/>
          </w:rPr>
          <w:instrText xml:space="preserve"> PAGEREF _Toc90542742 \h </w:instrText>
        </w:r>
        <w:r w:rsidR="00D71D97" w:rsidRPr="00D63FAB">
          <w:rPr>
            <w:rFonts w:ascii="Times New Roman" w:hAnsi="Times New Roman" w:cs="Times New Roman"/>
            <w:noProof/>
            <w:webHidden/>
            <w:color w:val="000000" w:themeColor="text1"/>
            <w:sz w:val="32"/>
            <w:szCs w:val="32"/>
          </w:rPr>
        </w:r>
        <w:r w:rsidR="00D71D97" w:rsidRPr="00D63FAB">
          <w:rPr>
            <w:rFonts w:ascii="Times New Roman" w:hAnsi="Times New Roman" w:cs="Times New Roman"/>
            <w:noProof/>
            <w:webHidden/>
            <w:color w:val="000000" w:themeColor="text1"/>
            <w:sz w:val="32"/>
            <w:szCs w:val="32"/>
          </w:rPr>
          <w:fldChar w:fldCharType="separate"/>
        </w:r>
        <w:r w:rsidR="005C4257" w:rsidRPr="00D63FAB">
          <w:rPr>
            <w:rFonts w:ascii="Times New Roman" w:hAnsi="Times New Roman" w:cs="Times New Roman"/>
            <w:noProof/>
            <w:webHidden/>
            <w:color w:val="000000" w:themeColor="text1"/>
            <w:sz w:val="32"/>
            <w:szCs w:val="32"/>
          </w:rPr>
          <w:t>9</w:t>
        </w:r>
        <w:r w:rsidR="00D71D97" w:rsidRPr="00D63FAB">
          <w:rPr>
            <w:rFonts w:ascii="Times New Roman" w:hAnsi="Times New Roman" w:cs="Times New Roman"/>
            <w:noProof/>
            <w:webHidden/>
            <w:color w:val="000000" w:themeColor="text1"/>
            <w:sz w:val="32"/>
            <w:szCs w:val="32"/>
          </w:rPr>
          <w:fldChar w:fldCharType="end"/>
        </w:r>
      </w:hyperlink>
    </w:p>
    <w:p w:rsidR="00D71D97" w:rsidRPr="00D63FAB" w:rsidRDefault="006D1E01" w:rsidP="00D63FAB">
      <w:pPr>
        <w:pStyle w:val="10"/>
        <w:adjustRightInd w:val="0"/>
        <w:snapToGrid w:val="0"/>
        <w:rPr>
          <w:rFonts w:ascii="Times New Roman" w:eastAsiaTheme="minorEastAsia" w:hAnsi="Times New Roman"/>
          <w:bCs w:val="0"/>
          <w:kern w:val="2"/>
          <w:szCs w:val="32"/>
        </w:rPr>
      </w:pPr>
      <w:hyperlink w:anchor="_Toc90542743" w:history="1">
        <w:r w:rsidR="00D71D97" w:rsidRPr="00D63FAB">
          <w:rPr>
            <w:rStyle w:val="a4"/>
            <w:rFonts w:ascii="Times New Roman" w:hAnsi="Times New Roman"/>
            <w:color w:val="000000" w:themeColor="text1"/>
            <w:szCs w:val="32"/>
          </w:rPr>
          <w:t>四、</w:t>
        </w:r>
        <w:r w:rsidR="00D71D97" w:rsidRPr="00D63FAB">
          <w:rPr>
            <w:rStyle w:val="a4"/>
            <w:rFonts w:ascii="Times New Roman" w:hAnsi="Times New Roman"/>
            <w:color w:val="000000" w:themeColor="text1"/>
            <w:szCs w:val="32"/>
          </w:rPr>
          <w:t>“</w:t>
        </w:r>
        <w:r w:rsidR="00D71D97" w:rsidRPr="00D63FAB">
          <w:rPr>
            <w:rStyle w:val="a4"/>
            <w:rFonts w:ascii="Times New Roman" w:hAnsi="Times New Roman"/>
            <w:color w:val="000000" w:themeColor="text1"/>
            <w:szCs w:val="32"/>
          </w:rPr>
          <w:t>十四五</w:t>
        </w:r>
        <w:r w:rsidR="00D71D97" w:rsidRPr="00D63FAB">
          <w:rPr>
            <w:rStyle w:val="a4"/>
            <w:rFonts w:ascii="Times New Roman" w:hAnsi="Times New Roman"/>
            <w:color w:val="000000" w:themeColor="text1"/>
            <w:szCs w:val="32"/>
          </w:rPr>
          <w:t>”</w:t>
        </w:r>
        <w:r w:rsidR="00D71D97" w:rsidRPr="00D63FAB">
          <w:rPr>
            <w:rStyle w:val="a4"/>
            <w:rFonts w:ascii="Times New Roman" w:hAnsi="Times New Roman"/>
            <w:color w:val="000000" w:themeColor="text1"/>
            <w:szCs w:val="32"/>
          </w:rPr>
          <w:t>的主要任务</w:t>
        </w:r>
        <w:r w:rsidR="00D71D97" w:rsidRPr="00D63FAB">
          <w:rPr>
            <w:rFonts w:ascii="Times New Roman" w:hAnsi="Times New Roman"/>
            <w:webHidden/>
            <w:szCs w:val="32"/>
          </w:rPr>
          <w:tab/>
        </w:r>
        <w:r w:rsidR="00D71D97" w:rsidRPr="00D63FAB">
          <w:rPr>
            <w:rFonts w:ascii="Times New Roman" w:hAnsi="Times New Roman"/>
            <w:webHidden/>
            <w:szCs w:val="32"/>
          </w:rPr>
          <w:fldChar w:fldCharType="begin"/>
        </w:r>
        <w:r w:rsidR="00D71D97" w:rsidRPr="00D63FAB">
          <w:rPr>
            <w:rFonts w:ascii="Times New Roman" w:hAnsi="Times New Roman"/>
            <w:webHidden/>
            <w:szCs w:val="32"/>
          </w:rPr>
          <w:instrText xml:space="preserve"> PAGEREF _Toc90542743 \h </w:instrText>
        </w:r>
        <w:r w:rsidR="00D71D97" w:rsidRPr="00D63FAB">
          <w:rPr>
            <w:rFonts w:ascii="Times New Roman" w:hAnsi="Times New Roman"/>
            <w:webHidden/>
            <w:szCs w:val="32"/>
          </w:rPr>
        </w:r>
        <w:r w:rsidR="00D71D97" w:rsidRPr="00D63FAB">
          <w:rPr>
            <w:rFonts w:ascii="Times New Roman" w:hAnsi="Times New Roman"/>
            <w:webHidden/>
            <w:szCs w:val="32"/>
          </w:rPr>
          <w:fldChar w:fldCharType="separate"/>
        </w:r>
        <w:r w:rsidR="005C4257" w:rsidRPr="00D63FAB">
          <w:rPr>
            <w:rFonts w:ascii="Times New Roman" w:hAnsi="Times New Roman"/>
            <w:webHidden/>
            <w:szCs w:val="32"/>
          </w:rPr>
          <w:t>9</w:t>
        </w:r>
        <w:r w:rsidR="00D71D97" w:rsidRPr="00D63FAB">
          <w:rPr>
            <w:rFonts w:ascii="Times New Roman" w:hAnsi="Times New Roman"/>
            <w:webHidden/>
            <w:szCs w:val="32"/>
          </w:rPr>
          <w:fldChar w:fldCharType="end"/>
        </w:r>
      </w:hyperlink>
    </w:p>
    <w:p w:rsidR="00D71D97" w:rsidRPr="00D63FAB" w:rsidRDefault="006D1E01" w:rsidP="00D63FAB">
      <w:pPr>
        <w:pStyle w:val="2"/>
        <w:tabs>
          <w:tab w:val="right" w:leader="dot" w:pos="8948"/>
        </w:tabs>
        <w:adjustRightInd w:val="0"/>
        <w:snapToGrid w:val="0"/>
        <w:spacing w:line="560" w:lineRule="exact"/>
        <w:ind w:leftChars="0" w:left="0"/>
        <w:rPr>
          <w:rFonts w:ascii="Times New Roman" w:hAnsi="Times New Roman" w:cs="Times New Roman"/>
          <w:noProof/>
          <w:color w:val="000000" w:themeColor="text1"/>
          <w:sz w:val="32"/>
          <w:szCs w:val="32"/>
        </w:rPr>
      </w:pPr>
      <w:hyperlink w:anchor="_Toc90542744" w:history="1">
        <w:r w:rsidR="00D71D97" w:rsidRPr="00D63FAB">
          <w:rPr>
            <w:rStyle w:val="a4"/>
            <w:rFonts w:ascii="Times New Roman" w:eastAsia="楷体_GB2312" w:hAnsi="Times New Roman" w:cs="Times New Roman"/>
            <w:noProof/>
            <w:color w:val="000000" w:themeColor="text1"/>
            <w:kern w:val="44"/>
            <w:sz w:val="32"/>
            <w:szCs w:val="32"/>
          </w:rPr>
          <w:t>（一）抢抓机遇，多领域引领大湾区教育国际化发展</w:t>
        </w:r>
        <w:r w:rsidR="00D71D97" w:rsidRPr="00D63FAB">
          <w:rPr>
            <w:rFonts w:ascii="Times New Roman" w:hAnsi="Times New Roman" w:cs="Times New Roman"/>
            <w:noProof/>
            <w:webHidden/>
            <w:color w:val="000000" w:themeColor="text1"/>
            <w:sz w:val="32"/>
            <w:szCs w:val="32"/>
          </w:rPr>
          <w:tab/>
        </w:r>
        <w:r w:rsidR="00D71D97" w:rsidRPr="00D63FAB">
          <w:rPr>
            <w:rFonts w:ascii="Times New Roman" w:hAnsi="Times New Roman" w:cs="Times New Roman"/>
            <w:noProof/>
            <w:webHidden/>
            <w:color w:val="000000" w:themeColor="text1"/>
            <w:sz w:val="32"/>
            <w:szCs w:val="32"/>
          </w:rPr>
          <w:fldChar w:fldCharType="begin"/>
        </w:r>
        <w:r w:rsidR="00D71D97" w:rsidRPr="00D63FAB">
          <w:rPr>
            <w:rFonts w:ascii="Times New Roman" w:hAnsi="Times New Roman" w:cs="Times New Roman"/>
            <w:noProof/>
            <w:webHidden/>
            <w:color w:val="000000" w:themeColor="text1"/>
            <w:sz w:val="32"/>
            <w:szCs w:val="32"/>
          </w:rPr>
          <w:instrText xml:space="preserve"> PAGEREF _Toc90542744 \h </w:instrText>
        </w:r>
        <w:r w:rsidR="00D71D97" w:rsidRPr="00D63FAB">
          <w:rPr>
            <w:rFonts w:ascii="Times New Roman" w:hAnsi="Times New Roman" w:cs="Times New Roman"/>
            <w:noProof/>
            <w:webHidden/>
            <w:color w:val="000000" w:themeColor="text1"/>
            <w:sz w:val="32"/>
            <w:szCs w:val="32"/>
          </w:rPr>
        </w:r>
        <w:r w:rsidR="00D71D97" w:rsidRPr="00D63FAB">
          <w:rPr>
            <w:rFonts w:ascii="Times New Roman" w:hAnsi="Times New Roman" w:cs="Times New Roman"/>
            <w:noProof/>
            <w:webHidden/>
            <w:color w:val="000000" w:themeColor="text1"/>
            <w:sz w:val="32"/>
            <w:szCs w:val="32"/>
          </w:rPr>
          <w:fldChar w:fldCharType="separate"/>
        </w:r>
        <w:r w:rsidR="005C4257" w:rsidRPr="00D63FAB">
          <w:rPr>
            <w:rFonts w:ascii="Times New Roman" w:hAnsi="Times New Roman" w:cs="Times New Roman"/>
            <w:noProof/>
            <w:webHidden/>
            <w:color w:val="000000" w:themeColor="text1"/>
            <w:sz w:val="32"/>
            <w:szCs w:val="32"/>
          </w:rPr>
          <w:t>9</w:t>
        </w:r>
        <w:r w:rsidR="00D71D97" w:rsidRPr="00D63FAB">
          <w:rPr>
            <w:rFonts w:ascii="Times New Roman" w:hAnsi="Times New Roman" w:cs="Times New Roman"/>
            <w:noProof/>
            <w:webHidden/>
            <w:color w:val="000000" w:themeColor="text1"/>
            <w:sz w:val="32"/>
            <w:szCs w:val="32"/>
          </w:rPr>
          <w:fldChar w:fldCharType="end"/>
        </w:r>
      </w:hyperlink>
    </w:p>
    <w:p w:rsidR="00D71D97" w:rsidRPr="00D63FAB" w:rsidRDefault="006D1E01" w:rsidP="00D63FAB">
      <w:pPr>
        <w:pStyle w:val="2"/>
        <w:tabs>
          <w:tab w:val="right" w:leader="dot" w:pos="8948"/>
        </w:tabs>
        <w:adjustRightInd w:val="0"/>
        <w:snapToGrid w:val="0"/>
        <w:spacing w:line="560" w:lineRule="exact"/>
        <w:ind w:leftChars="0" w:left="0"/>
        <w:rPr>
          <w:rFonts w:ascii="Times New Roman" w:hAnsi="Times New Roman" w:cs="Times New Roman"/>
          <w:noProof/>
          <w:color w:val="000000" w:themeColor="text1"/>
          <w:sz w:val="32"/>
          <w:szCs w:val="32"/>
        </w:rPr>
      </w:pPr>
      <w:hyperlink w:anchor="_Toc90542745" w:history="1">
        <w:r w:rsidR="00D71D97" w:rsidRPr="00D63FAB">
          <w:rPr>
            <w:rStyle w:val="a4"/>
            <w:rFonts w:ascii="Times New Roman" w:eastAsia="楷体_GB2312" w:hAnsi="Times New Roman" w:cs="Times New Roman"/>
            <w:noProof/>
            <w:color w:val="000000" w:themeColor="text1"/>
            <w:kern w:val="44"/>
            <w:sz w:val="32"/>
            <w:szCs w:val="32"/>
          </w:rPr>
          <w:t>（二）内涵发展，多维度推升涉外办学水平</w:t>
        </w:r>
        <w:r w:rsidR="00D71D97" w:rsidRPr="00D63FAB">
          <w:rPr>
            <w:rFonts w:ascii="Times New Roman" w:hAnsi="Times New Roman" w:cs="Times New Roman"/>
            <w:noProof/>
            <w:webHidden/>
            <w:color w:val="000000" w:themeColor="text1"/>
            <w:sz w:val="32"/>
            <w:szCs w:val="32"/>
          </w:rPr>
          <w:tab/>
        </w:r>
        <w:r w:rsidR="00D71D97" w:rsidRPr="00D63FAB">
          <w:rPr>
            <w:rFonts w:ascii="Times New Roman" w:hAnsi="Times New Roman" w:cs="Times New Roman"/>
            <w:noProof/>
            <w:webHidden/>
            <w:color w:val="000000" w:themeColor="text1"/>
            <w:sz w:val="32"/>
            <w:szCs w:val="32"/>
          </w:rPr>
          <w:fldChar w:fldCharType="begin"/>
        </w:r>
        <w:r w:rsidR="00D71D97" w:rsidRPr="00D63FAB">
          <w:rPr>
            <w:rFonts w:ascii="Times New Roman" w:hAnsi="Times New Roman" w:cs="Times New Roman"/>
            <w:noProof/>
            <w:webHidden/>
            <w:color w:val="000000" w:themeColor="text1"/>
            <w:sz w:val="32"/>
            <w:szCs w:val="32"/>
          </w:rPr>
          <w:instrText xml:space="preserve"> PAGEREF _Toc90542745 \h </w:instrText>
        </w:r>
        <w:r w:rsidR="00D71D97" w:rsidRPr="00D63FAB">
          <w:rPr>
            <w:rFonts w:ascii="Times New Roman" w:hAnsi="Times New Roman" w:cs="Times New Roman"/>
            <w:noProof/>
            <w:webHidden/>
            <w:color w:val="000000" w:themeColor="text1"/>
            <w:sz w:val="32"/>
            <w:szCs w:val="32"/>
          </w:rPr>
        </w:r>
        <w:r w:rsidR="00D71D97" w:rsidRPr="00D63FAB">
          <w:rPr>
            <w:rFonts w:ascii="Times New Roman" w:hAnsi="Times New Roman" w:cs="Times New Roman"/>
            <w:noProof/>
            <w:webHidden/>
            <w:color w:val="000000" w:themeColor="text1"/>
            <w:sz w:val="32"/>
            <w:szCs w:val="32"/>
          </w:rPr>
          <w:fldChar w:fldCharType="separate"/>
        </w:r>
        <w:r w:rsidR="005C4257" w:rsidRPr="00D63FAB">
          <w:rPr>
            <w:rFonts w:ascii="Times New Roman" w:hAnsi="Times New Roman" w:cs="Times New Roman"/>
            <w:noProof/>
            <w:webHidden/>
            <w:color w:val="000000" w:themeColor="text1"/>
            <w:sz w:val="32"/>
            <w:szCs w:val="32"/>
          </w:rPr>
          <w:t>10</w:t>
        </w:r>
        <w:r w:rsidR="00D71D97" w:rsidRPr="00D63FAB">
          <w:rPr>
            <w:rFonts w:ascii="Times New Roman" w:hAnsi="Times New Roman" w:cs="Times New Roman"/>
            <w:noProof/>
            <w:webHidden/>
            <w:color w:val="000000" w:themeColor="text1"/>
            <w:sz w:val="32"/>
            <w:szCs w:val="32"/>
          </w:rPr>
          <w:fldChar w:fldCharType="end"/>
        </w:r>
      </w:hyperlink>
    </w:p>
    <w:p w:rsidR="00D71D97" w:rsidRPr="00D63FAB" w:rsidRDefault="006D1E01" w:rsidP="00D63FAB">
      <w:pPr>
        <w:pStyle w:val="2"/>
        <w:tabs>
          <w:tab w:val="right" w:leader="dot" w:pos="8948"/>
        </w:tabs>
        <w:adjustRightInd w:val="0"/>
        <w:snapToGrid w:val="0"/>
        <w:spacing w:line="560" w:lineRule="exact"/>
        <w:ind w:leftChars="0" w:left="0"/>
        <w:rPr>
          <w:rFonts w:ascii="Times New Roman" w:hAnsi="Times New Roman" w:cs="Times New Roman"/>
          <w:noProof/>
          <w:color w:val="000000" w:themeColor="text1"/>
          <w:sz w:val="32"/>
          <w:szCs w:val="32"/>
        </w:rPr>
      </w:pPr>
      <w:hyperlink w:anchor="_Toc90542746" w:history="1">
        <w:r w:rsidR="00D71D97" w:rsidRPr="00D63FAB">
          <w:rPr>
            <w:rStyle w:val="a4"/>
            <w:rFonts w:ascii="Times New Roman" w:eastAsia="楷体_GB2312" w:hAnsi="Times New Roman" w:cs="Times New Roman"/>
            <w:noProof/>
            <w:color w:val="000000" w:themeColor="text1"/>
            <w:kern w:val="44"/>
            <w:sz w:val="32"/>
            <w:szCs w:val="32"/>
          </w:rPr>
          <w:t>（三）融合深化，多层次加强教学与科研国际合作</w:t>
        </w:r>
        <w:r w:rsidR="00D71D97" w:rsidRPr="00D63FAB">
          <w:rPr>
            <w:rFonts w:ascii="Times New Roman" w:hAnsi="Times New Roman" w:cs="Times New Roman"/>
            <w:noProof/>
            <w:webHidden/>
            <w:color w:val="000000" w:themeColor="text1"/>
            <w:sz w:val="32"/>
            <w:szCs w:val="32"/>
          </w:rPr>
          <w:tab/>
        </w:r>
        <w:r w:rsidR="00D71D97" w:rsidRPr="00D63FAB">
          <w:rPr>
            <w:rFonts w:ascii="Times New Roman" w:hAnsi="Times New Roman" w:cs="Times New Roman"/>
            <w:noProof/>
            <w:webHidden/>
            <w:color w:val="000000" w:themeColor="text1"/>
            <w:sz w:val="32"/>
            <w:szCs w:val="32"/>
          </w:rPr>
          <w:fldChar w:fldCharType="begin"/>
        </w:r>
        <w:r w:rsidR="00D71D97" w:rsidRPr="00D63FAB">
          <w:rPr>
            <w:rFonts w:ascii="Times New Roman" w:hAnsi="Times New Roman" w:cs="Times New Roman"/>
            <w:noProof/>
            <w:webHidden/>
            <w:color w:val="000000" w:themeColor="text1"/>
            <w:sz w:val="32"/>
            <w:szCs w:val="32"/>
          </w:rPr>
          <w:instrText xml:space="preserve"> PAGEREF _Toc90542746 \h </w:instrText>
        </w:r>
        <w:r w:rsidR="00D71D97" w:rsidRPr="00D63FAB">
          <w:rPr>
            <w:rFonts w:ascii="Times New Roman" w:hAnsi="Times New Roman" w:cs="Times New Roman"/>
            <w:noProof/>
            <w:webHidden/>
            <w:color w:val="000000" w:themeColor="text1"/>
            <w:sz w:val="32"/>
            <w:szCs w:val="32"/>
          </w:rPr>
        </w:r>
        <w:r w:rsidR="00D71D97" w:rsidRPr="00D63FAB">
          <w:rPr>
            <w:rFonts w:ascii="Times New Roman" w:hAnsi="Times New Roman" w:cs="Times New Roman"/>
            <w:noProof/>
            <w:webHidden/>
            <w:color w:val="000000" w:themeColor="text1"/>
            <w:sz w:val="32"/>
            <w:szCs w:val="32"/>
          </w:rPr>
          <w:fldChar w:fldCharType="separate"/>
        </w:r>
        <w:r w:rsidR="005C4257" w:rsidRPr="00D63FAB">
          <w:rPr>
            <w:rFonts w:ascii="Times New Roman" w:hAnsi="Times New Roman" w:cs="Times New Roman"/>
            <w:noProof/>
            <w:webHidden/>
            <w:color w:val="000000" w:themeColor="text1"/>
            <w:sz w:val="32"/>
            <w:szCs w:val="32"/>
          </w:rPr>
          <w:t>13</w:t>
        </w:r>
        <w:r w:rsidR="00D71D97" w:rsidRPr="00D63FAB">
          <w:rPr>
            <w:rFonts w:ascii="Times New Roman" w:hAnsi="Times New Roman" w:cs="Times New Roman"/>
            <w:noProof/>
            <w:webHidden/>
            <w:color w:val="000000" w:themeColor="text1"/>
            <w:sz w:val="32"/>
            <w:szCs w:val="32"/>
          </w:rPr>
          <w:fldChar w:fldCharType="end"/>
        </w:r>
      </w:hyperlink>
    </w:p>
    <w:p w:rsidR="00D71D97" w:rsidRPr="00D63FAB" w:rsidRDefault="006D1E01" w:rsidP="00D63FAB">
      <w:pPr>
        <w:pStyle w:val="2"/>
        <w:tabs>
          <w:tab w:val="right" w:leader="dot" w:pos="8948"/>
        </w:tabs>
        <w:adjustRightInd w:val="0"/>
        <w:snapToGrid w:val="0"/>
        <w:spacing w:line="560" w:lineRule="exact"/>
        <w:ind w:leftChars="0" w:left="0"/>
        <w:rPr>
          <w:rFonts w:ascii="Times New Roman" w:hAnsi="Times New Roman" w:cs="Times New Roman"/>
          <w:noProof/>
          <w:color w:val="000000" w:themeColor="text1"/>
          <w:sz w:val="32"/>
          <w:szCs w:val="32"/>
        </w:rPr>
      </w:pPr>
      <w:hyperlink w:anchor="_Toc90542747" w:history="1">
        <w:r w:rsidR="00D71D97" w:rsidRPr="00D63FAB">
          <w:rPr>
            <w:rStyle w:val="a4"/>
            <w:rFonts w:ascii="Times New Roman" w:eastAsia="楷体_GB2312" w:hAnsi="Times New Roman" w:cs="Times New Roman"/>
            <w:noProof/>
            <w:color w:val="000000" w:themeColor="text1"/>
            <w:kern w:val="44"/>
            <w:sz w:val="32"/>
            <w:szCs w:val="32"/>
          </w:rPr>
          <w:t>（四）多元共享，多角度升级对外人文交流能级</w:t>
        </w:r>
        <w:r w:rsidR="00D71D97" w:rsidRPr="00D63FAB">
          <w:rPr>
            <w:rFonts w:ascii="Times New Roman" w:hAnsi="Times New Roman" w:cs="Times New Roman"/>
            <w:noProof/>
            <w:webHidden/>
            <w:color w:val="000000" w:themeColor="text1"/>
            <w:sz w:val="32"/>
            <w:szCs w:val="32"/>
          </w:rPr>
          <w:tab/>
        </w:r>
        <w:r w:rsidR="00D71D97" w:rsidRPr="00D63FAB">
          <w:rPr>
            <w:rFonts w:ascii="Times New Roman" w:hAnsi="Times New Roman" w:cs="Times New Roman"/>
            <w:noProof/>
            <w:webHidden/>
            <w:color w:val="000000" w:themeColor="text1"/>
            <w:sz w:val="32"/>
            <w:szCs w:val="32"/>
          </w:rPr>
          <w:fldChar w:fldCharType="begin"/>
        </w:r>
        <w:r w:rsidR="00D71D97" w:rsidRPr="00D63FAB">
          <w:rPr>
            <w:rFonts w:ascii="Times New Roman" w:hAnsi="Times New Roman" w:cs="Times New Roman"/>
            <w:noProof/>
            <w:webHidden/>
            <w:color w:val="000000" w:themeColor="text1"/>
            <w:sz w:val="32"/>
            <w:szCs w:val="32"/>
          </w:rPr>
          <w:instrText xml:space="preserve"> PAGEREF _Toc90542747 \h </w:instrText>
        </w:r>
        <w:r w:rsidR="00D71D97" w:rsidRPr="00D63FAB">
          <w:rPr>
            <w:rFonts w:ascii="Times New Roman" w:hAnsi="Times New Roman" w:cs="Times New Roman"/>
            <w:noProof/>
            <w:webHidden/>
            <w:color w:val="000000" w:themeColor="text1"/>
            <w:sz w:val="32"/>
            <w:szCs w:val="32"/>
          </w:rPr>
        </w:r>
        <w:r w:rsidR="00D71D97" w:rsidRPr="00D63FAB">
          <w:rPr>
            <w:rFonts w:ascii="Times New Roman" w:hAnsi="Times New Roman" w:cs="Times New Roman"/>
            <w:noProof/>
            <w:webHidden/>
            <w:color w:val="000000" w:themeColor="text1"/>
            <w:sz w:val="32"/>
            <w:szCs w:val="32"/>
          </w:rPr>
          <w:fldChar w:fldCharType="separate"/>
        </w:r>
        <w:r w:rsidR="005C4257" w:rsidRPr="00D63FAB">
          <w:rPr>
            <w:rFonts w:ascii="Times New Roman" w:hAnsi="Times New Roman" w:cs="Times New Roman"/>
            <w:noProof/>
            <w:webHidden/>
            <w:color w:val="000000" w:themeColor="text1"/>
            <w:sz w:val="32"/>
            <w:szCs w:val="32"/>
          </w:rPr>
          <w:t>14</w:t>
        </w:r>
        <w:r w:rsidR="00D71D97" w:rsidRPr="00D63FAB">
          <w:rPr>
            <w:rFonts w:ascii="Times New Roman" w:hAnsi="Times New Roman" w:cs="Times New Roman"/>
            <w:noProof/>
            <w:webHidden/>
            <w:color w:val="000000" w:themeColor="text1"/>
            <w:sz w:val="32"/>
            <w:szCs w:val="32"/>
          </w:rPr>
          <w:fldChar w:fldCharType="end"/>
        </w:r>
      </w:hyperlink>
    </w:p>
    <w:p w:rsidR="00D71D97" w:rsidRPr="00D63FAB" w:rsidRDefault="006D1E01" w:rsidP="00D63FAB">
      <w:pPr>
        <w:pStyle w:val="2"/>
        <w:tabs>
          <w:tab w:val="right" w:leader="dot" w:pos="8948"/>
        </w:tabs>
        <w:adjustRightInd w:val="0"/>
        <w:snapToGrid w:val="0"/>
        <w:spacing w:line="560" w:lineRule="exact"/>
        <w:ind w:leftChars="0" w:left="0"/>
        <w:rPr>
          <w:rFonts w:ascii="Times New Roman" w:hAnsi="Times New Roman" w:cs="Times New Roman"/>
          <w:noProof/>
          <w:color w:val="000000" w:themeColor="text1"/>
          <w:sz w:val="32"/>
          <w:szCs w:val="32"/>
        </w:rPr>
      </w:pPr>
      <w:hyperlink w:anchor="_Toc90542748" w:history="1">
        <w:r w:rsidR="00D71D97" w:rsidRPr="00D63FAB">
          <w:rPr>
            <w:rStyle w:val="a4"/>
            <w:rFonts w:ascii="Times New Roman" w:eastAsia="楷体_GB2312" w:hAnsi="Times New Roman" w:cs="Times New Roman"/>
            <w:noProof/>
            <w:color w:val="000000" w:themeColor="text1"/>
            <w:kern w:val="44"/>
            <w:sz w:val="32"/>
            <w:szCs w:val="32"/>
          </w:rPr>
          <w:t>（五）主动引领，多方式开展学生国际素养教育</w:t>
        </w:r>
        <w:r w:rsidR="00D71D97" w:rsidRPr="00D63FAB">
          <w:rPr>
            <w:rFonts w:ascii="Times New Roman" w:hAnsi="Times New Roman" w:cs="Times New Roman"/>
            <w:noProof/>
            <w:webHidden/>
            <w:color w:val="000000" w:themeColor="text1"/>
            <w:sz w:val="32"/>
            <w:szCs w:val="32"/>
          </w:rPr>
          <w:tab/>
        </w:r>
        <w:r w:rsidR="00D71D97" w:rsidRPr="00D63FAB">
          <w:rPr>
            <w:rFonts w:ascii="Times New Roman" w:hAnsi="Times New Roman" w:cs="Times New Roman"/>
            <w:noProof/>
            <w:webHidden/>
            <w:color w:val="000000" w:themeColor="text1"/>
            <w:sz w:val="32"/>
            <w:szCs w:val="32"/>
          </w:rPr>
          <w:fldChar w:fldCharType="begin"/>
        </w:r>
        <w:r w:rsidR="00D71D97" w:rsidRPr="00D63FAB">
          <w:rPr>
            <w:rFonts w:ascii="Times New Roman" w:hAnsi="Times New Roman" w:cs="Times New Roman"/>
            <w:noProof/>
            <w:webHidden/>
            <w:color w:val="000000" w:themeColor="text1"/>
            <w:sz w:val="32"/>
            <w:szCs w:val="32"/>
          </w:rPr>
          <w:instrText xml:space="preserve"> PAGEREF _Toc90542748 \h </w:instrText>
        </w:r>
        <w:r w:rsidR="00D71D97" w:rsidRPr="00D63FAB">
          <w:rPr>
            <w:rFonts w:ascii="Times New Roman" w:hAnsi="Times New Roman" w:cs="Times New Roman"/>
            <w:noProof/>
            <w:webHidden/>
            <w:color w:val="000000" w:themeColor="text1"/>
            <w:sz w:val="32"/>
            <w:szCs w:val="32"/>
          </w:rPr>
        </w:r>
        <w:r w:rsidR="00D71D97" w:rsidRPr="00D63FAB">
          <w:rPr>
            <w:rFonts w:ascii="Times New Roman" w:hAnsi="Times New Roman" w:cs="Times New Roman"/>
            <w:noProof/>
            <w:webHidden/>
            <w:color w:val="000000" w:themeColor="text1"/>
            <w:sz w:val="32"/>
            <w:szCs w:val="32"/>
          </w:rPr>
          <w:fldChar w:fldCharType="separate"/>
        </w:r>
        <w:r w:rsidR="005C4257" w:rsidRPr="00D63FAB">
          <w:rPr>
            <w:rFonts w:ascii="Times New Roman" w:hAnsi="Times New Roman" w:cs="Times New Roman"/>
            <w:noProof/>
            <w:webHidden/>
            <w:color w:val="000000" w:themeColor="text1"/>
            <w:sz w:val="32"/>
            <w:szCs w:val="32"/>
          </w:rPr>
          <w:t>15</w:t>
        </w:r>
        <w:r w:rsidR="00D71D97" w:rsidRPr="00D63FAB">
          <w:rPr>
            <w:rFonts w:ascii="Times New Roman" w:hAnsi="Times New Roman" w:cs="Times New Roman"/>
            <w:noProof/>
            <w:webHidden/>
            <w:color w:val="000000" w:themeColor="text1"/>
            <w:sz w:val="32"/>
            <w:szCs w:val="32"/>
          </w:rPr>
          <w:fldChar w:fldCharType="end"/>
        </w:r>
      </w:hyperlink>
    </w:p>
    <w:p w:rsidR="00D71D97" w:rsidRPr="00D63FAB" w:rsidRDefault="006D1E01" w:rsidP="00D63FAB">
      <w:pPr>
        <w:pStyle w:val="2"/>
        <w:tabs>
          <w:tab w:val="right" w:leader="dot" w:pos="8948"/>
        </w:tabs>
        <w:adjustRightInd w:val="0"/>
        <w:snapToGrid w:val="0"/>
        <w:spacing w:line="560" w:lineRule="exact"/>
        <w:ind w:leftChars="0" w:left="0"/>
        <w:rPr>
          <w:rFonts w:ascii="Times New Roman" w:hAnsi="Times New Roman" w:cs="Times New Roman"/>
          <w:noProof/>
          <w:color w:val="000000" w:themeColor="text1"/>
          <w:sz w:val="32"/>
          <w:szCs w:val="32"/>
        </w:rPr>
      </w:pPr>
      <w:hyperlink w:anchor="_Toc90542749" w:history="1">
        <w:r w:rsidR="00D71D97" w:rsidRPr="00D63FAB">
          <w:rPr>
            <w:rStyle w:val="a4"/>
            <w:rFonts w:ascii="Times New Roman" w:eastAsia="楷体_GB2312" w:hAnsi="Times New Roman" w:cs="Times New Roman"/>
            <w:noProof/>
            <w:color w:val="000000" w:themeColor="text1"/>
            <w:kern w:val="44"/>
            <w:sz w:val="32"/>
            <w:szCs w:val="32"/>
          </w:rPr>
          <w:t>（六）提质增效，多形式加大双向留学支持力度</w:t>
        </w:r>
        <w:r w:rsidR="00D71D97" w:rsidRPr="00D63FAB">
          <w:rPr>
            <w:rFonts w:ascii="Times New Roman" w:hAnsi="Times New Roman" w:cs="Times New Roman"/>
            <w:noProof/>
            <w:webHidden/>
            <w:color w:val="000000" w:themeColor="text1"/>
            <w:sz w:val="32"/>
            <w:szCs w:val="32"/>
          </w:rPr>
          <w:tab/>
        </w:r>
        <w:r w:rsidR="00D71D97" w:rsidRPr="00D63FAB">
          <w:rPr>
            <w:rFonts w:ascii="Times New Roman" w:hAnsi="Times New Roman" w:cs="Times New Roman"/>
            <w:noProof/>
            <w:webHidden/>
            <w:color w:val="000000" w:themeColor="text1"/>
            <w:sz w:val="32"/>
            <w:szCs w:val="32"/>
          </w:rPr>
          <w:fldChar w:fldCharType="begin"/>
        </w:r>
        <w:r w:rsidR="00D71D97" w:rsidRPr="00D63FAB">
          <w:rPr>
            <w:rFonts w:ascii="Times New Roman" w:hAnsi="Times New Roman" w:cs="Times New Roman"/>
            <w:noProof/>
            <w:webHidden/>
            <w:color w:val="000000" w:themeColor="text1"/>
            <w:sz w:val="32"/>
            <w:szCs w:val="32"/>
          </w:rPr>
          <w:instrText xml:space="preserve"> PAGEREF _Toc90542749 \h </w:instrText>
        </w:r>
        <w:r w:rsidR="00D71D97" w:rsidRPr="00D63FAB">
          <w:rPr>
            <w:rFonts w:ascii="Times New Roman" w:hAnsi="Times New Roman" w:cs="Times New Roman"/>
            <w:noProof/>
            <w:webHidden/>
            <w:color w:val="000000" w:themeColor="text1"/>
            <w:sz w:val="32"/>
            <w:szCs w:val="32"/>
          </w:rPr>
        </w:r>
        <w:r w:rsidR="00D71D97" w:rsidRPr="00D63FAB">
          <w:rPr>
            <w:rFonts w:ascii="Times New Roman" w:hAnsi="Times New Roman" w:cs="Times New Roman"/>
            <w:noProof/>
            <w:webHidden/>
            <w:color w:val="000000" w:themeColor="text1"/>
            <w:sz w:val="32"/>
            <w:szCs w:val="32"/>
          </w:rPr>
          <w:fldChar w:fldCharType="separate"/>
        </w:r>
        <w:r w:rsidR="005C4257" w:rsidRPr="00D63FAB">
          <w:rPr>
            <w:rFonts w:ascii="Times New Roman" w:hAnsi="Times New Roman" w:cs="Times New Roman"/>
            <w:noProof/>
            <w:webHidden/>
            <w:color w:val="000000" w:themeColor="text1"/>
            <w:sz w:val="32"/>
            <w:szCs w:val="32"/>
          </w:rPr>
          <w:t>16</w:t>
        </w:r>
        <w:r w:rsidR="00D71D97" w:rsidRPr="00D63FAB">
          <w:rPr>
            <w:rFonts w:ascii="Times New Roman" w:hAnsi="Times New Roman" w:cs="Times New Roman"/>
            <w:noProof/>
            <w:webHidden/>
            <w:color w:val="000000" w:themeColor="text1"/>
            <w:sz w:val="32"/>
            <w:szCs w:val="32"/>
          </w:rPr>
          <w:fldChar w:fldCharType="end"/>
        </w:r>
      </w:hyperlink>
    </w:p>
    <w:p w:rsidR="00D71D97" w:rsidRPr="00D63FAB" w:rsidRDefault="006D1E01" w:rsidP="00D63FAB">
      <w:pPr>
        <w:pStyle w:val="2"/>
        <w:tabs>
          <w:tab w:val="right" w:leader="dot" w:pos="8948"/>
        </w:tabs>
        <w:adjustRightInd w:val="0"/>
        <w:snapToGrid w:val="0"/>
        <w:spacing w:line="560" w:lineRule="exact"/>
        <w:ind w:leftChars="0" w:left="0"/>
        <w:rPr>
          <w:rFonts w:ascii="Times New Roman" w:hAnsi="Times New Roman" w:cs="Times New Roman"/>
          <w:noProof/>
          <w:color w:val="000000" w:themeColor="text1"/>
          <w:sz w:val="32"/>
          <w:szCs w:val="32"/>
        </w:rPr>
      </w:pPr>
      <w:hyperlink w:anchor="_Toc90542750" w:history="1">
        <w:r w:rsidR="00D71D97" w:rsidRPr="00D63FAB">
          <w:rPr>
            <w:rStyle w:val="a4"/>
            <w:rFonts w:ascii="Times New Roman" w:eastAsia="楷体_GB2312" w:hAnsi="Times New Roman" w:cs="Times New Roman"/>
            <w:noProof/>
            <w:color w:val="000000" w:themeColor="text1"/>
            <w:kern w:val="44"/>
            <w:sz w:val="32"/>
            <w:szCs w:val="32"/>
          </w:rPr>
          <w:t>（七）借力地缘，多方位升级</w:t>
        </w:r>
        <w:r w:rsidR="00D71D97" w:rsidRPr="00D63FAB">
          <w:rPr>
            <w:rStyle w:val="a4"/>
            <w:rFonts w:ascii="Times New Roman" w:eastAsia="楷体_GB2312" w:hAnsi="Times New Roman" w:cs="Times New Roman"/>
            <w:noProof/>
            <w:color w:val="000000" w:themeColor="text1"/>
            <w:kern w:val="44"/>
            <w:sz w:val="32"/>
            <w:szCs w:val="32"/>
          </w:rPr>
          <w:t>“</w:t>
        </w:r>
        <w:r w:rsidR="00D71D97" w:rsidRPr="00D63FAB">
          <w:rPr>
            <w:rStyle w:val="a4"/>
            <w:rFonts w:ascii="Times New Roman" w:eastAsia="楷体_GB2312" w:hAnsi="Times New Roman" w:cs="Times New Roman"/>
            <w:noProof/>
            <w:color w:val="000000" w:themeColor="text1"/>
            <w:kern w:val="44"/>
            <w:sz w:val="32"/>
            <w:szCs w:val="32"/>
          </w:rPr>
          <w:t>一带一路</w:t>
        </w:r>
        <w:r w:rsidR="00D71D97" w:rsidRPr="00D63FAB">
          <w:rPr>
            <w:rStyle w:val="a4"/>
            <w:rFonts w:ascii="Times New Roman" w:eastAsia="楷体_GB2312" w:hAnsi="Times New Roman" w:cs="Times New Roman"/>
            <w:noProof/>
            <w:color w:val="000000" w:themeColor="text1"/>
            <w:kern w:val="44"/>
            <w:sz w:val="32"/>
            <w:szCs w:val="32"/>
          </w:rPr>
          <w:t>”</w:t>
        </w:r>
        <w:r w:rsidR="00D71D97" w:rsidRPr="00D63FAB">
          <w:rPr>
            <w:rStyle w:val="a4"/>
            <w:rFonts w:ascii="Times New Roman" w:eastAsia="楷体_GB2312" w:hAnsi="Times New Roman" w:cs="Times New Roman"/>
            <w:noProof/>
            <w:color w:val="000000" w:themeColor="text1"/>
            <w:kern w:val="44"/>
            <w:sz w:val="32"/>
            <w:szCs w:val="32"/>
          </w:rPr>
          <w:t>教育行动计划</w:t>
        </w:r>
        <w:r w:rsidR="00D71D97" w:rsidRPr="00D63FAB">
          <w:rPr>
            <w:rFonts w:ascii="Times New Roman" w:hAnsi="Times New Roman" w:cs="Times New Roman"/>
            <w:noProof/>
            <w:webHidden/>
            <w:color w:val="000000" w:themeColor="text1"/>
            <w:sz w:val="32"/>
            <w:szCs w:val="32"/>
          </w:rPr>
          <w:tab/>
        </w:r>
        <w:r w:rsidR="00D71D97" w:rsidRPr="00D63FAB">
          <w:rPr>
            <w:rFonts w:ascii="Times New Roman" w:hAnsi="Times New Roman" w:cs="Times New Roman"/>
            <w:noProof/>
            <w:webHidden/>
            <w:color w:val="000000" w:themeColor="text1"/>
            <w:sz w:val="32"/>
            <w:szCs w:val="32"/>
          </w:rPr>
          <w:fldChar w:fldCharType="begin"/>
        </w:r>
        <w:r w:rsidR="00D71D97" w:rsidRPr="00D63FAB">
          <w:rPr>
            <w:rFonts w:ascii="Times New Roman" w:hAnsi="Times New Roman" w:cs="Times New Roman"/>
            <w:noProof/>
            <w:webHidden/>
            <w:color w:val="000000" w:themeColor="text1"/>
            <w:sz w:val="32"/>
            <w:szCs w:val="32"/>
          </w:rPr>
          <w:instrText xml:space="preserve"> PAGEREF _Toc90542750 \h </w:instrText>
        </w:r>
        <w:r w:rsidR="00D71D97" w:rsidRPr="00D63FAB">
          <w:rPr>
            <w:rFonts w:ascii="Times New Roman" w:hAnsi="Times New Roman" w:cs="Times New Roman"/>
            <w:noProof/>
            <w:webHidden/>
            <w:color w:val="000000" w:themeColor="text1"/>
            <w:sz w:val="32"/>
            <w:szCs w:val="32"/>
          </w:rPr>
        </w:r>
        <w:r w:rsidR="00D71D97" w:rsidRPr="00D63FAB">
          <w:rPr>
            <w:rFonts w:ascii="Times New Roman" w:hAnsi="Times New Roman" w:cs="Times New Roman"/>
            <w:noProof/>
            <w:webHidden/>
            <w:color w:val="000000" w:themeColor="text1"/>
            <w:sz w:val="32"/>
            <w:szCs w:val="32"/>
          </w:rPr>
          <w:fldChar w:fldCharType="separate"/>
        </w:r>
        <w:r w:rsidR="005C4257" w:rsidRPr="00D63FAB">
          <w:rPr>
            <w:rFonts w:ascii="Times New Roman" w:hAnsi="Times New Roman" w:cs="Times New Roman"/>
            <w:noProof/>
            <w:webHidden/>
            <w:color w:val="000000" w:themeColor="text1"/>
            <w:sz w:val="32"/>
            <w:szCs w:val="32"/>
          </w:rPr>
          <w:t>18</w:t>
        </w:r>
        <w:r w:rsidR="00D71D97" w:rsidRPr="00D63FAB">
          <w:rPr>
            <w:rFonts w:ascii="Times New Roman" w:hAnsi="Times New Roman" w:cs="Times New Roman"/>
            <w:noProof/>
            <w:webHidden/>
            <w:color w:val="000000" w:themeColor="text1"/>
            <w:sz w:val="32"/>
            <w:szCs w:val="32"/>
          </w:rPr>
          <w:fldChar w:fldCharType="end"/>
        </w:r>
      </w:hyperlink>
    </w:p>
    <w:p w:rsidR="00D71D97" w:rsidRPr="00D63FAB" w:rsidRDefault="006D1E01" w:rsidP="00D63FAB">
      <w:pPr>
        <w:pStyle w:val="2"/>
        <w:tabs>
          <w:tab w:val="right" w:leader="dot" w:pos="8948"/>
        </w:tabs>
        <w:adjustRightInd w:val="0"/>
        <w:snapToGrid w:val="0"/>
        <w:spacing w:line="560" w:lineRule="exact"/>
        <w:ind w:leftChars="0" w:left="0"/>
        <w:rPr>
          <w:rFonts w:ascii="Times New Roman" w:hAnsi="Times New Roman" w:cs="Times New Roman"/>
          <w:noProof/>
          <w:color w:val="000000" w:themeColor="text1"/>
          <w:sz w:val="32"/>
          <w:szCs w:val="32"/>
        </w:rPr>
      </w:pPr>
      <w:hyperlink w:anchor="_Toc90542751" w:history="1">
        <w:r w:rsidR="00D71D97" w:rsidRPr="00D63FAB">
          <w:rPr>
            <w:rStyle w:val="a4"/>
            <w:rFonts w:ascii="Times New Roman" w:eastAsia="楷体_GB2312" w:hAnsi="Times New Roman" w:cs="Times New Roman"/>
            <w:noProof/>
            <w:color w:val="000000" w:themeColor="text1"/>
            <w:kern w:val="44"/>
            <w:sz w:val="32"/>
            <w:szCs w:val="32"/>
          </w:rPr>
          <w:t>（八）完善治理，多措施构建教育对外开放广州模式</w:t>
        </w:r>
        <w:r w:rsidR="00D71D97" w:rsidRPr="00D63FAB">
          <w:rPr>
            <w:rFonts w:ascii="Times New Roman" w:hAnsi="Times New Roman" w:cs="Times New Roman"/>
            <w:noProof/>
            <w:webHidden/>
            <w:color w:val="000000" w:themeColor="text1"/>
            <w:sz w:val="32"/>
            <w:szCs w:val="32"/>
          </w:rPr>
          <w:tab/>
        </w:r>
        <w:r w:rsidR="00D71D97" w:rsidRPr="00D63FAB">
          <w:rPr>
            <w:rFonts w:ascii="Times New Roman" w:hAnsi="Times New Roman" w:cs="Times New Roman"/>
            <w:noProof/>
            <w:webHidden/>
            <w:color w:val="000000" w:themeColor="text1"/>
            <w:sz w:val="32"/>
            <w:szCs w:val="32"/>
          </w:rPr>
          <w:fldChar w:fldCharType="begin"/>
        </w:r>
        <w:r w:rsidR="00D71D97" w:rsidRPr="00D63FAB">
          <w:rPr>
            <w:rFonts w:ascii="Times New Roman" w:hAnsi="Times New Roman" w:cs="Times New Roman"/>
            <w:noProof/>
            <w:webHidden/>
            <w:color w:val="000000" w:themeColor="text1"/>
            <w:sz w:val="32"/>
            <w:szCs w:val="32"/>
          </w:rPr>
          <w:instrText xml:space="preserve"> PAGEREF _Toc90542751 \h </w:instrText>
        </w:r>
        <w:r w:rsidR="00D71D97" w:rsidRPr="00D63FAB">
          <w:rPr>
            <w:rFonts w:ascii="Times New Roman" w:hAnsi="Times New Roman" w:cs="Times New Roman"/>
            <w:noProof/>
            <w:webHidden/>
            <w:color w:val="000000" w:themeColor="text1"/>
            <w:sz w:val="32"/>
            <w:szCs w:val="32"/>
          </w:rPr>
        </w:r>
        <w:r w:rsidR="00D71D97" w:rsidRPr="00D63FAB">
          <w:rPr>
            <w:rFonts w:ascii="Times New Roman" w:hAnsi="Times New Roman" w:cs="Times New Roman"/>
            <w:noProof/>
            <w:webHidden/>
            <w:color w:val="000000" w:themeColor="text1"/>
            <w:sz w:val="32"/>
            <w:szCs w:val="32"/>
          </w:rPr>
          <w:fldChar w:fldCharType="separate"/>
        </w:r>
        <w:r w:rsidR="005C4257" w:rsidRPr="00D63FAB">
          <w:rPr>
            <w:rFonts w:ascii="Times New Roman" w:hAnsi="Times New Roman" w:cs="Times New Roman"/>
            <w:noProof/>
            <w:webHidden/>
            <w:color w:val="000000" w:themeColor="text1"/>
            <w:sz w:val="32"/>
            <w:szCs w:val="32"/>
          </w:rPr>
          <w:t>19</w:t>
        </w:r>
        <w:r w:rsidR="00D71D97" w:rsidRPr="00D63FAB">
          <w:rPr>
            <w:rFonts w:ascii="Times New Roman" w:hAnsi="Times New Roman" w:cs="Times New Roman"/>
            <w:noProof/>
            <w:webHidden/>
            <w:color w:val="000000" w:themeColor="text1"/>
            <w:sz w:val="32"/>
            <w:szCs w:val="32"/>
          </w:rPr>
          <w:fldChar w:fldCharType="end"/>
        </w:r>
      </w:hyperlink>
    </w:p>
    <w:p w:rsidR="00D71D97" w:rsidRPr="00D63FAB" w:rsidRDefault="006D1E01" w:rsidP="00D63FAB">
      <w:pPr>
        <w:pStyle w:val="10"/>
        <w:adjustRightInd w:val="0"/>
        <w:snapToGrid w:val="0"/>
        <w:rPr>
          <w:rFonts w:ascii="Times New Roman" w:eastAsiaTheme="minorEastAsia" w:hAnsi="Times New Roman"/>
          <w:bCs w:val="0"/>
          <w:kern w:val="2"/>
          <w:szCs w:val="32"/>
        </w:rPr>
      </w:pPr>
      <w:hyperlink w:anchor="_Toc90542752" w:history="1">
        <w:r w:rsidR="00D71D97" w:rsidRPr="00D63FAB">
          <w:rPr>
            <w:rStyle w:val="a4"/>
            <w:rFonts w:ascii="Times New Roman" w:hAnsi="Times New Roman"/>
            <w:color w:val="000000" w:themeColor="text1"/>
            <w:szCs w:val="32"/>
          </w:rPr>
          <w:t>五、</w:t>
        </w:r>
        <w:r w:rsidR="00D71D97" w:rsidRPr="00D63FAB">
          <w:rPr>
            <w:rStyle w:val="a4"/>
            <w:rFonts w:ascii="Times New Roman" w:hAnsi="Times New Roman"/>
            <w:color w:val="000000" w:themeColor="text1"/>
            <w:szCs w:val="32"/>
          </w:rPr>
          <w:t>“</w:t>
        </w:r>
        <w:r w:rsidR="00D71D97" w:rsidRPr="00D63FAB">
          <w:rPr>
            <w:rStyle w:val="a4"/>
            <w:rFonts w:ascii="Times New Roman" w:hAnsi="Times New Roman"/>
            <w:color w:val="000000" w:themeColor="text1"/>
            <w:szCs w:val="32"/>
          </w:rPr>
          <w:t>十四五</w:t>
        </w:r>
        <w:r w:rsidR="00D71D97" w:rsidRPr="00D63FAB">
          <w:rPr>
            <w:rStyle w:val="a4"/>
            <w:rFonts w:ascii="Times New Roman" w:hAnsi="Times New Roman"/>
            <w:color w:val="000000" w:themeColor="text1"/>
            <w:szCs w:val="32"/>
          </w:rPr>
          <w:t>”</w:t>
        </w:r>
        <w:r w:rsidR="00D71D97" w:rsidRPr="00D63FAB">
          <w:rPr>
            <w:rStyle w:val="a4"/>
            <w:rFonts w:ascii="Times New Roman" w:hAnsi="Times New Roman"/>
            <w:color w:val="000000" w:themeColor="text1"/>
            <w:szCs w:val="32"/>
          </w:rPr>
          <w:t>的保障措施</w:t>
        </w:r>
        <w:r w:rsidR="00D71D97" w:rsidRPr="00D63FAB">
          <w:rPr>
            <w:rFonts w:ascii="Times New Roman" w:hAnsi="Times New Roman"/>
            <w:webHidden/>
            <w:szCs w:val="32"/>
          </w:rPr>
          <w:tab/>
        </w:r>
        <w:r w:rsidR="00D71D97" w:rsidRPr="00D63FAB">
          <w:rPr>
            <w:rFonts w:ascii="Times New Roman" w:hAnsi="Times New Roman"/>
            <w:webHidden/>
            <w:szCs w:val="32"/>
          </w:rPr>
          <w:fldChar w:fldCharType="begin"/>
        </w:r>
        <w:r w:rsidR="00D71D97" w:rsidRPr="00D63FAB">
          <w:rPr>
            <w:rFonts w:ascii="Times New Roman" w:hAnsi="Times New Roman"/>
            <w:webHidden/>
            <w:szCs w:val="32"/>
          </w:rPr>
          <w:instrText xml:space="preserve"> PAGEREF _Toc90542752 \h </w:instrText>
        </w:r>
        <w:r w:rsidR="00D71D97" w:rsidRPr="00D63FAB">
          <w:rPr>
            <w:rFonts w:ascii="Times New Roman" w:hAnsi="Times New Roman"/>
            <w:webHidden/>
            <w:szCs w:val="32"/>
          </w:rPr>
        </w:r>
        <w:r w:rsidR="00D71D97" w:rsidRPr="00D63FAB">
          <w:rPr>
            <w:rFonts w:ascii="Times New Roman" w:hAnsi="Times New Roman"/>
            <w:webHidden/>
            <w:szCs w:val="32"/>
          </w:rPr>
          <w:fldChar w:fldCharType="separate"/>
        </w:r>
        <w:r w:rsidR="005C4257" w:rsidRPr="00D63FAB">
          <w:rPr>
            <w:rFonts w:ascii="Times New Roman" w:hAnsi="Times New Roman"/>
            <w:webHidden/>
            <w:szCs w:val="32"/>
          </w:rPr>
          <w:t>20</w:t>
        </w:r>
        <w:r w:rsidR="00D71D97" w:rsidRPr="00D63FAB">
          <w:rPr>
            <w:rFonts w:ascii="Times New Roman" w:hAnsi="Times New Roman"/>
            <w:webHidden/>
            <w:szCs w:val="32"/>
          </w:rPr>
          <w:fldChar w:fldCharType="end"/>
        </w:r>
      </w:hyperlink>
    </w:p>
    <w:p w:rsidR="00D71D97" w:rsidRPr="00D63FAB" w:rsidRDefault="006D1E01" w:rsidP="00D63FAB">
      <w:pPr>
        <w:pStyle w:val="2"/>
        <w:tabs>
          <w:tab w:val="right" w:leader="dot" w:pos="8948"/>
        </w:tabs>
        <w:adjustRightInd w:val="0"/>
        <w:snapToGrid w:val="0"/>
        <w:spacing w:line="560" w:lineRule="exact"/>
        <w:ind w:leftChars="0" w:left="0"/>
        <w:rPr>
          <w:rFonts w:ascii="Times New Roman" w:hAnsi="Times New Roman" w:cs="Times New Roman"/>
          <w:noProof/>
          <w:color w:val="000000" w:themeColor="text1"/>
          <w:sz w:val="32"/>
          <w:szCs w:val="32"/>
        </w:rPr>
      </w:pPr>
      <w:hyperlink w:anchor="_Toc90542753" w:history="1">
        <w:r w:rsidR="00D71D97" w:rsidRPr="00D63FAB">
          <w:rPr>
            <w:rStyle w:val="a4"/>
            <w:rFonts w:ascii="Times New Roman" w:eastAsia="楷体_GB2312" w:hAnsi="Times New Roman" w:cs="Times New Roman"/>
            <w:noProof/>
            <w:color w:val="000000" w:themeColor="text1"/>
            <w:kern w:val="44"/>
            <w:sz w:val="32"/>
            <w:szCs w:val="32"/>
          </w:rPr>
          <w:t>（一）提高站位，加强领导</w:t>
        </w:r>
        <w:r w:rsidR="00D71D97" w:rsidRPr="00D63FAB">
          <w:rPr>
            <w:rFonts w:ascii="Times New Roman" w:hAnsi="Times New Roman" w:cs="Times New Roman"/>
            <w:noProof/>
            <w:webHidden/>
            <w:color w:val="000000" w:themeColor="text1"/>
            <w:sz w:val="32"/>
            <w:szCs w:val="32"/>
          </w:rPr>
          <w:tab/>
        </w:r>
        <w:r w:rsidR="00D71D97" w:rsidRPr="00D63FAB">
          <w:rPr>
            <w:rFonts w:ascii="Times New Roman" w:hAnsi="Times New Roman" w:cs="Times New Roman"/>
            <w:noProof/>
            <w:webHidden/>
            <w:color w:val="000000" w:themeColor="text1"/>
            <w:sz w:val="32"/>
            <w:szCs w:val="32"/>
          </w:rPr>
          <w:fldChar w:fldCharType="begin"/>
        </w:r>
        <w:r w:rsidR="00D71D97" w:rsidRPr="00D63FAB">
          <w:rPr>
            <w:rFonts w:ascii="Times New Roman" w:hAnsi="Times New Roman" w:cs="Times New Roman"/>
            <w:noProof/>
            <w:webHidden/>
            <w:color w:val="000000" w:themeColor="text1"/>
            <w:sz w:val="32"/>
            <w:szCs w:val="32"/>
          </w:rPr>
          <w:instrText xml:space="preserve"> PAGEREF _Toc90542753 \h </w:instrText>
        </w:r>
        <w:r w:rsidR="00D71D97" w:rsidRPr="00D63FAB">
          <w:rPr>
            <w:rFonts w:ascii="Times New Roman" w:hAnsi="Times New Roman" w:cs="Times New Roman"/>
            <w:noProof/>
            <w:webHidden/>
            <w:color w:val="000000" w:themeColor="text1"/>
            <w:sz w:val="32"/>
            <w:szCs w:val="32"/>
          </w:rPr>
        </w:r>
        <w:r w:rsidR="00D71D97" w:rsidRPr="00D63FAB">
          <w:rPr>
            <w:rFonts w:ascii="Times New Roman" w:hAnsi="Times New Roman" w:cs="Times New Roman"/>
            <w:noProof/>
            <w:webHidden/>
            <w:color w:val="000000" w:themeColor="text1"/>
            <w:sz w:val="32"/>
            <w:szCs w:val="32"/>
          </w:rPr>
          <w:fldChar w:fldCharType="separate"/>
        </w:r>
        <w:r w:rsidR="005C4257" w:rsidRPr="00D63FAB">
          <w:rPr>
            <w:rFonts w:ascii="Times New Roman" w:hAnsi="Times New Roman" w:cs="Times New Roman"/>
            <w:noProof/>
            <w:webHidden/>
            <w:color w:val="000000" w:themeColor="text1"/>
            <w:sz w:val="32"/>
            <w:szCs w:val="32"/>
          </w:rPr>
          <w:t>20</w:t>
        </w:r>
        <w:r w:rsidR="00D71D97" w:rsidRPr="00D63FAB">
          <w:rPr>
            <w:rFonts w:ascii="Times New Roman" w:hAnsi="Times New Roman" w:cs="Times New Roman"/>
            <w:noProof/>
            <w:webHidden/>
            <w:color w:val="000000" w:themeColor="text1"/>
            <w:sz w:val="32"/>
            <w:szCs w:val="32"/>
          </w:rPr>
          <w:fldChar w:fldCharType="end"/>
        </w:r>
      </w:hyperlink>
    </w:p>
    <w:p w:rsidR="00D71D97" w:rsidRPr="00D63FAB" w:rsidRDefault="006D1E01" w:rsidP="00D63FAB">
      <w:pPr>
        <w:pStyle w:val="2"/>
        <w:tabs>
          <w:tab w:val="right" w:leader="dot" w:pos="8948"/>
        </w:tabs>
        <w:adjustRightInd w:val="0"/>
        <w:snapToGrid w:val="0"/>
        <w:spacing w:line="560" w:lineRule="exact"/>
        <w:ind w:leftChars="0" w:left="0"/>
        <w:rPr>
          <w:rFonts w:ascii="Times New Roman" w:hAnsi="Times New Roman" w:cs="Times New Roman"/>
          <w:noProof/>
          <w:color w:val="000000" w:themeColor="text1"/>
          <w:sz w:val="32"/>
          <w:szCs w:val="32"/>
        </w:rPr>
      </w:pPr>
      <w:hyperlink w:anchor="_Toc90542754" w:history="1">
        <w:r w:rsidR="00D71D97" w:rsidRPr="00D63FAB">
          <w:rPr>
            <w:rStyle w:val="a4"/>
            <w:rFonts w:ascii="Times New Roman" w:eastAsia="楷体_GB2312" w:hAnsi="Times New Roman" w:cs="Times New Roman"/>
            <w:noProof/>
            <w:color w:val="000000" w:themeColor="text1"/>
            <w:kern w:val="44"/>
            <w:sz w:val="32"/>
            <w:szCs w:val="32"/>
          </w:rPr>
          <w:t>（二）健全机制，明确权责</w:t>
        </w:r>
        <w:r w:rsidR="00D71D97" w:rsidRPr="00D63FAB">
          <w:rPr>
            <w:rFonts w:ascii="Times New Roman" w:hAnsi="Times New Roman" w:cs="Times New Roman"/>
            <w:noProof/>
            <w:webHidden/>
            <w:color w:val="000000" w:themeColor="text1"/>
            <w:sz w:val="32"/>
            <w:szCs w:val="32"/>
          </w:rPr>
          <w:tab/>
        </w:r>
        <w:r w:rsidR="00D71D97" w:rsidRPr="00D63FAB">
          <w:rPr>
            <w:rFonts w:ascii="Times New Roman" w:hAnsi="Times New Roman" w:cs="Times New Roman"/>
            <w:noProof/>
            <w:webHidden/>
            <w:color w:val="000000" w:themeColor="text1"/>
            <w:sz w:val="32"/>
            <w:szCs w:val="32"/>
          </w:rPr>
          <w:fldChar w:fldCharType="begin"/>
        </w:r>
        <w:r w:rsidR="00D71D97" w:rsidRPr="00D63FAB">
          <w:rPr>
            <w:rFonts w:ascii="Times New Roman" w:hAnsi="Times New Roman" w:cs="Times New Roman"/>
            <w:noProof/>
            <w:webHidden/>
            <w:color w:val="000000" w:themeColor="text1"/>
            <w:sz w:val="32"/>
            <w:szCs w:val="32"/>
          </w:rPr>
          <w:instrText xml:space="preserve"> PAGEREF _Toc90542754 \h </w:instrText>
        </w:r>
        <w:r w:rsidR="00D71D97" w:rsidRPr="00D63FAB">
          <w:rPr>
            <w:rFonts w:ascii="Times New Roman" w:hAnsi="Times New Roman" w:cs="Times New Roman"/>
            <w:noProof/>
            <w:webHidden/>
            <w:color w:val="000000" w:themeColor="text1"/>
            <w:sz w:val="32"/>
            <w:szCs w:val="32"/>
          </w:rPr>
        </w:r>
        <w:r w:rsidR="00D71D97" w:rsidRPr="00D63FAB">
          <w:rPr>
            <w:rFonts w:ascii="Times New Roman" w:hAnsi="Times New Roman" w:cs="Times New Roman"/>
            <w:noProof/>
            <w:webHidden/>
            <w:color w:val="000000" w:themeColor="text1"/>
            <w:sz w:val="32"/>
            <w:szCs w:val="32"/>
          </w:rPr>
          <w:fldChar w:fldCharType="separate"/>
        </w:r>
        <w:r w:rsidR="005C4257" w:rsidRPr="00D63FAB">
          <w:rPr>
            <w:rFonts w:ascii="Times New Roman" w:hAnsi="Times New Roman" w:cs="Times New Roman"/>
            <w:noProof/>
            <w:webHidden/>
            <w:color w:val="000000" w:themeColor="text1"/>
            <w:sz w:val="32"/>
            <w:szCs w:val="32"/>
          </w:rPr>
          <w:t>20</w:t>
        </w:r>
        <w:r w:rsidR="00D71D97" w:rsidRPr="00D63FAB">
          <w:rPr>
            <w:rFonts w:ascii="Times New Roman" w:hAnsi="Times New Roman" w:cs="Times New Roman"/>
            <w:noProof/>
            <w:webHidden/>
            <w:color w:val="000000" w:themeColor="text1"/>
            <w:sz w:val="32"/>
            <w:szCs w:val="32"/>
          </w:rPr>
          <w:fldChar w:fldCharType="end"/>
        </w:r>
      </w:hyperlink>
    </w:p>
    <w:p w:rsidR="00D71D97" w:rsidRPr="00D63FAB" w:rsidRDefault="006D1E01" w:rsidP="00D63FAB">
      <w:pPr>
        <w:pStyle w:val="2"/>
        <w:tabs>
          <w:tab w:val="right" w:leader="dot" w:pos="8948"/>
        </w:tabs>
        <w:adjustRightInd w:val="0"/>
        <w:snapToGrid w:val="0"/>
        <w:spacing w:line="560" w:lineRule="exact"/>
        <w:ind w:leftChars="0" w:left="0"/>
        <w:rPr>
          <w:rFonts w:ascii="Times New Roman" w:hAnsi="Times New Roman" w:cs="Times New Roman"/>
          <w:noProof/>
          <w:color w:val="000000" w:themeColor="text1"/>
          <w:sz w:val="32"/>
          <w:szCs w:val="32"/>
        </w:rPr>
      </w:pPr>
      <w:hyperlink w:anchor="_Toc90542755" w:history="1">
        <w:r w:rsidR="00D71D97" w:rsidRPr="00D63FAB">
          <w:rPr>
            <w:rStyle w:val="a4"/>
            <w:rFonts w:ascii="Times New Roman" w:eastAsia="楷体_GB2312" w:hAnsi="Times New Roman" w:cs="Times New Roman"/>
            <w:noProof/>
            <w:color w:val="000000" w:themeColor="text1"/>
            <w:kern w:val="44"/>
            <w:sz w:val="32"/>
            <w:szCs w:val="32"/>
          </w:rPr>
          <w:t>（三）加大投入，完善保障</w:t>
        </w:r>
        <w:r w:rsidR="00D71D97" w:rsidRPr="00D63FAB">
          <w:rPr>
            <w:rFonts w:ascii="Times New Roman" w:hAnsi="Times New Roman" w:cs="Times New Roman"/>
            <w:noProof/>
            <w:webHidden/>
            <w:color w:val="000000" w:themeColor="text1"/>
            <w:sz w:val="32"/>
            <w:szCs w:val="32"/>
          </w:rPr>
          <w:tab/>
        </w:r>
        <w:r w:rsidR="00D71D97" w:rsidRPr="00D63FAB">
          <w:rPr>
            <w:rFonts w:ascii="Times New Roman" w:hAnsi="Times New Roman" w:cs="Times New Roman"/>
            <w:noProof/>
            <w:webHidden/>
            <w:color w:val="000000" w:themeColor="text1"/>
            <w:sz w:val="32"/>
            <w:szCs w:val="32"/>
          </w:rPr>
          <w:fldChar w:fldCharType="begin"/>
        </w:r>
        <w:r w:rsidR="00D71D97" w:rsidRPr="00D63FAB">
          <w:rPr>
            <w:rFonts w:ascii="Times New Roman" w:hAnsi="Times New Roman" w:cs="Times New Roman"/>
            <w:noProof/>
            <w:webHidden/>
            <w:color w:val="000000" w:themeColor="text1"/>
            <w:sz w:val="32"/>
            <w:szCs w:val="32"/>
          </w:rPr>
          <w:instrText xml:space="preserve"> PAGEREF _Toc90542755 \h </w:instrText>
        </w:r>
        <w:r w:rsidR="00D71D97" w:rsidRPr="00D63FAB">
          <w:rPr>
            <w:rFonts w:ascii="Times New Roman" w:hAnsi="Times New Roman" w:cs="Times New Roman"/>
            <w:noProof/>
            <w:webHidden/>
            <w:color w:val="000000" w:themeColor="text1"/>
            <w:sz w:val="32"/>
            <w:szCs w:val="32"/>
          </w:rPr>
        </w:r>
        <w:r w:rsidR="00D71D97" w:rsidRPr="00D63FAB">
          <w:rPr>
            <w:rFonts w:ascii="Times New Roman" w:hAnsi="Times New Roman" w:cs="Times New Roman"/>
            <w:noProof/>
            <w:webHidden/>
            <w:color w:val="000000" w:themeColor="text1"/>
            <w:sz w:val="32"/>
            <w:szCs w:val="32"/>
          </w:rPr>
          <w:fldChar w:fldCharType="separate"/>
        </w:r>
        <w:r w:rsidR="005C4257" w:rsidRPr="00D63FAB">
          <w:rPr>
            <w:rFonts w:ascii="Times New Roman" w:hAnsi="Times New Roman" w:cs="Times New Roman"/>
            <w:noProof/>
            <w:webHidden/>
            <w:color w:val="000000" w:themeColor="text1"/>
            <w:sz w:val="32"/>
            <w:szCs w:val="32"/>
          </w:rPr>
          <w:t>20</w:t>
        </w:r>
        <w:r w:rsidR="00D71D97" w:rsidRPr="00D63FAB">
          <w:rPr>
            <w:rFonts w:ascii="Times New Roman" w:hAnsi="Times New Roman" w:cs="Times New Roman"/>
            <w:noProof/>
            <w:webHidden/>
            <w:color w:val="000000" w:themeColor="text1"/>
            <w:sz w:val="32"/>
            <w:szCs w:val="32"/>
          </w:rPr>
          <w:fldChar w:fldCharType="end"/>
        </w:r>
      </w:hyperlink>
    </w:p>
    <w:p w:rsidR="00D71D97" w:rsidRPr="00D63FAB" w:rsidRDefault="006D1E01" w:rsidP="00D63FAB">
      <w:pPr>
        <w:pStyle w:val="2"/>
        <w:tabs>
          <w:tab w:val="right" w:leader="dot" w:pos="8948"/>
        </w:tabs>
        <w:adjustRightInd w:val="0"/>
        <w:snapToGrid w:val="0"/>
        <w:spacing w:line="560" w:lineRule="exact"/>
        <w:ind w:leftChars="0" w:left="0"/>
        <w:rPr>
          <w:rFonts w:ascii="Times New Roman" w:hAnsi="Times New Roman" w:cs="Times New Roman"/>
          <w:noProof/>
          <w:color w:val="000000" w:themeColor="text1"/>
          <w:sz w:val="32"/>
          <w:szCs w:val="32"/>
        </w:rPr>
      </w:pPr>
      <w:hyperlink w:anchor="_Toc90542756" w:history="1">
        <w:r w:rsidR="00D71D97" w:rsidRPr="00D63FAB">
          <w:rPr>
            <w:rStyle w:val="a4"/>
            <w:rFonts w:ascii="Times New Roman" w:eastAsia="楷体_GB2312" w:hAnsi="Times New Roman" w:cs="Times New Roman"/>
            <w:noProof/>
            <w:color w:val="000000" w:themeColor="text1"/>
            <w:kern w:val="44"/>
            <w:sz w:val="32"/>
            <w:szCs w:val="32"/>
          </w:rPr>
          <w:t>（四）过程监测，目标考核</w:t>
        </w:r>
        <w:r w:rsidR="00D71D97" w:rsidRPr="00D63FAB">
          <w:rPr>
            <w:rFonts w:ascii="Times New Roman" w:hAnsi="Times New Roman" w:cs="Times New Roman"/>
            <w:noProof/>
            <w:webHidden/>
            <w:color w:val="000000" w:themeColor="text1"/>
            <w:sz w:val="32"/>
            <w:szCs w:val="32"/>
          </w:rPr>
          <w:tab/>
        </w:r>
        <w:r w:rsidR="00D71D97" w:rsidRPr="00D63FAB">
          <w:rPr>
            <w:rFonts w:ascii="Times New Roman" w:hAnsi="Times New Roman" w:cs="Times New Roman"/>
            <w:noProof/>
            <w:webHidden/>
            <w:color w:val="000000" w:themeColor="text1"/>
            <w:sz w:val="32"/>
            <w:szCs w:val="32"/>
          </w:rPr>
          <w:fldChar w:fldCharType="begin"/>
        </w:r>
        <w:r w:rsidR="00D71D97" w:rsidRPr="00D63FAB">
          <w:rPr>
            <w:rFonts w:ascii="Times New Roman" w:hAnsi="Times New Roman" w:cs="Times New Roman"/>
            <w:noProof/>
            <w:webHidden/>
            <w:color w:val="000000" w:themeColor="text1"/>
            <w:sz w:val="32"/>
            <w:szCs w:val="32"/>
          </w:rPr>
          <w:instrText xml:space="preserve"> PAGEREF _Toc90542756 \h </w:instrText>
        </w:r>
        <w:r w:rsidR="00D71D97" w:rsidRPr="00D63FAB">
          <w:rPr>
            <w:rFonts w:ascii="Times New Roman" w:hAnsi="Times New Roman" w:cs="Times New Roman"/>
            <w:noProof/>
            <w:webHidden/>
            <w:color w:val="000000" w:themeColor="text1"/>
            <w:sz w:val="32"/>
            <w:szCs w:val="32"/>
          </w:rPr>
        </w:r>
        <w:r w:rsidR="00D71D97" w:rsidRPr="00D63FAB">
          <w:rPr>
            <w:rFonts w:ascii="Times New Roman" w:hAnsi="Times New Roman" w:cs="Times New Roman"/>
            <w:noProof/>
            <w:webHidden/>
            <w:color w:val="000000" w:themeColor="text1"/>
            <w:sz w:val="32"/>
            <w:szCs w:val="32"/>
          </w:rPr>
          <w:fldChar w:fldCharType="separate"/>
        </w:r>
        <w:r w:rsidR="005C4257" w:rsidRPr="00D63FAB">
          <w:rPr>
            <w:rFonts w:ascii="Times New Roman" w:hAnsi="Times New Roman" w:cs="Times New Roman"/>
            <w:noProof/>
            <w:webHidden/>
            <w:color w:val="000000" w:themeColor="text1"/>
            <w:sz w:val="32"/>
            <w:szCs w:val="32"/>
          </w:rPr>
          <w:t>20</w:t>
        </w:r>
        <w:r w:rsidR="00D71D97" w:rsidRPr="00D63FAB">
          <w:rPr>
            <w:rFonts w:ascii="Times New Roman" w:hAnsi="Times New Roman" w:cs="Times New Roman"/>
            <w:noProof/>
            <w:webHidden/>
            <w:color w:val="000000" w:themeColor="text1"/>
            <w:sz w:val="32"/>
            <w:szCs w:val="32"/>
          </w:rPr>
          <w:fldChar w:fldCharType="end"/>
        </w:r>
      </w:hyperlink>
    </w:p>
    <w:p w:rsidR="00D71D97" w:rsidRPr="00D63FAB" w:rsidRDefault="006D1E01" w:rsidP="00D63FAB">
      <w:pPr>
        <w:pStyle w:val="2"/>
        <w:tabs>
          <w:tab w:val="right" w:leader="dot" w:pos="8948"/>
        </w:tabs>
        <w:adjustRightInd w:val="0"/>
        <w:snapToGrid w:val="0"/>
        <w:spacing w:line="560" w:lineRule="exact"/>
        <w:ind w:leftChars="0" w:left="0"/>
        <w:rPr>
          <w:rFonts w:ascii="Times New Roman" w:hAnsi="Times New Roman" w:cs="Times New Roman"/>
          <w:noProof/>
          <w:color w:val="000000" w:themeColor="text1"/>
          <w:sz w:val="32"/>
          <w:szCs w:val="32"/>
        </w:rPr>
      </w:pPr>
      <w:hyperlink w:anchor="_Toc90542757" w:history="1">
        <w:r w:rsidR="00D71D97" w:rsidRPr="00D63FAB">
          <w:rPr>
            <w:rStyle w:val="a4"/>
            <w:rFonts w:ascii="Times New Roman" w:eastAsia="楷体_GB2312" w:hAnsi="Times New Roman" w:cs="Times New Roman"/>
            <w:noProof/>
            <w:color w:val="000000" w:themeColor="text1"/>
            <w:kern w:val="44"/>
            <w:sz w:val="32"/>
            <w:szCs w:val="32"/>
          </w:rPr>
          <w:t>（五）引领舆论、提升影响</w:t>
        </w:r>
        <w:r w:rsidR="00D71D97" w:rsidRPr="00D63FAB">
          <w:rPr>
            <w:rFonts w:ascii="Times New Roman" w:hAnsi="Times New Roman" w:cs="Times New Roman"/>
            <w:noProof/>
            <w:webHidden/>
            <w:color w:val="000000" w:themeColor="text1"/>
            <w:sz w:val="32"/>
            <w:szCs w:val="32"/>
          </w:rPr>
          <w:tab/>
        </w:r>
        <w:r w:rsidR="00D71D97" w:rsidRPr="00D63FAB">
          <w:rPr>
            <w:rFonts w:ascii="Times New Roman" w:hAnsi="Times New Roman" w:cs="Times New Roman"/>
            <w:noProof/>
            <w:webHidden/>
            <w:color w:val="000000" w:themeColor="text1"/>
            <w:sz w:val="32"/>
            <w:szCs w:val="32"/>
          </w:rPr>
          <w:fldChar w:fldCharType="begin"/>
        </w:r>
        <w:r w:rsidR="00D71D97" w:rsidRPr="00D63FAB">
          <w:rPr>
            <w:rFonts w:ascii="Times New Roman" w:hAnsi="Times New Roman" w:cs="Times New Roman"/>
            <w:noProof/>
            <w:webHidden/>
            <w:color w:val="000000" w:themeColor="text1"/>
            <w:sz w:val="32"/>
            <w:szCs w:val="32"/>
          </w:rPr>
          <w:instrText xml:space="preserve"> PAGEREF _Toc90542757 \h </w:instrText>
        </w:r>
        <w:r w:rsidR="00D71D97" w:rsidRPr="00D63FAB">
          <w:rPr>
            <w:rFonts w:ascii="Times New Roman" w:hAnsi="Times New Roman" w:cs="Times New Roman"/>
            <w:noProof/>
            <w:webHidden/>
            <w:color w:val="000000" w:themeColor="text1"/>
            <w:sz w:val="32"/>
            <w:szCs w:val="32"/>
          </w:rPr>
        </w:r>
        <w:r w:rsidR="00D71D97" w:rsidRPr="00D63FAB">
          <w:rPr>
            <w:rFonts w:ascii="Times New Roman" w:hAnsi="Times New Roman" w:cs="Times New Roman"/>
            <w:noProof/>
            <w:webHidden/>
            <w:color w:val="000000" w:themeColor="text1"/>
            <w:sz w:val="32"/>
            <w:szCs w:val="32"/>
          </w:rPr>
          <w:fldChar w:fldCharType="separate"/>
        </w:r>
        <w:r w:rsidR="005C4257" w:rsidRPr="00D63FAB">
          <w:rPr>
            <w:rFonts w:ascii="Times New Roman" w:hAnsi="Times New Roman" w:cs="Times New Roman"/>
            <w:noProof/>
            <w:webHidden/>
            <w:color w:val="000000" w:themeColor="text1"/>
            <w:sz w:val="32"/>
            <w:szCs w:val="32"/>
          </w:rPr>
          <w:t>20</w:t>
        </w:r>
        <w:r w:rsidR="00D71D97" w:rsidRPr="00D63FAB">
          <w:rPr>
            <w:rFonts w:ascii="Times New Roman" w:hAnsi="Times New Roman" w:cs="Times New Roman"/>
            <w:noProof/>
            <w:webHidden/>
            <w:color w:val="000000" w:themeColor="text1"/>
            <w:sz w:val="32"/>
            <w:szCs w:val="32"/>
          </w:rPr>
          <w:fldChar w:fldCharType="end"/>
        </w:r>
      </w:hyperlink>
    </w:p>
    <w:p w:rsidR="00D71D97" w:rsidRPr="00D63FAB" w:rsidRDefault="006D1E01" w:rsidP="00D63FAB">
      <w:pPr>
        <w:pStyle w:val="10"/>
        <w:adjustRightInd w:val="0"/>
        <w:snapToGrid w:val="0"/>
        <w:rPr>
          <w:rFonts w:ascii="Times New Roman" w:eastAsiaTheme="minorEastAsia" w:hAnsi="Times New Roman"/>
          <w:bCs w:val="0"/>
          <w:kern w:val="2"/>
          <w:szCs w:val="32"/>
        </w:rPr>
      </w:pPr>
      <w:hyperlink w:anchor="_Toc90542758" w:history="1">
        <w:r w:rsidR="00D71D97" w:rsidRPr="00D63FAB">
          <w:rPr>
            <w:rStyle w:val="a4"/>
            <w:rFonts w:ascii="Times New Roman" w:hAnsi="Times New Roman"/>
            <w:color w:val="000000" w:themeColor="text1"/>
            <w:szCs w:val="32"/>
          </w:rPr>
          <w:t>附件</w:t>
        </w:r>
        <w:r w:rsidR="00D71D97" w:rsidRPr="00D63FAB">
          <w:rPr>
            <w:rStyle w:val="a4"/>
            <w:rFonts w:ascii="Times New Roman" w:hAnsi="Times New Roman"/>
            <w:color w:val="000000" w:themeColor="text1"/>
            <w:szCs w:val="32"/>
          </w:rPr>
          <w:t xml:space="preserve"> “</w:t>
        </w:r>
        <w:r w:rsidR="00D71D97" w:rsidRPr="00D63FAB">
          <w:rPr>
            <w:rStyle w:val="a4"/>
            <w:rFonts w:ascii="Times New Roman" w:hAnsi="Times New Roman"/>
            <w:color w:val="000000" w:themeColor="text1"/>
            <w:szCs w:val="32"/>
          </w:rPr>
          <w:t>十四五</w:t>
        </w:r>
        <w:r w:rsidR="00D71D97" w:rsidRPr="00D63FAB">
          <w:rPr>
            <w:rStyle w:val="a4"/>
            <w:rFonts w:ascii="Times New Roman" w:hAnsi="Times New Roman"/>
            <w:color w:val="000000" w:themeColor="text1"/>
            <w:szCs w:val="32"/>
          </w:rPr>
          <w:t>”</w:t>
        </w:r>
        <w:r w:rsidR="00D71D97" w:rsidRPr="00D63FAB">
          <w:rPr>
            <w:rStyle w:val="a4"/>
            <w:rFonts w:ascii="Times New Roman" w:hAnsi="Times New Roman"/>
            <w:color w:val="000000" w:themeColor="text1"/>
            <w:szCs w:val="32"/>
          </w:rPr>
          <w:t>教育对外开放重点工程</w:t>
        </w:r>
        <w:r w:rsidR="00D71D97" w:rsidRPr="00D63FAB">
          <w:rPr>
            <w:rFonts w:ascii="Times New Roman" w:hAnsi="Times New Roman"/>
            <w:webHidden/>
            <w:szCs w:val="32"/>
          </w:rPr>
          <w:tab/>
        </w:r>
        <w:r w:rsidR="00D71D97" w:rsidRPr="00D63FAB">
          <w:rPr>
            <w:rFonts w:ascii="Times New Roman" w:hAnsi="Times New Roman"/>
            <w:webHidden/>
            <w:szCs w:val="32"/>
          </w:rPr>
          <w:fldChar w:fldCharType="begin"/>
        </w:r>
        <w:r w:rsidR="00D71D97" w:rsidRPr="00D63FAB">
          <w:rPr>
            <w:rFonts w:ascii="Times New Roman" w:hAnsi="Times New Roman"/>
            <w:webHidden/>
            <w:szCs w:val="32"/>
          </w:rPr>
          <w:instrText xml:space="preserve"> PAGEREF _Toc90542758 \h </w:instrText>
        </w:r>
        <w:r w:rsidR="00D71D97" w:rsidRPr="00D63FAB">
          <w:rPr>
            <w:rFonts w:ascii="Times New Roman" w:hAnsi="Times New Roman"/>
            <w:webHidden/>
            <w:szCs w:val="32"/>
          </w:rPr>
        </w:r>
        <w:r w:rsidR="00D71D97" w:rsidRPr="00D63FAB">
          <w:rPr>
            <w:rFonts w:ascii="Times New Roman" w:hAnsi="Times New Roman"/>
            <w:webHidden/>
            <w:szCs w:val="32"/>
          </w:rPr>
          <w:fldChar w:fldCharType="separate"/>
        </w:r>
        <w:r w:rsidR="005C4257" w:rsidRPr="00D63FAB">
          <w:rPr>
            <w:rFonts w:ascii="Times New Roman" w:hAnsi="Times New Roman"/>
            <w:webHidden/>
            <w:szCs w:val="32"/>
          </w:rPr>
          <w:t>22</w:t>
        </w:r>
        <w:r w:rsidR="00D71D97" w:rsidRPr="00D63FAB">
          <w:rPr>
            <w:rFonts w:ascii="Times New Roman" w:hAnsi="Times New Roman"/>
            <w:webHidden/>
            <w:szCs w:val="32"/>
          </w:rPr>
          <w:fldChar w:fldCharType="end"/>
        </w:r>
      </w:hyperlink>
    </w:p>
    <w:p w:rsidR="00D71D97" w:rsidRPr="00D63FAB" w:rsidRDefault="00D71D97" w:rsidP="00D63FAB">
      <w:pPr>
        <w:widowControl/>
        <w:adjustRightInd w:val="0"/>
        <w:snapToGrid w:val="0"/>
        <w:spacing w:line="560" w:lineRule="exact"/>
        <w:rPr>
          <w:rFonts w:ascii="Times New Roman" w:eastAsia="楷体_GB2312" w:hAnsi="Times New Roman" w:cs="Times New Roman"/>
          <w:b/>
          <w:bCs/>
          <w:color w:val="000000" w:themeColor="text1"/>
          <w:kern w:val="0"/>
          <w:sz w:val="40"/>
          <w:szCs w:val="32"/>
        </w:rPr>
      </w:pPr>
      <w:r w:rsidRPr="00D63FAB">
        <w:rPr>
          <w:rFonts w:ascii="Times New Roman" w:eastAsia="楷体_GB2312" w:hAnsi="Times New Roman" w:cs="Times New Roman"/>
          <w:bCs/>
          <w:color w:val="000000" w:themeColor="text1"/>
          <w:kern w:val="0"/>
          <w:sz w:val="32"/>
          <w:szCs w:val="32"/>
        </w:rPr>
        <w:fldChar w:fldCharType="end"/>
      </w:r>
    </w:p>
    <w:p w:rsidR="00D71D97" w:rsidRPr="00D63FAB" w:rsidRDefault="00D71D97" w:rsidP="00D63FAB">
      <w:pPr>
        <w:widowControl/>
        <w:adjustRightInd w:val="0"/>
        <w:snapToGrid w:val="0"/>
        <w:spacing w:line="560" w:lineRule="exact"/>
        <w:rPr>
          <w:rFonts w:ascii="Times New Roman" w:eastAsia="楷体_GB2312" w:hAnsi="Times New Roman" w:cs="Times New Roman"/>
          <w:b/>
          <w:bCs/>
          <w:color w:val="000000" w:themeColor="text1"/>
          <w:kern w:val="0"/>
          <w:sz w:val="40"/>
          <w:szCs w:val="32"/>
        </w:rPr>
      </w:pPr>
    </w:p>
    <w:p w:rsidR="00D71D97" w:rsidRPr="00D63FAB" w:rsidRDefault="00D71D97" w:rsidP="00D63FAB">
      <w:pPr>
        <w:widowControl/>
        <w:adjustRightInd w:val="0"/>
        <w:snapToGrid w:val="0"/>
        <w:spacing w:line="560" w:lineRule="exact"/>
        <w:rPr>
          <w:rFonts w:ascii="Times New Roman" w:eastAsia="楷体_GB2312" w:hAnsi="Times New Roman" w:cs="Times New Roman"/>
          <w:b/>
          <w:bCs/>
          <w:color w:val="000000" w:themeColor="text1"/>
          <w:kern w:val="0"/>
          <w:sz w:val="40"/>
          <w:szCs w:val="32"/>
        </w:rPr>
      </w:pPr>
    </w:p>
    <w:p w:rsidR="00D71D97" w:rsidRPr="00D63FAB" w:rsidRDefault="00D71D97" w:rsidP="00D63FAB">
      <w:pPr>
        <w:widowControl/>
        <w:adjustRightInd w:val="0"/>
        <w:snapToGrid w:val="0"/>
        <w:spacing w:line="560" w:lineRule="exact"/>
        <w:rPr>
          <w:rFonts w:ascii="Times New Roman" w:eastAsia="楷体_GB2312" w:hAnsi="Times New Roman" w:cs="Times New Roman"/>
          <w:b/>
          <w:bCs/>
          <w:color w:val="000000" w:themeColor="text1"/>
          <w:kern w:val="0"/>
          <w:sz w:val="40"/>
          <w:szCs w:val="32"/>
        </w:rPr>
      </w:pPr>
    </w:p>
    <w:p w:rsidR="00D71D97" w:rsidRPr="00D63FAB" w:rsidRDefault="00D71D97" w:rsidP="00D63FAB">
      <w:pPr>
        <w:widowControl/>
        <w:adjustRightInd w:val="0"/>
        <w:snapToGrid w:val="0"/>
        <w:spacing w:line="560" w:lineRule="exact"/>
        <w:rPr>
          <w:rFonts w:ascii="Times New Roman" w:eastAsia="楷体_GB2312" w:hAnsi="Times New Roman" w:cs="Times New Roman"/>
          <w:b/>
          <w:bCs/>
          <w:color w:val="000000" w:themeColor="text1"/>
          <w:kern w:val="0"/>
          <w:sz w:val="32"/>
          <w:szCs w:val="32"/>
        </w:rPr>
      </w:pPr>
    </w:p>
    <w:p w:rsidR="00D71D97" w:rsidRPr="00D63FAB" w:rsidRDefault="00D71D97" w:rsidP="00D63FAB">
      <w:pPr>
        <w:widowControl/>
        <w:adjustRightInd w:val="0"/>
        <w:snapToGrid w:val="0"/>
        <w:spacing w:line="560" w:lineRule="exact"/>
        <w:rPr>
          <w:rFonts w:ascii="Times New Roman" w:eastAsia="楷体_GB2312" w:hAnsi="Times New Roman" w:cs="Times New Roman"/>
          <w:b/>
          <w:bCs/>
          <w:color w:val="000000" w:themeColor="text1"/>
          <w:kern w:val="0"/>
          <w:sz w:val="32"/>
          <w:szCs w:val="32"/>
        </w:rPr>
        <w:sectPr w:rsidR="00D71D97" w:rsidRPr="00D63FAB" w:rsidSect="00D63FAB">
          <w:footerReference w:type="even" r:id="rId7"/>
          <w:footerReference w:type="default" r:id="rId8"/>
          <w:footnotePr>
            <w:numFmt w:val="decimalEnclosedCircleChinese"/>
          </w:footnotePr>
          <w:pgSz w:w="11906" w:h="16838" w:code="9"/>
          <w:pgMar w:top="1928" w:right="1474" w:bottom="1928" w:left="1474" w:header="851" w:footer="1247" w:gutter="0"/>
          <w:cols w:space="425"/>
          <w:docGrid w:type="lines" w:linePitch="312"/>
        </w:sectPr>
      </w:pPr>
    </w:p>
    <w:p w:rsidR="00D71D97" w:rsidRPr="00D63FAB" w:rsidRDefault="00D71D97" w:rsidP="00D63FAB">
      <w:pPr>
        <w:widowControl/>
        <w:adjustRightInd w:val="0"/>
        <w:snapToGrid w:val="0"/>
        <w:spacing w:line="560" w:lineRule="exact"/>
        <w:ind w:firstLine="645"/>
        <w:rPr>
          <w:rFonts w:ascii="Times New Roman" w:eastAsia="仿宋_GB2312" w:hAnsi="Times New Roman" w:cs="Times New Roman"/>
          <w:color w:val="000000" w:themeColor="text1"/>
          <w:sz w:val="32"/>
          <w:szCs w:val="32"/>
        </w:rPr>
      </w:pPr>
      <w:r w:rsidRPr="00D63FAB">
        <w:rPr>
          <w:rFonts w:ascii="Times New Roman" w:eastAsia="仿宋_GB2312" w:hAnsi="Times New Roman" w:cs="Times New Roman"/>
          <w:color w:val="000000" w:themeColor="text1"/>
          <w:sz w:val="32"/>
          <w:szCs w:val="32"/>
        </w:rPr>
        <w:lastRenderedPageBreak/>
        <w:t>为贯彻落实《中华人民共和国国民经济和社会发展第十四个五年规划和</w:t>
      </w:r>
      <w:r w:rsidRPr="00D63FAB">
        <w:rPr>
          <w:rFonts w:ascii="Times New Roman" w:eastAsia="仿宋_GB2312" w:hAnsi="Times New Roman" w:cs="Times New Roman"/>
          <w:color w:val="000000" w:themeColor="text1"/>
          <w:sz w:val="32"/>
          <w:szCs w:val="32"/>
        </w:rPr>
        <w:t>2035</w:t>
      </w:r>
      <w:r w:rsidRPr="00D63FAB">
        <w:rPr>
          <w:rFonts w:ascii="Times New Roman" w:eastAsia="仿宋_GB2312" w:hAnsi="Times New Roman" w:cs="Times New Roman"/>
          <w:color w:val="000000" w:themeColor="text1"/>
          <w:sz w:val="32"/>
          <w:szCs w:val="32"/>
        </w:rPr>
        <w:t>年远景目标纲要》《广东省国民经济和社会发展第十四个五年规划和</w:t>
      </w:r>
      <w:r w:rsidRPr="00D63FAB">
        <w:rPr>
          <w:rFonts w:ascii="Times New Roman" w:eastAsia="仿宋_GB2312" w:hAnsi="Times New Roman" w:cs="Times New Roman"/>
          <w:color w:val="000000" w:themeColor="text1"/>
          <w:sz w:val="32"/>
          <w:szCs w:val="32"/>
        </w:rPr>
        <w:t>2035</w:t>
      </w:r>
      <w:r w:rsidRPr="00D63FAB">
        <w:rPr>
          <w:rFonts w:ascii="Times New Roman" w:eastAsia="仿宋_GB2312" w:hAnsi="Times New Roman" w:cs="Times New Roman"/>
          <w:color w:val="000000" w:themeColor="text1"/>
          <w:sz w:val="32"/>
          <w:szCs w:val="32"/>
        </w:rPr>
        <w:t>年远景目标纲要》《广州市国民经济和社会发展第十四个五年规划和</w:t>
      </w:r>
      <w:r w:rsidRPr="00D63FAB">
        <w:rPr>
          <w:rFonts w:ascii="Times New Roman" w:eastAsia="仿宋_GB2312" w:hAnsi="Times New Roman" w:cs="Times New Roman"/>
          <w:color w:val="000000" w:themeColor="text1"/>
          <w:sz w:val="32"/>
          <w:szCs w:val="32"/>
        </w:rPr>
        <w:t>2035</w:t>
      </w:r>
      <w:r w:rsidRPr="00D63FAB">
        <w:rPr>
          <w:rFonts w:ascii="Times New Roman" w:eastAsia="仿宋_GB2312" w:hAnsi="Times New Roman" w:cs="Times New Roman"/>
          <w:color w:val="000000" w:themeColor="text1"/>
          <w:sz w:val="32"/>
          <w:szCs w:val="32"/>
        </w:rPr>
        <w:t>年远景目标纲要》、《粤港澳大湾区发展规划纲要》和《中国教育现代化</w:t>
      </w:r>
      <w:r w:rsidRPr="00D63FAB">
        <w:rPr>
          <w:rFonts w:ascii="Times New Roman" w:eastAsia="仿宋_GB2312" w:hAnsi="Times New Roman" w:cs="Times New Roman"/>
          <w:color w:val="000000" w:themeColor="text1"/>
          <w:sz w:val="32"/>
          <w:szCs w:val="32"/>
        </w:rPr>
        <w:t>2035</w:t>
      </w:r>
      <w:r w:rsidRPr="00D63FAB">
        <w:rPr>
          <w:rFonts w:ascii="Times New Roman" w:eastAsia="仿宋_GB2312" w:hAnsi="Times New Roman" w:cs="Times New Roman"/>
          <w:color w:val="000000" w:themeColor="text1"/>
          <w:sz w:val="32"/>
          <w:szCs w:val="32"/>
        </w:rPr>
        <w:t>》等文件精神，依据《教育部等八部门关于加快和扩大新时代教育对外开放的意见》《广州市教育现代化</w:t>
      </w:r>
      <w:r w:rsidRPr="00D63FAB">
        <w:rPr>
          <w:rFonts w:ascii="Times New Roman" w:eastAsia="仿宋_GB2312" w:hAnsi="Times New Roman" w:cs="Times New Roman"/>
          <w:color w:val="000000" w:themeColor="text1"/>
          <w:sz w:val="32"/>
          <w:szCs w:val="32"/>
        </w:rPr>
        <w:t>2035</w:t>
      </w:r>
      <w:r w:rsidRPr="00D63FAB">
        <w:rPr>
          <w:rFonts w:ascii="Times New Roman" w:eastAsia="仿宋_GB2312" w:hAnsi="Times New Roman" w:cs="Times New Roman"/>
          <w:color w:val="000000" w:themeColor="text1"/>
          <w:sz w:val="32"/>
          <w:szCs w:val="32"/>
        </w:rPr>
        <w:t>》和《广州市教育事业发展第十四个五年规划》，制定本规划。</w:t>
      </w:r>
    </w:p>
    <w:p w:rsidR="00D71D97" w:rsidRPr="00D63FAB" w:rsidRDefault="00D71D97" w:rsidP="00D63FAB">
      <w:pPr>
        <w:keepNext/>
        <w:keepLines/>
        <w:adjustRightInd w:val="0"/>
        <w:snapToGrid w:val="0"/>
        <w:spacing w:line="560" w:lineRule="exact"/>
        <w:ind w:firstLine="645"/>
        <w:outlineLvl w:val="0"/>
        <w:rPr>
          <w:rFonts w:ascii="Times New Roman" w:eastAsia="黑体" w:hAnsi="Times New Roman" w:cs="Times New Roman"/>
          <w:color w:val="000000" w:themeColor="text1"/>
          <w:kern w:val="44"/>
          <w:sz w:val="32"/>
          <w:szCs w:val="44"/>
        </w:rPr>
      </w:pPr>
      <w:bookmarkStart w:id="0" w:name="_Toc90542725"/>
      <w:r w:rsidRPr="00D63FAB">
        <w:rPr>
          <w:rFonts w:ascii="Times New Roman" w:eastAsia="黑体" w:hAnsi="Times New Roman" w:cs="Times New Roman"/>
          <w:bCs/>
          <w:color w:val="000000" w:themeColor="text1"/>
          <w:kern w:val="44"/>
          <w:sz w:val="32"/>
          <w:szCs w:val="44"/>
        </w:rPr>
        <w:t>一、发展基础</w:t>
      </w:r>
      <w:bookmarkEnd w:id="0"/>
    </w:p>
    <w:p w:rsidR="00D71D97" w:rsidRPr="00D63FAB" w:rsidRDefault="00D71D97" w:rsidP="00D63FAB">
      <w:pPr>
        <w:adjustRightInd w:val="0"/>
        <w:snapToGrid w:val="0"/>
        <w:spacing w:line="560" w:lineRule="exact"/>
        <w:ind w:firstLine="645"/>
        <w:rPr>
          <w:rFonts w:ascii="Times New Roman" w:eastAsia="仿宋_GB2312" w:hAnsi="Times New Roman" w:cs="Times New Roman"/>
          <w:color w:val="000000" w:themeColor="text1"/>
          <w:sz w:val="32"/>
          <w:szCs w:val="32"/>
        </w:rPr>
      </w:pPr>
      <w:r w:rsidRPr="00D63FAB">
        <w:rPr>
          <w:rFonts w:ascii="Times New Roman" w:eastAsia="仿宋_GB2312" w:hAnsi="Times New Roman" w:cs="Times New Roman"/>
          <w:color w:val="000000" w:themeColor="text1"/>
          <w:sz w:val="32"/>
          <w:szCs w:val="32"/>
        </w:rPr>
        <w:t>广州作为中国通往世界的南大门，处于粤港澳大湾区建设和国家</w:t>
      </w:r>
      <w:r w:rsidRPr="00D63FAB">
        <w:rPr>
          <w:rFonts w:ascii="Times New Roman" w:eastAsia="仿宋_GB2312" w:hAnsi="Times New Roman" w:cs="Times New Roman"/>
          <w:color w:val="000000" w:themeColor="text1"/>
          <w:sz w:val="32"/>
          <w:szCs w:val="32"/>
        </w:rPr>
        <w:t>“</w:t>
      </w:r>
      <w:r w:rsidRPr="00D63FAB">
        <w:rPr>
          <w:rFonts w:ascii="Times New Roman" w:eastAsia="仿宋_GB2312" w:hAnsi="Times New Roman" w:cs="Times New Roman"/>
          <w:color w:val="000000" w:themeColor="text1"/>
          <w:sz w:val="32"/>
          <w:szCs w:val="32"/>
        </w:rPr>
        <w:t>一带一路</w:t>
      </w:r>
      <w:r w:rsidRPr="00D63FAB">
        <w:rPr>
          <w:rFonts w:ascii="Times New Roman" w:eastAsia="仿宋_GB2312" w:hAnsi="Times New Roman" w:cs="Times New Roman"/>
          <w:color w:val="000000" w:themeColor="text1"/>
          <w:sz w:val="32"/>
          <w:szCs w:val="32"/>
        </w:rPr>
        <w:t>”</w:t>
      </w:r>
      <w:r w:rsidRPr="00D63FAB">
        <w:rPr>
          <w:rFonts w:ascii="Times New Roman" w:eastAsia="仿宋_GB2312" w:hAnsi="Times New Roman" w:cs="Times New Roman"/>
          <w:color w:val="000000" w:themeColor="text1"/>
          <w:sz w:val="32"/>
          <w:szCs w:val="32"/>
        </w:rPr>
        <w:t>倡议的最前沿，在我国的对外开放整体格局中占据举足轻重的地位。广州教育对外开放立足于广州的综合经济实力、城市国际地位与影响力，为服务全市以至全国的对外开放大局做出了贡献。</w:t>
      </w:r>
      <w:r w:rsidRPr="00D63FAB">
        <w:rPr>
          <w:rFonts w:ascii="Times New Roman" w:eastAsia="仿宋_GB2312" w:hAnsi="Times New Roman" w:cs="Times New Roman"/>
          <w:color w:val="000000" w:themeColor="text1"/>
          <w:sz w:val="32"/>
          <w:szCs w:val="32"/>
        </w:rPr>
        <w:t>“</w:t>
      </w:r>
      <w:r w:rsidRPr="00D63FAB">
        <w:rPr>
          <w:rFonts w:ascii="Times New Roman" w:eastAsia="仿宋_GB2312" w:hAnsi="Times New Roman" w:cs="Times New Roman"/>
          <w:color w:val="000000" w:themeColor="text1"/>
          <w:sz w:val="32"/>
          <w:szCs w:val="32"/>
        </w:rPr>
        <w:t>十三五</w:t>
      </w:r>
      <w:r w:rsidRPr="00D63FAB">
        <w:rPr>
          <w:rFonts w:ascii="Times New Roman" w:eastAsia="仿宋_GB2312" w:hAnsi="Times New Roman" w:cs="Times New Roman"/>
          <w:color w:val="000000" w:themeColor="text1"/>
          <w:sz w:val="32"/>
          <w:szCs w:val="32"/>
        </w:rPr>
        <w:t>”</w:t>
      </w:r>
      <w:r w:rsidRPr="00D63FAB">
        <w:rPr>
          <w:rFonts w:ascii="Times New Roman" w:eastAsia="仿宋_GB2312" w:hAnsi="Times New Roman" w:cs="Times New Roman"/>
          <w:color w:val="000000" w:themeColor="text1"/>
          <w:sz w:val="32"/>
          <w:szCs w:val="32"/>
        </w:rPr>
        <w:t>期间，广州教育对外开放的发展进入快车道，新格局不断拓展，开放水平不断提升。</w:t>
      </w:r>
    </w:p>
    <w:p w:rsidR="00D71D97" w:rsidRPr="00D63FAB" w:rsidRDefault="00D71D97" w:rsidP="00D63FAB">
      <w:pPr>
        <w:keepNext/>
        <w:keepLines/>
        <w:adjustRightInd w:val="0"/>
        <w:snapToGrid w:val="0"/>
        <w:spacing w:line="560" w:lineRule="exact"/>
        <w:ind w:firstLine="645"/>
        <w:outlineLvl w:val="1"/>
        <w:rPr>
          <w:rFonts w:ascii="Times New Roman" w:eastAsia="楷体_GB2312" w:hAnsi="Times New Roman" w:cs="Times New Roman"/>
          <w:b/>
          <w:bCs/>
          <w:color w:val="000000" w:themeColor="text1"/>
          <w:kern w:val="44"/>
          <w:sz w:val="32"/>
          <w:szCs w:val="32"/>
        </w:rPr>
      </w:pPr>
      <w:bookmarkStart w:id="1" w:name="_Toc90542726"/>
      <w:r w:rsidRPr="00D63FAB">
        <w:rPr>
          <w:rFonts w:ascii="Times New Roman" w:eastAsia="楷体_GB2312" w:hAnsi="Times New Roman" w:cs="Times New Roman"/>
          <w:b/>
          <w:bCs/>
          <w:color w:val="000000" w:themeColor="text1"/>
          <w:kern w:val="44"/>
          <w:sz w:val="32"/>
          <w:szCs w:val="32"/>
        </w:rPr>
        <w:t>（一）巩固深化，基础教育合作存量丰富</w:t>
      </w:r>
      <w:bookmarkEnd w:id="1"/>
      <w:r w:rsidR="005C4257" w:rsidRPr="00D63FAB">
        <w:rPr>
          <w:rFonts w:ascii="Times New Roman" w:eastAsia="楷体_GB2312" w:hAnsi="Times New Roman" w:cs="Times New Roman"/>
          <w:b/>
          <w:bCs/>
          <w:color w:val="000000" w:themeColor="text1"/>
          <w:kern w:val="44"/>
          <w:sz w:val="32"/>
          <w:szCs w:val="32"/>
        </w:rPr>
        <w:t>。</w:t>
      </w:r>
    </w:p>
    <w:p w:rsidR="00D71D97" w:rsidRPr="00D63FAB" w:rsidRDefault="00D71D97" w:rsidP="00D63FAB">
      <w:pPr>
        <w:adjustRightInd w:val="0"/>
        <w:snapToGrid w:val="0"/>
        <w:spacing w:line="560" w:lineRule="exact"/>
        <w:ind w:firstLine="645"/>
        <w:rPr>
          <w:rFonts w:ascii="Times New Roman" w:eastAsia="仿宋_GB2312" w:hAnsi="Times New Roman" w:cs="Times New Roman"/>
          <w:color w:val="000000" w:themeColor="text1"/>
          <w:sz w:val="32"/>
          <w:szCs w:val="32"/>
        </w:rPr>
      </w:pPr>
      <w:r w:rsidRPr="00D63FAB">
        <w:rPr>
          <w:rFonts w:ascii="Times New Roman" w:eastAsia="仿宋_GB2312" w:hAnsi="Times New Roman" w:cs="Times New Roman"/>
          <w:color w:val="000000" w:themeColor="text1"/>
          <w:sz w:val="32"/>
          <w:szCs w:val="32"/>
        </w:rPr>
        <w:t>积极引进境外优质教育资源，构建完善的国际教育体系。全市新增</w:t>
      </w:r>
      <w:r w:rsidRPr="00D63FAB">
        <w:rPr>
          <w:rFonts w:ascii="Times New Roman" w:eastAsia="仿宋_GB2312" w:hAnsi="Times New Roman" w:cs="Times New Roman"/>
          <w:color w:val="000000" w:themeColor="text1"/>
          <w:sz w:val="32"/>
          <w:szCs w:val="32"/>
        </w:rPr>
        <w:t>3</w:t>
      </w:r>
      <w:r w:rsidRPr="00D63FAB">
        <w:rPr>
          <w:rFonts w:ascii="Times New Roman" w:eastAsia="仿宋_GB2312" w:hAnsi="Times New Roman" w:cs="Times New Roman"/>
          <w:color w:val="000000" w:themeColor="text1"/>
          <w:sz w:val="32"/>
          <w:szCs w:val="32"/>
        </w:rPr>
        <w:t>所外籍人员子女学校，引入英、美、新加坡</w:t>
      </w:r>
      <w:r w:rsidRPr="00D63FAB">
        <w:rPr>
          <w:rFonts w:ascii="Times New Roman" w:eastAsia="仿宋_GB2312" w:hAnsi="Times New Roman" w:cs="Times New Roman"/>
          <w:color w:val="000000" w:themeColor="text1"/>
          <w:sz w:val="32"/>
          <w:szCs w:val="32"/>
        </w:rPr>
        <w:t>10</w:t>
      </w:r>
      <w:r w:rsidRPr="00D63FAB">
        <w:rPr>
          <w:rFonts w:ascii="Times New Roman" w:eastAsia="仿宋_GB2312" w:hAnsi="Times New Roman" w:cs="Times New Roman"/>
          <w:color w:val="000000" w:themeColor="text1"/>
          <w:sz w:val="32"/>
          <w:szCs w:val="32"/>
        </w:rPr>
        <w:t>所</w:t>
      </w:r>
      <w:proofErr w:type="gramStart"/>
      <w:r w:rsidRPr="00D63FAB">
        <w:rPr>
          <w:rFonts w:ascii="Times New Roman" w:eastAsia="仿宋_GB2312" w:hAnsi="Times New Roman" w:cs="Times New Roman"/>
          <w:color w:val="000000" w:themeColor="text1"/>
          <w:sz w:val="32"/>
          <w:szCs w:val="32"/>
        </w:rPr>
        <w:t>优质学校来穗合作</w:t>
      </w:r>
      <w:proofErr w:type="gramEnd"/>
      <w:r w:rsidRPr="00D63FAB">
        <w:rPr>
          <w:rFonts w:ascii="Times New Roman" w:eastAsia="仿宋_GB2312" w:hAnsi="Times New Roman" w:cs="Times New Roman"/>
          <w:color w:val="000000" w:themeColor="text1"/>
          <w:sz w:val="32"/>
          <w:szCs w:val="32"/>
        </w:rPr>
        <w:t>办学，新开办</w:t>
      </w:r>
      <w:r w:rsidRPr="00D63FAB">
        <w:rPr>
          <w:rFonts w:ascii="Times New Roman" w:eastAsia="仿宋_GB2312" w:hAnsi="Times New Roman" w:cs="Times New Roman"/>
          <w:color w:val="000000" w:themeColor="text1"/>
          <w:sz w:val="32"/>
          <w:szCs w:val="32"/>
        </w:rPr>
        <w:t>2</w:t>
      </w:r>
      <w:r w:rsidRPr="00D63FAB">
        <w:rPr>
          <w:rFonts w:ascii="Times New Roman" w:eastAsia="仿宋_GB2312" w:hAnsi="Times New Roman" w:cs="Times New Roman"/>
          <w:color w:val="000000" w:themeColor="text1"/>
          <w:sz w:val="32"/>
          <w:szCs w:val="32"/>
        </w:rPr>
        <w:t>所国际化特色民办学校。目前全市有外籍人员子女学校</w:t>
      </w:r>
      <w:r w:rsidRPr="00D63FAB">
        <w:rPr>
          <w:rFonts w:ascii="Times New Roman" w:eastAsia="仿宋_GB2312" w:hAnsi="Times New Roman" w:cs="Times New Roman"/>
          <w:color w:val="000000" w:themeColor="text1"/>
          <w:sz w:val="32"/>
          <w:szCs w:val="32"/>
        </w:rPr>
        <w:t>13</w:t>
      </w:r>
      <w:r w:rsidRPr="00D63FAB">
        <w:rPr>
          <w:rFonts w:ascii="Times New Roman" w:eastAsia="仿宋_GB2312" w:hAnsi="Times New Roman" w:cs="Times New Roman"/>
          <w:color w:val="000000" w:themeColor="text1"/>
          <w:sz w:val="32"/>
          <w:szCs w:val="32"/>
        </w:rPr>
        <w:t>所，探索国际课程实验的普通高中学校</w:t>
      </w:r>
      <w:r w:rsidRPr="00D63FAB">
        <w:rPr>
          <w:rFonts w:ascii="Times New Roman" w:eastAsia="仿宋_GB2312" w:hAnsi="Times New Roman" w:cs="Times New Roman"/>
          <w:color w:val="000000" w:themeColor="text1"/>
          <w:sz w:val="32"/>
          <w:szCs w:val="32"/>
        </w:rPr>
        <w:t>15</w:t>
      </w:r>
      <w:r w:rsidRPr="00D63FAB">
        <w:rPr>
          <w:rFonts w:ascii="Times New Roman" w:eastAsia="仿宋_GB2312" w:hAnsi="Times New Roman" w:cs="Times New Roman"/>
          <w:color w:val="000000" w:themeColor="text1"/>
          <w:sz w:val="32"/>
          <w:szCs w:val="32"/>
        </w:rPr>
        <w:t>所，具有国际化特色民办学校</w:t>
      </w:r>
      <w:r w:rsidRPr="00D63FAB">
        <w:rPr>
          <w:rFonts w:ascii="Times New Roman" w:eastAsia="仿宋_GB2312" w:hAnsi="Times New Roman" w:cs="Times New Roman"/>
          <w:color w:val="000000" w:themeColor="text1"/>
          <w:sz w:val="32"/>
          <w:szCs w:val="32"/>
        </w:rPr>
        <w:t>12</w:t>
      </w:r>
      <w:r w:rsidRPr="00D63FAB">
        <w:rPr>
          <w:rFonts w:ascii="Times New Roman" w:eastAsia="仿宋_GB2312" w:hAnsi="Times New Roman" w:cs="Times New Roman"/>
          <w:color w:val="000000" w:themeColor="text1"/>
          <w:sz w:val="32"/>
          <w:szCs w:val="32"/>
        </w:rPr>
        <w:t>所（另有在建</w:t>
      </w:r>
      <w:r w:rsidRPr="00D63FAB">
        <w:rPr>
          <w:rFonts w:ascii="Times New Roman" w:eastAsia="仿宋_GB2312" w:hAnsi="Times New Roman" w:cs="Times New Roman"/>
          <w:color w:val="000000" w:themeColor="text1"/>
          <w:sz w:val="32"/>
          <w:szCs w:val="32"/>
        </w:rPr>
        <w:t>10</w:t>
      </w:r>
      <w:r w:rsidRPr="00D63FAB">
        <w:rPr>
          <w:rFonts w:ascii="Times New Roman" w:eastAsia="仿宋_GB2312" w:hAnsi="Times New Roman" w:cs="Times New Roman"/>
          <w:color w:val="000000" w:themeColor="text1"/>
          <w:sz w:val="32"/>
          <w:szCs w:val="32"/>
        </w:rPr>
        <w:t>所），开设国际课程的民办非学历培训机构</w:t>
      </w:r>
      <w:r w:rsidRPr="00D63FAB">
        <w:rPr>
          <w:rFonts w:ascii="Times New Roman" w:eastAsia="仿宋_GB2312" w:hAnsi="Times New Roman" w:cs="Times New Roman"/>
          <w:color w:val="000000" w:themeColor="text1"/>
          <w:sz w:val="32"/>
          <w:szCs w:val="32"/>
        </w:rPr>
        <w:t>7</w:t>
      </w:r>
      <w:r w:rsidRPr="00D63FAB">
        <w:rPr>
          <w:rFonts w:ascii="Times New Roman" w:eastAsia="仿宋_GB2312" w:hAnsi="Times New Roman" w:cs="Times New Roman"/>
          <w:color w:val="000000" w:themeColor="text1"/>
          <w:sz w:val="32"/>
          <w:szCs w:val="32"/>
        </w:rPr>
        <w:t>家。全市还有以</w:t>
      </w:r>
      <w:r w:rsidRPr="00D63FAB">
        <w:rPr>
          <w:rFonts w:ascii="Times New Roman" w:eastAsia="仿宋_GB2312" w:hAnsi="Times New Roman" w:cs="Times New Roman"/>
          <w:color w:val="000000" w:themeColor="text1"/>
          <w:sz w:val="32"/>
          <w:szCs w:val="32"/>
        </w:rPr>
        <w:t>“</w:t>
      </w:r>
      <w:r w:rsidRPr="00D63FAB">
        <w:rPr>
          <w:rFonts w:ascii="Times New Roman" w:eastAsia="仿宋_GB2312" w:hAnsi="Times New Roman" w:cs="Times New Roman"/>
          <w:color w:val="000000" w:themeColor="text1"/>
          <w:sz w:val="32"/>
          <w:szCs w:val="32"/>
        </w:rPr>
        <w:t>外语</w:t>
      </w:r>
      <w:r w:rsidRPr="00D63FAB">
        <w:rPr>
          <w:rFonts w:ascii="Times New Roman" w:eastAsia="仿宋_GB2312" w:hAnsi="Times New Roman" w:cs="Times New Roman"/>
          <w:color w:val="000000" w:themeColor="text1"/>
          <w:sz w:val="32"/>
          <w:szCs w:val="32"/>
        </w:rPr>
        <w:t>”</w:t>
      </w:r>
      <w:r w:rsidRPr="00D63FAB">
        <w:rPr>
          <w:rFonts w:ascii="Times New Roman" w:eastAsia="仿宋_GB2312" w:hAnsi="Times New Roman" w:cs="Times New Roman"/>
          <w:color w:val="000000" w:themeColor="text1"/>
          <w:sz w:val="32"/>
          <w:szCs w:val="32"/>
        </w:rPr>
        <w:t>、</w:t>
      </w:r>
      <w:r w:rsidRPr="00D63FAB">
        <w:rPr>
          <w:rFonts w:ascii="Times New Roman" w:eastAsia="仿宋_GB2312" w:hAnsi="Times New Roman" w:cs="Times New Roman"/>
          <w:color w:val="000000" w:themeColor="text1"/>
          <w:sz w:val="32"/>
          <w:szCs w:val="32"/>
        </w:rPr>
        <w:t>“</w:t>
      </w:r>
      <w:r w:rsidRPr="00D63FAB">
        <w:rPr>
          <w:rFonts w:ascii="Times New Roman" w:eastAsia="仿宋_GB2312" w:hAnsi="Times New Roman" w:cs="Times New Roman"/>
          <w:color w:val="000000" w:themeColor="text1"/>
          <w:sz w:val="32"/>
          <w:szCs w:val="32"/>
        </w:rPr>
        <w:t>外国语</w:t>
      </w:r>
      <w:r w:rsidRPr="00D63FAB">
        <w:rPr>
          <w:rFonts w:ascii="Times New Roman" w:eastAsia="仿宋_GB2312" w:hAnsi="Times New Roman" w:cs="Times New Roman"/>
          <w:color w:val="000000" w:themeColor="text1"/>
          <w:sz w:val="32"/>
          <w:szCs w:val="32"/>
        </w:rPr>
        <w:t>”</w:t>
      </w:r>
      <w:r w:rsidRPr="00D63FAB">
        <w:rPr>
          <w:rFonts w:ascii="Times New Roman" w:eastAsia="仿宋_GB2312" w:hAnsi="Times New Roman" w:cs="Times New Roman"/>
          <w:color w:val="000000" w:themeColor="text1"/>
          <w:sz w:val="32"/>
          <w:szCs w:val="32"/>
        </w:rPr>
        <w:t>命名的，主要探索外语特色教学的公民办普通中小学</w:t>
      </w:r>
      <w:r w:rsidRPr="00D63FAB">
        <w:rPr>
          <w:rFonts w:ascii="Times New Roman" w:eastAsia="仿宋_GB2312" w:hAnsi="Times New Roman" w:cs="Times New Roman"/>
          <w:color w:val="000000" w:themeColor="text1"/>
          <w:sz w:val="32"/>
          <w:szCs w:val="32"/>
        </w:rPr>
        <w:t>26</w:t>
      </w:r>
      <w:r w:rsidRPr="00D63FAB">
        <w:rPr>
          <w:rFonts w:ascii="Times New Roman" w:eastAsia="仿宋_GB2312" w:hAnsi="Times New Roman" w:cs="Times New Roman"/>
          <w:color w:val="000000" w:themeColor="text1"/>
          <w:sz w:val="32"/>
          <w:szCs w:val="32"/>
        </w:rPr>
        <w:t>所。</w:t>
      </w:r>
      <w:r w:rsidRPr="00D63FAB">
        <w:rPr>
          <w:rFonts w:ascii="Times New Roman" w:eastAsia="仿宋_GB2312" w:hAnsi="Times New Roman" w:cs="Times New Roman"/>
          <w:color w:val="000000" w:themeColor="text1"/>
          <w:sz w:val="32"/>
          <w:szCs w:val="32"/>
        </w:rPr>
        <w:t>6</w:t>
      </w:r>
      <w:r w:rsidRPr="00D63FAB">
        <w:rPr>
          <w:rFonts w:ascii="Times New Roman" w:eastAsia="仿宋_GB2312" w:hAnsi="Times New Roman" w:cs="Times New Roman"/>
          <w:color w:val="000000" w:themeColor="text1"/>
          <w:sz w:val="32"/>
          <w:szCs w:val="32"/>
        </w:rPr>
        <w:lastRenderedPageBreak/>
        <w:t>个区</w:t>
      </w:r>
      <w:r w:rsidRPr="00D63FAB">
        <w:rPr>
          <w:rFonts w:ascii="Times New Roman" w:eastAsia="仿宋_GB2312" w:hAnsi="Times New Roman" w:cs="Times New Roman"/>
          <w:color w:val="000000" w:themeColor="text1"/>
          <w:sz w:val="32"/>
          <w:szCs w:val="32"/>
        </w:rPr>
        <w:t>9</w:t>
      </w:r>
      <w:r w:rsidRPr="00D63FAB">
        <w:rPr>
          <w:rFonts w:ascii="Times New Roman" w:eastAsia="仿宋_GB2312" w:hAnsi="Times New Roman" w:cs="Times New Roman"/>
          <w:color w:val="000000" w:themeColor="text1"/>
          <w:sz w:val="32"/>
          <w:szCs w:val="32"/>
        </w:rPr>
        <w:t>所学校试点开办</w:t>
      </w:r>
      <w:r w:rsidRPr="00D63FAB">
        <w:rPr>
          <w:rFonts w:ascii="Times New Roman" w:eastAsia="仿宋_GB2312" w:hAnsi="Times New Roman" w:cs="Times New Roman"/>
          <w:color w:val="000000" w:themeColor="text1"/>
          <w:sz w:val="32"/>
          <w:szCs w:val="32"/>
        </w:rPr>
        <w:t>25</w:t>
      </w:r>
      <w:r w:rsidRPr="00D63FAB">
        <w:rPr>
          <w:rFonts w:ascii="Times New Roman" w:eastAsia="仿宋_GB2312" w:hAnsi="Times New Roman" w:cs="Times New Roman"/>
          <w:color w:val="000000" w:themeColor="text1"/>
          <w:sz w:val="32"/>
          <w:szCs w:val="32"/>
        </w:rPr>
        <w:t>个港澳子弟班。已基本形成了公办民办并举，从幼儿园到高中完整的基础教育国际化教育体系，对满足多样化的国际教育需求，吸引境外高层次人才来</w:t>
      </w:r>
      <w:proofErr w:type="gramStart"/>
      <w:r w:rsidRPr="00D63FAB">
        <w:rPr>
          <w:rFonts w:ascii="Times New Roman" w:eastAsia="仿宋_GB2312" w:hAnsi="Times New Roman" w:cs="Times New Roman"/>
          <w:color w:val="000000" w:themeColor="text1"/>
          <w:sz w:val="32"/>
          <w:szCs w:val="32"/>
        </w:rPr>
        <w:t>穗创新</w:t>
      </w:r>
      <w:proofErr w:type="gramEnd"/>
      <w:r w:rsidRPr="00D63FAB">
        <w:rPr>
          <w:rFonts w:ascii="Times New Roman" w:eastAsia="仿宋_GB2312" w:hAnsi="Times New Roman" w:cs="Times New Roman"/>
          <w:color w:val="000000" w:themeColor="text1"/>
          <w:sz w:val="32"/>
          <w:szCs w:val="32"/>
        </w:rPr>
        <w:t>创业，优化营商环境，不断提升广州城市国际竞争力和国际影响力做出了积极贡献。</w:t>
      </w:r>
    </w:p>
    <w:p w:rsidR="00D71D97" w:rsidRPr="00D63FAB" w:rsidRDefault="00D71D97" w:rsidP="00D63FAB">
      <w:pPr>
        <w:keepNext/>
        <w:keepLines/>
        <w:adjustRightInd w:val="0"/>
        <w:snapToGrid w:val="0"/>
        <w:spacing w:line="560" w:lineRule="exact"/>
        <w:ind w:firstLine="645"/>
        <w:outlineLvl w:val="1"/>
        <w:rPr>
          <w:rFonts w:ascii="Times New Roman" w:eastAsia="楷体_GB2312" w:hAnsi="Times New Roman" w:cs="Times New Roman"/>
          <w:b/>
          <w:bCs/>
          <w:color w:val="000000" w:themeColor="text1"/>
          <w:kern w:val="44"/>
          <w:sz w:val="32"/>
          <w:szCs w:val="32"/>
        </w:rPr>
      </w:pPr>
      <w:bookmarkStart w:id="2" w:name="_Toc90542727"/>
      <w:r w:rsidRPr="00D63FAB">
        <w:rPr>
          <w:rFonts w:ascii="Times New Roman" w:eastAsia="楷体_GB2312" w:hAnsi="Times New Roman" w:cs="Times New Roman"/>
          <w:b/>
          <w:bCs/>
          <w:color w:val="000000" w:themeColor="text1"/>
          <w:kern w:val="44"/>
          <w:sz w:val="32"/>
          <w:szCs w:val="32"/>
        </w:rPr>
        <w:t>（二）提质增效，职业教育合作纵深宽广</w:t>
      </w:r>
      <w:bookmarkEnd w:id="2"/>
      <w:r w:rsidR="005C4257" w:rsidRPr="00D63FAB">
        <w:rPr>
          <w:rFonts w:ascii="Times New Roman" w:eastAsia="楷体_GB2312" w:hAnsi="Times New Roman" w:cs="Times New Roman"/>
          <w:b/>
          <w:bCs/>
          <w:color w:val="000000" w:themeColor="text1"/>
          <w:kern w:val="44"/>
          <w:sz w:val="32"/>
          <w:szCs w:val="32"/>
        </w:rPr>
        <w:t>。</w:t>
      </w:r>
    </w:p>
    <w:p w:rsidR="00D71D97" w:rsidRPr="00D63FAB" w:rsidRDefault="00D71D97" w:rsidP="00D63FAB">
      <w:pPr>
        <w:adjustRightInd w:val="0"/>
        <w:snapToGrid w:val="0"/>
        <w:spacing w:line="560" w:lineRule="exact"/>
        <w:ind w:firstLine="645"/>
        <w:rPr>
          <w:rFonts w:ascii="Times New Roman" w:eastAsia="仿宋_GB2312" w:hAnsi="Times New Roman" w:cs="Times New Roman"/>
          <w:color w:val="000000" w:themeColor="text1"/>
          <w:sz w:val="32"/>
          <w:szCs w:val="32"/>
        </w:rPr>
      </w:pPr>
      <w:r w:rsidRPr="00D63FAB">
        <w:rPr>
          <w:rFonts w:ascii="Times New Roman" w:eastAsia="仿宋_GB2312" w:hAnsi="Times New Roman" w:cs="Times New Roman"/>
          <w:color w:val="000000" w:themeColor="text1"/>
          <w:sz w:val="32"/>
          <w:szCs w:val="32"/>
        </w:rPr>
        <w:t>大力推进职业教育国际交流合作，有力有效地服务区域经济社会发展大局。推进广东省</w:t>
      </w:r>
      <w:r w:rsidRPr="00D63FAB">
        <w:rPr>
          <w:rFonts w:ascii="Times New Roman" w:eastAsia="仿宋_GB2312" w:hAnsi="Times New Roman" w:cs="Times New Roman"/>
          <w:color w:val="000000" w:themeColor="text1"/>
          <w:sz w:val="32"/>
          <w:szCs w:val="32"/>
        </w:rPr>
        <w:t>“</w:t>
      </w:r>
      <w:r w:rsidRPr="00D63FAB">
        <w:rPr>
          <w:rFonts w:ascii="Times New Roman" w:eastAsia="仿宋_GB2312" w:hAnsi="Times New Roman" w:cs="Times New Roman"/>
          <w:color w:val="000000" w:themeColor="text1"/>
          <w:sz w:val="32"/>
          <w:szCs w:val="32"/>
        </w:rPr>
        <w:t>一带一路</w:t>
      </w:r>
      <w:r w:rsidRPr="00D63FAB">
        <w:rPr>
          <w:rFonts w:ascii="Times New Roman" w:eastAsia="仿宋_GB2312" w:hAnsi="Times New Roman" w:cs="Times New Roman"/>
          <w:color w:val="000000" w:themeColor="text1"/>
          <w:sz w:val="32"/>
          <w:szCs w:val="32"/>
        </w:rPr>
        <w:t>”</w:t>
      </w:r>
      <w:r w:rsidRPr="00D63FAB">
        <w:rPr>
          <w:rFonts w:ascii="Times New Roman" w:eastAsia="仿宋_GB2312" w:hAnsi="Times New Roman" w:cs="Times New Roman"/>
          <w:color w:val="000000" w:themeColor="text1"/>
          <w:sz w:val="32"/>
          <w:szCs w:val="32"/>
        </w:rPr>
        <w:t>职业教育联盟和华南</w:t>
      </w:r>
      <w:r w:rsidRPr="00D63FAB">
        <w:rPr>
          <w:rFonts w:ascii="Times New Roman" w:eastAsia="仿宋_GB2312" w:hAnsi="Times New Roman" w:cs="Times New Roman"/>
          <w:color w:val="000000" w:themeColor="text1"/>
          <w:sz w:val="32"/>
          <w:szCs w:val="32"/>
        </w:rPr>
        <w:t>“</w:t>
      </w:r>
      <w:r w:rsidRPr="00D63FAB">
        <w:rPr>
          <w:rFonts w:ascii="Times New Roman" w:eastAsia="仿宋_GB2312" w:hAnsi="Times New Roman" w:cs="Times New Roman"/>
          <w:color w:val="000000" w:themeColor="text1"/>
          <w:sz w:val="32"/>
          <w:szCs w:val="32"/>
        </w:rPr>
        <w:t>一带一路</w:t>
      </w:r>
      <w:r w:rsidRPr="00D63FAB">
        <w:rPr>
          <w:rFonts w:ascii="Times New Roman" w:eastAsia="仿宋_GB2312" w:hAnsi="Times New Roman" w:cs="Times New Roman"/>
          <w:color w:val="000000" w:themeColor="text1"/>
          <w:sz w:val="32"/>
          <w:szCs w:val="32"/>
        </w:rPr>
        <w:t>”</w:t>
      </w:r>
      <w:r w:rsidRPr="00D63FAB">
        <w:rPr>
          <w:rFonts w:ascii="Times New Roman" w:eastAsia="仿宋_GB2312" w:hAnsi="Times New Roman" w:cs="Times New Roman"/>
          <w:color w:val="000000" w:themeColor="text1"/>
          <w:sz w:val="32"/>
          <w:szCs w:val="32"/>
        </w:rPr>
        <w:t>轨道交通产教融合联盟建设。通过承接国外委托培训、建立海外职业教育工作站和工作室等方式，与越来越多的外国学校开展多层次、高质量的职业教育交流合作。新增海外职业教育工作站</w:t>
      </w:r>
      <w:r w:rsidRPr="00D63FAB">
        <w:rPr>
          <w:rFonts w:ascii="Times New Roman" w:eastAsia="仿宋_GB2312" w:hAnsi="Times New Roman" w:cs="Times New Roman"/>
          <w:color w:val="000000" w:themeColor="text1"/>
          <w:sz w:val="32"/>
          <w:szCs w:val="32"/>
        </w:rPr>
        <w:t>2</w:t>
      </w:r>
      <w:r w:rsidRPr="00D63FAB">
        <w:rPr>
          <w:rFonts w:ascii="Times New Roman" w:eastAsia="仿宋_GB2312" w:hAnsi="Times New Roman" w:cs="Times New Roman"/>
          <w:color w:val="000000" w:themeColor="text1"/>
          <w:sz w:val="32"/>
          <w:szCs w:val="32"/>
        </w:rPr>
        <w:t>个；培养</w:t>
      </w:r>
      <w:r w:rsidRPr="00D63FAB">
        <w:rPr>
          <w:rFonts w:ascii="Times New Roman" w:eastAsia="仿宋_GB2312" w:hAnsi="Times New Roman" w:cs="Times New Roman"/>
          <w:color w:val="000000" w:themeColor="text1"/>
          <w:sz w:val="32"/>
          <w:szCs w:val="32"/>
        </w:rPr>
        <w:t>111</w:t>
      </w:r>
      <w:r w:rsidRPr="00D63FAB">
        <w:rPr>
          <w:rFonts w:ascii="Times New Roman" w:eastAsia="仿宋_GB2312" w:hAnsi="Times New Roman" w:cs="Times New Roman"/>
          <w:color w:val="000000" w:themeColor="text1"/>
          <w:sz w:val="32"/>
          <w:szCs w:val="32"/>
        </w:rPr>
        <w:t>名海外华文幼儿教师。广州番禺职业技术学院在巴基斯坦无限工程学院成立</w:t>
      </w:r>
      <w:r w:rsidRPr="00D63FAB">
        <w:rPr>
          <w:rFonts w:ascii="Times New Roman" w:eastAsia="仿宋_GB2312" w:hAnsi="Times New Roman" w:cs="Times New Roman"/>
          <w:color w:val="000000" w:themeColor="text1"/>
          <w:sz w:val="32"/>
          <w:szCs w:val="32"/>
        </w:rPr>
        <w:t>“</w:t>
      </w:r>
      <w:r w:rsidRPr="00D63FAB">
        <w:rPr>
          <w:rFonts w:ascii="Times New Roman" w:eastAsia="仿宋_GB2312" w:hAnsi="Times New Roman" w:cs="Times New Roman"/>
          <w:color w:val="000000" w:themeColor="text1"/>
          <w:sz w:val="32"/>
          <w:szCs w:val="32"/>
        </w:rPr>
        <w:t>广州番禺职业技术学院珠宝分院</w:t>
      </w:r>
      <w:r w:rsidRPr="00D63FAB">
        <w:rPr>
          <w:rFonts w:ascii="Times New Roman" w:eastAsia="仿宋_GB2312" w:hAnsi="Times New Roman" w:cs="Times New Roman"/>
          <w:color w:val="000000" w:themeColor="text1"/>
          <w:sz w:val="32"/>
          <w:szCs w:val="32"/>
        </w:rPr>
        <w:t>”</w:t>
      </w:r>
      <w:r w:rsidRPr="00D63FAB">
        <w:rPr>
          <w:rFonts w:ascii="Times New Roman" w:eastAsia="仿宋_GB2312" w:hAnsi="Times New Roman" w:cs="Times New Roman"/>
          <w:color w:val="000000" w:themeColor="text1"/>
          <w:sz w:val="32"/>
          <w:szCs w:val="32"/>
        </w:rPr>
        <w:t>。广州铁路职业技术学院与白俄罗斯国立交通大学共建</w:t>
      </w:r>
      <w:r w:rsidRPr="00D63FAB">
        <w:rPr>
          <w:rFonts w:ascii="Times New Roman" w:eastAsia="仿宋_GB2312" w:hAnsi="Times New Roman" w:cs="Times New Roman"/>
          <w:color w:val="000000" w:themeColor="text1"/>
          <w:sz w:val="32"/>
          <w:szCs w:val="32"/>
        </w:rPr>
        <w:t>“</w:t>
      </w:r>
      <w:r w:rsidRPr="00D63FAB">
        <w:rPr>
          <w:rFonts w:ascii="Times New Roman" w:eastAsia="仿宋_GB2312" w:hAnsi="Times New Roman" w:cs="Times New Roman"/>
          <w:color w:val="000000" w:themeColor="text1"/>
          <w:sz w:val="32"/>
          <w:szCs w:val="32"/>
        </w:rPr>
        <w:t>亚欧高铁合作学院</w:t>
      </w:r>
      <w:r w:rsidRPr="00D63FAB">
        <w:rPr>
          <w:rFonts w:ascii="Times New Roman" w:eastAsia="仿宋_GB2312" w:hAnsi="Times New Roman" w:cs="Times New Roman"/>
          <w:color w:val="000000" w:themeColor="text1"/>
          <w:sz w:val="32"/>
          <w:szCs w:val="32"/>
        </w:rPr>
        <w:t>”</w:t>
      </w:r>
      <w:r w:rsidRPr="00D63FAB">
        <w:rPr>
          <w:rFonts w:ascii="Times New Roman" w:eastAsia="仿宋_GB2312" w:hAnsi="Times New Roman" w:cs="Times New Roman"/>
          <w:color w:val="000000" w:themeColor="text1"/>
          <w:sz w:val="32"/>
          <w:szCs w:val="32"/>
        </w:rPr>
        <w:t>，开展</w:t>
      </w:r>
      <w:r w:rsidRPr="00D63FAB">
        <w:rPr>
          <w:rFonts w:ascii="Times New Roman" w:eastAsia="仿宋_GB2312" w:hAnsi="Times New Roman" w:cs="Times New Roman"/>
          <w:color w:val="000000" w:themeColor="text1"/>
          <w:sz w:val="32"/>
          <w:szCs w:val="32"/>
        </w:rPr>
        <w:t>7</w:t>
      </w:r>
      <w:r w:rsidRPr="00D63FAB">
        <w:rPr>
          <w:rFonts w:ascii="Times New Roman" w:eastAsia="仿宋_GB2312" w:hAnsi="Times New Roman" w:cs="Times New Roman"/>
          <w:color w:val="000000" w:themeColor="text1"/>
          <w:sz w:val="32"/>
          <w:szCs w:val="32"/>
        </w:rPr>
        <w:t>期铁路援外培训项目，并与拉</w:t>
      </w:r>
      <w:proofErr w:type="gramStart"/>
      <w:r w:rsidRPr="00D63FAB">
        <w:rPr>
          <w:rFonts w:ascii="Times New Roman" w:eastAsia="仿宋_GB2312" w:hAnsi="Times New Roman" w:cs="Times New Roman"/>
          <w:color w:val="000000" w:themeColor="text1"/>
          <w:sz w:val="32"/>
          <w:szCs w:val="32"/>
        </w:rPr>
        <w:t>曼</w:t>
      </w:r>
      <w:proofErr w:type="gramEnd"/>
      <w:r w:rsidRPr="00D63FAB">
        <w:rPr>
          <w:rFonts w:ascii="Times New Roman" w:eastAsia="仿宋_GB2312" w:hAnsi="Times New Roman" w:cs="Times New Roman"/>
          <w:color w:val="000000" w:themeColor="text1"/>
          <w:sz w:val="32"/>
          <w:szCs w:val="32"/>
        </w:rPr>
        <w:t>大学学院完成铁道机车专业海外合作办学招生，选派教师赴马来西亚开展境外教学。市司法职业学校、市医药职业学校及市轻工职业学校与韩国南首尔大学，市贸易职业高级中学与美国阿肯色理工大学开展联合人才培养项目。在粤港澳大湾区教育合作方面，与澳门旅游学院签订战略合作协议，与香港建造业议会签署合作备忘录；推动广州铁路职业技术学院</w:t>
      </w:r>
      <w:proofErr w:type="gramStart"/>
      <w:r w:rsidRPr="00D63FAB">
        <w:rPr>
          <w:rFonts w:ascii="Times New Roman" w:eastAsia="仿宋_GB2312" w:hAnsi="Times New Roman" w:cs="Times New Roman"/>
          <w:color w:val="000000" w:themeColor="text1"/>
          <w:sz w:val="32"/>
          <w:szCs w:val="32"/>
        </w:rPr>
        <w:t>与港铁学院</w:t>
      </w:r>
      <w:proofErr w:type="gramEnd"/>
      <w:r w:rsidRPr="00D63FAB">
        <w:rPr>
          <w:rFonts w:ascii="Times New Roman" w:eastAsia="仿宋_GB2312" w:hAnsi="Times New Roman" w:cs="Times New Roman"/>
          <w:color w:val="000000" w:themeColor="text1"/>
          <w:sz w:val="32"/>
          <w:szCs w:val="32"/>
        </w:rPr>
        <w:t>签署合作备忘录；成立粤港澳大湾区旅游职业联盟、粤菜发展研究院和亚洲美食文化教育联盟、粤港澳大湾区职业教育研究中心</w:t>
      </w:r>
      <w:proofErr w:type="gramStart"/>
      <w:r w:rsidRPr="00D63FAB">
        <w:rPr>
          <w:rFonts w:ascii="Times New Roman" w:eastAsia="仿宋_GB2312" w:hAnsi="Times New Roman" w:cs="Times New Roman"/>
          <w:color w:val="000000" w:themeColor="text1"/>
          <w:sz w:val="32"/>
          <w:szCs w:val="32"/>
        </w:rPr>
        <w:t>等智库</w:t>
      </w:r>
      <w:proofErr w:type="gramEnd"/>
      <w:r w:rsidRPr="00D63FAB">
        <w:rPr>
          <w:rFonts w:ascii="Times New Roman" w:eastAsia="仿宋_GB2312" w:hAnsi="Times New Roman" w:cs="Times New Roman"/>
          <w:color w:val="000000" w:themeColor="text1"/>
          <w:sz w:val="32"/>
          <w:szCs w:val="32"/>
        </w:rPr>
        <w:t>平台。</w:t>
      </w:r>
    </w:p>
    <w:p w:rsidR="00D71D97" w:rsidRPr="00D63FAB" w:rsidRDefault="00D71D97" w:rsidP="00D63FAB">
      <w:pPr>
        <w:keepNext/>
        <w:keepLines/>
        <w:adjustRightInd w:val="0"/>
        <w:snapToGrid w:val="0"/>
        <w:spacing w:line="560" w:lineRule="exact"/>
        <w:ind w:firstLine="645"/>
        <w:outlineLvl w:val="1"/>
        <w:rPr>
          <w:rFonts w:ascii="Times New Roman" w:eastAsia="楷体_GB2312" w:hAnsi="Times New Roman" w:cs="Times New Roman"/>
          <w:b/>
          <w:bCs/>
          <w:color w:val="000000" w:themeColor="text1"/>
          <w:kern w:val="44"/>
          <w:sz w:val="32"/>
          <w:szCs w:val="32"/>
        </w:rPr>
      </w:pPr>
      <w:bookmarkStart w:id="3" w:name="_Toc90542728"/>
      <w:r w:rsidRPr="00D63FAB">
        <w:rPr>
          <w:rFonts w:ascii="Times New Roman" w:eastAsia="楷体_GB2312" w:hAnsi="Times New Roman" w:cs="Times New Roman"/>
          <w:b/>
          <w:bCs/>
          <w:color w:val="000000" w:themeColor="text1"/>
          <w:kern w:val="44"/>
          <w:sz w:val="32"/>
          <w:szCs w:val="32"/>
        </w:rPr>
        <w:t>（三）拓展扩容，高等教育合作稳健推进</w:t>
      </w:r>
      <w:bookmarkEnd w:id="3"/>
      <w:r w:rsidR="005C4257" w:rsidRPr="00D63FAB">
        <w:rPr>
          <w:rFonts w:ascii="Times New Roman" w:eastAsia="楷体_GB2312" w:hAnsi="Times New Roman" w:cs="Times New Roman"/>
          <w:b/>
          <w:bCs/>
          <w:color w:val="000000" w:themeColor="text1"/>
          <w:kern w:val="44"/>
          <w:sz w:val="32"/>
          <w:szCs w:val="32"/>
        </w:rPr>
        <w:t>。</w:t>
      </w:r>
    </w:p>
    <w:p w:rsidR="00D71D97" w:rsidRPr="00D63FAB" w:rsidRDefault="00D71D97" w:rsidP="00D63FAB">
      <w:pPr>
        <w:adjustRightInd w:val="0"/>
        <w:snapToGrid w:val="0"/>
        <w:spacing w:line="560" w:lineRule="exact"/>
        <w:ind w:firstLine="645"/>
        <w:rPr>
          <w:rFonts w:ascii="Times New Roman" w:eastAsia="仿宋_GB2312" w:hAnsi="Times New Roman" w:cs="Times New Roman"/>
          <w:color w:val="000000" w:themeColor="text1"/>
          <w:sz w:val="32"/>
          <w:szCs w:val="32"/>
        </w:rPr>
      </w:pPr>
      <w:r w:rsidRPr="00D63FAB">
        <w:rPr>
          <w:rFonts w:ascii="Times New Roman" w:eastAsia="仿宋_GB2312" w:hAnsi="Times New Roman" w:cs="Times New Roman"/>
          <w:color w:val="000000" w:themeColor="text1"/>
          <w:sz w:val="32"/>
          <w:szCs w:val="32"/>
        </w:rPr>
        <w:t>香港科技大学（广州）获教育部批准筹设并动工建设，成为《粤港澳大湾区发展规划纲要》颁布以来首个获批筹建的具有法人资格的内地与香港合作办学机构。部省市校共建华南理工大学广州国际校区，已于</w:t>
      </w:r>
      <w:r w:rsidRPr="00D63FAB">
        <w:rPr>
          <w:rFonts w:ascii="Times New Roman" w:eastAsia="仿宋_GB2312" w:hAnsi="Times New Roman" w:cs="Times New Roman"/>
          <w:color w:val="000000" w:themeColor="text1"/>
          <w:sz w:val="32"/>
          <w:szCs w:val="32"/>
        </w:rPr>
        <w:t>2019</w:t>
      </w:r>
      <w:r w:rsidRPr="00D63FAB">
        <w:rPr>
          <w:rFonts w:ascii="Times New Roman" w:eastAsia="仿宋_GB2312" w:hAnsi="Times New Roman" w:cs="Times New Roman"/>
          <w:color w:val="000000" w:themeColor="text1"/>
          <w:sz w:val="32"/>
          <w:szCs w:val="32"/>
        </w:rPr>
        <w:t>年开始招生运行。</w:t>
      </w:r>
      <w:r w:rsidRPr="00D63FAB">
        <w:rPr>
          <w:rFonts w:ascii="Times New Roman" w:eastAsia="仿宋_GB2312" w:hAnsi="Times New Roman" w:cs="Times New Roman"/>
          <w:snapToGrid w:val="0"/>
          <w:color w:val="000000" w:themeColor="text1"/>
          <w:kern w:val="0"/>
          <w:sz w:val="32"/>
          <w:szCs w:val="32"/>
        </w:rPr>
        <w:t>广州医科大学与澳门镜湖护理学院合作开展本科护理学专业人才联合培养项目，与法国斯特拉斯堡大学合作培养双学位博士研究生。</w:t>
      </w:r>
      <w:r w:rsidRPr="00D63FAB">
        <w:rPr>
          <w:rFonts w:ascii="Times New Roman" w:eastAsia="仿宋_GB2312" w:hAnsi="Times New Roman" w:cs="Times New Roman"/>
          <w:color w:val="000000" w:themeColor="text1"/>
          <w:sz w:val="32"/>
          <w:szCs w:val="32"/>
        </w:rPr>
        <w:t>广州大学在欧洲、美国和亚洲合作开办</w:t>
      </w:r>
      <w:r w:rsidRPr="00D63FAB">
        <w:rPr>
          <w:rFonts w:ascii="Times New Roman" w:eastAsia="仿宋_GB2312" w:hAnsi="Times New Roman" w:cs="Times New Roman"/>
          <w:color w:val="000000" w:themeColor="text1"/>
          <w:sz w:val="32"/>
          <w:szCs w:val="32"/>
        </w:rPr>
        <w:t>3</w:t>
      </w:r>
      <w:r w:rsidRPr="00D63FAB">
        <w:rPr>
          <w:rFonts w:ascii="Times New Roman" w:eastAsia="仿宋_GB2312" w:hAnsi="Times New Roman" w:cs="Times New Roman"/>
          <w:color w:val="000000" w:themeColor="text1"/>
          <w:sz w:val="32"/>
          <w:szCs w:val="32"/>
        </w:rPr>
        <w:t>所孔子学院。市属高校新增筹设</w:t>
      </w:r>
      <w:r w:rsidRPr="00D63FAB">
        <w:rPr>
          <w:rFonts w:ascii="Times New Roman" w:eastAsia="仿宋_GB2312" w:hAnsi="Times New Roman" w:cs="Times New Roman"/>
          <w:color w:val="000000" w:themeColor="text1"/>
          <w:sz w:val="32"/>
          <w:szCs w:val="32"/>
        </w:rPr>
        <w:t>1</w:t>
      </w:r>
      <w:r w:rsidRPr="00D63FAB">
        <w:rPr>
          <w:rFonts w:ascii="Times New Roman" w:eastAsia="仿宋_GB2312" w:hAnsi="Times New Roman" w:cs="Times New Roman"/>
          <w:color w:val="000000" w:themeColor="text1"/>
          <w:sz w:val="32"/>
          <w:szCs w:val="32"/>
        </w:rPr>
        <w:t>个内地与港澳地区合作办学机构，新增设立</w:t>
      </w:r>
      <w:r w:rsidRPr="00D63FAB">
        <w:rPr>
          <w:rFonts w:ascii="Times New Roman" w:eastAsia="仿宋_GB2312" w:hAnsi="Times New Roman" w:cs="Times New Roman"/>
          <w:color w:val="000000" w:themeColor="text1"/>
          <w:sz w:val="32"/>
          <w:szCs w:val="32"/>
        </w:rPr>
        <w:t>4</w:t>
      </w:r>
      <w:r w:rsidRPr="00D63FAB">
        <w:rPr>
          <w:rFonts w:ascii="Times New Roman" w:eastAsia="仿宋_GB2312" w:hAnsi="Times New Roman" w:cs="Times New Roman"/>
          <w:color w:val="000000" w:themeColor="text1"/>
          <w:sz w:val="32"/>
          <w:szCs w:val="32"/>
        </w:rPr>
        <w:t>个中外合作办学项目，目前中外合作办学项目已达</w:t>
      </w:r>
      <w:r w:rsidRPr="00D63FAB">
        <w:rPr>
          <w:rFonts w:ascii="Times New Roman" w:eastAsia="仿宋_GB2312" w:hAnsi="Times New Roman" w:cs="Times New Roman"/>
          <w:color w:val="000000" w:themeColor="text1"/>
          <w:sz w:val="32"/>
          <w:szCs w:val="32"/>
        </w:rPr>
        <w:t>6</w:t>
      </w:r>
      <w:r w:rsidRPr="00D63FAB">
        <w:rPr>
          <w:rFonts w:ascii="Times New Roman" w:eastAsia="仿宋_GB2312" w:hAnsi="Times New Roman" w:cs="Times New Roman"/>
          <w:color w:val="000000" w:themeColor="text1"/>
          <w:sz w:val="32"/>
          <w:szCs w:val="32"/>
        </w:rPr>
        <w:t>个。广州高校共招收留学生</w:t>
      </w:r>
      <w:r w:rsidRPr="00D63FAB">
        <w:rPr>
          <w:rFonts w:ascii="Times New Roman" w:eastAsia="仿宋_GB2312" w:hAnsi="Times New Roman" w:cs="Times New Roman"/>
          <w:color w:val="000000" w:themeColor="text1"/>
          <w:sz w:val="32"/>
          <w:szCs w:val="32"/>
        </w:rPr>
        <w:t>9393</w:t>
      </w:r>
      <w:r w:rsidRPr="00D63FAB">
        <w:rPr>
          <w:rFonts w:ascii="Times New Roman" w:eastAsia="仿宋_GB2312" w:hAnsi="Times New Roman" w:cs="Times New Roman"/>
          <w:color w:val="000000" w:themeColor="text1"/>
          <w:sz w:val="32"/>
          <w:szCs w:val="32"/>
        </w:rPr>
        <w:t>人（其中市属高校</w:t>
      </w:r>
      <w:r w:rsidRPr="00D63FAB">
        <w:rPr>
          <w:rFonts w:ascii="Times New Roman" w:eastAsia="仿宋_GB2312" w:hAnsi="Times New Roman" w:cs="Times New Roman"/>
          <w:color w:val="000000" w:themeColor="text1"/>
          <w:sz w:val="32"/>
          <w:szCs w:val="32"/>
        </w:rPr>
        <w:t>392</w:t>
      </w:r>
      <w:r w:rsidRPr="00D63FAB">
        <w:rPr>
          <w:rFonts w:ascii="Times New Roman" w:eastAsia="仿宋_GB2312" w:hAnsi="Times New Roman" w:cs="Times New Roman"/>
          <w:color w:val="000000" w:themeColor="text1"/>
          <w:sz w:val="32"/>
          <w:szCs w:val="32"/>
        </w:rPr>
        <w:t>名），有</w:t>
      </w:r>
      <w:r w:rsidRPr="00D63FAB">
        <w:rPr>
          <w:rFonts w:ascii="Times New Roman" w:eastAsia="仿宋_GB2312" w:hAnsi="Times New Roman" w:cs="Times New Roman"/>
          <w:color w:val="000000" w:themeColor="text1"/>
          <w:sz w:val="32"/>
          <w:szCs w:val="32"/>
        </w:rPr>
        <w:t>5</w:t>
      </w:r>
      <w:r w:rsidRPr="00D63FAB">
        <w:rPr>
          <w:rFonts w:ascii="Times New Roman" w:eastAsia="仿宋_GB2312" w:hAnsi="Times New Roman" w:cs="Times New Roman"/>
          <w:color w:val="000000" w:themeColor="text1"/>
          <w:sz w:val="32"/>
          <w:szCs w:val="32"/>
        </w:rPr>
        <w:t>所高校的留学生规模超过千人，广州番禺职业技术学院和广州铁路职业技术学院首次招收留学生。我市与中国教育科学研究院合作建设粤港澳大湾区教育研究中心，为我市打造教育高地、培育提升科技教育文化中心功能提供理论支持和智力支撑。高等教育对外交流合作的广度和深度持续拓展，内涵发展成效显著。</w:t>
      </w:r>
    </w:p>
    <w:p w:rsidR="00D71D97" w:rsidRPr="00D63FAB" w:rsidRDefault="00D71D97" w:rsidP="00D63FAB">
      <w:pPr>
        <w:keepNext/>
        <w:keepLines/>
        <w:adjustRightInd w:val="0"/>
        <w:snapToGrid w:val="0"/>
        <w:spacing w:line="560" w:lineRule="exact"/>
        <w:ind w:firstLine="645"/>
        <w:outlineLvl w:val="1"/>
        <w:rPr>
          <w:rFonts w:ascii="Times New Roman" w:eastAsia="楷体_GB2312" w:hAnsi="Times New Roman" w:cs="Times New Roman"/>
          <w:b/>
          <w:bCs/>
          <w:color w:val="000000" w:themeColor="text1"/>
          <w:kern w:val="44"/>
          <w:sz w:val="32"/>
          <w:szCs w:val="32"/>
        </w:rPr>
      </w:pPr>
      <w:bookmarkStart w:id="4" w:name="_Toc90542729"/>
      <w:r w:rsidRPr="00D63FAB">
        <w:rPr>
          <w:rFonts w:ascii="Times New Roman" w:eastAsia="楷体_GB2312" w:hAnsi="Times New Roman" w:cs="Times New Roman"/>
          <w:b/>
          <w:bCs/>
          <w:color w:val="000000" w:themeColor="text1"/>
          <w:kern w:val="44"/>
          <w:sz w:val="32"/>
          <w:szCs w:val="32"/>
        </w:rPr>
        <w:t>（四）互联互鉴，师生人文交流频繁密切</w:t>
      </w:r>
      <w:bookmarkEnd w:id="4"/>
      <w:r w:rsidR="005C4257" w:rsidRPr="00D63FAB">
        <w:rPr>
          <w:rFonts w:ascii="Times New Roman" w:eastAsia="楷体_GB2312" w:hAnsi="Times New Roman" w:cs="Times New Roman"/>
          <w:b/>
          <w:bCs/>
          <w:color w:val="000000" w:themeColor="text1"/>
          <w:kern w:val="44"/>
          <w:sz w:val="32"/>
          <w:szCs w:val="32"/>
        </w:rPr>
        <w:t>。</w:t>
      </w:r>
    </w:p>
    <w:p w:rsidR="00D71D97" w:rsidRPr="00D63FAB" w:rsidRDefault="00D71D97" w:rsidP="00D63FAB">
      <w:pPr>
        <w:adjustRightInd w:val="0"/>
        <w:snapToGrid w:val="0"/>
        <w:spacing w:line="560" w:lineRule="exact"/>
        <w:ind w:firstLine="645"/>
        <w:rPr>
          <w:rFonts w:ascii="Times New Roman" w:eastAsia="仿宋_GB2312" w:hAnsi="Times New Roman" w:cs="Times New Roman"/>
          <w:color w:val="000000" w:themeColor="text1"/>
          <w:sz w:val="32"/>
          <w:szCs w:val="32"/>
        </w:rPr>
      </w:pPr>
      <w:r w:rsidRPr="00D63FAB">
        <w:rPr>
          <w:rFonts w:ascii="Times New Roman" w:eastAsia="仿宋_GB2312" w:hAnsi="Times New Roman" w:cs="Times New Roman"/>
          <w:color w:val="000000" w:themeColor="text1"/>
          <w:sz w:val="32"/>
          <w:szCs w:val="32"/>
        </w:rPr>
        <w:t>通过</w:t>
      </w:r>
      <w:r w:rsidRPr="00D63FAB">
        <w:rPr>
          <w:rFonts w:ascii="Times New Roman" w:eastAsia="仿宋_GB2312" w:hAnsi="Times New Roman" w:cs="Times New Roman"/>
          <w:color w:val="000000" w:themeColor="text1"/>
          <w:sz w:val="32"/>
          <w:szCs w:val="32"/>
        </w:rPr>
        <w:t>“</w:t>
      </w:r>
      <w:r w:rsidRPr="00D63FAB">
        <w:rPr>
          <w:rFonts w:ascii="Times New Roman" w:eastAsia="仿宋_GB2312" w:hAnsi="Times New Roman" w:cs="Times New Roman"/>
          <w:color w:val="000000" w:themeColor="text1"/>
          <w:sz w:val="32"/>
          <w:szCs w:val="32"/>
        </w:rPr>
        <w:t>汉语桥</w:t>
      </w:r>
      <w:r w:rsidRPr="00D63FAB">
        <w:rPr>
          <w:rFonts w:ascii="Times New Roman" w:eastAsia="仿宋_GB2312" w:hAnsi="Times New Roman" w:cs="Times New Roman"/>
          <w:color w:val="000000" w:themeColor="text1"/>
          <w:sz w:val="32"/>
          <w:szCs w:val="32"/>
        </w:rPr>
        <w:t>”</w:t>
      </w:r>
      <w:r w:rsidRPr="00D63FAB">
        <w:rPr>
          <w:rFonts w:ascii="Times New Roman" w:eastAsia="仿宋_GB2312" w:hAnsi="Times New Roman" w:cs="Times New Roman"/>
          <w:color w:val="000000" w:themeColor="text1"/>
          <w:sz w:val="32"/>
          <w:szCs w:val="32"/>
        </w:rPr>
        <w:t>、友好省州、国际友城、粤港澳姊妹缔结计划等平台，有效拓展了与国际和港澳台的教育合作交流渠道，开展了一系列教育人文交流活动。市教育局与芬兰坦佩雷市，越秀、</w:t>
      </w:r>
      <w:proofErr w:type="gramStart"/>
      <w:r w:rsidRPr="00D63FAB">
        <w:rPr>
          <w:rFonts w:ascii="Times New Roman" w:eastAsia="仿宋_GB2312" w:hAnsi="Times New Roman" w:cs="Times New Roman"/>
          <w:color w:val="000000" w:themeColor="text1"/>
          <w:sz w:val="32"/>
          <w:szCs w:val="32"/>
        </w:rPr>
        <w:t>荔</w:t>
      </w:r>
      <w:proofErr w:type="gramEnd"/>
      <w:r w:rsidRPr="00D63FAB">
        <w:rPr>
          <w:rFonts w:ascii="Times New Roman" w:eastAsia="仿宋_GB2312" w:hAnsi="Times New Roman" w:cs="Times New Roman"/>
          <w:color w:val="000000" w:themeColor="text1"/>
          <w:sz w:val="32"/>
          <w:szCs w:val="32"/>
        </w:rPr>
        <w:t>湾、天河区教育局与加拿大友好省州签订合作谅解备忘录。截至</w:t>
      </w:r>
      <w:r w:rsidRPr="00D63FAB">
        <w:rPr>
          <w:rFonts w:ascii="Times New Roman" w:eastAsia="仿宋_GB2312" w:hAnsi="Times New Roman" w:cs="Times New Roman"/>
          <w:color w:val="000000" w:themeColor="text1"/>
          <w:sz w:val="32"/>
          <w:szCs w:val="32"/>
        </w:rPr>
        <w:t>2020</w:t>
      </w:r>
      <w:r w:rsidRPr="00D63FAB">
        <w:rPr>
          <w:rFonts w:ascii="Times New Roman" w:eastAsia="仿宋_GB2312" w:hAnsi="Times New Roman" w:cs="Times New Roman"/>
          <w:color w:val="000000" w:themeColor="text1"/>
          <w:sz w:val="32"/>
          <w:szCs w:val="32"/>
        </w:rPr>
        <w:t>年底，我市中小学缔结</w:t>
      </w:r>
      <w:r w:rsidRPr="00D63FAB">
        <w:rPr>
          <w:rFonts w:ascii="Times New Roman" w:eastAsia="仿宋_GB2312" w:hAnsi="Times New Roman" w:cs="Times New Roman"/>
          <w:color w:val="000000" w:themeColor="text1"/>
          <w:sz w:val="32"/>
          <w:szCs w:val="32"/>
        </w:rPr>
        <w:t>88</w:t>
      </w:r>
      <w:r w:rsidRPr="00D63FAB">
        <w:rPr>
          <w:rFonts w:ascii="Times New Roman" w:eastAsia="仿宋_GB2312" w:hAnsi="Times New Roman" w:cs="Times New Roman"/>
          <w:color w:val="000000" w:themeColor="text1"/>
          <w:sz w:val="32"/>
          <w:szCs w:val="32"/>
        </w:rPr>
        <w:t>对国际姊妹学校，</w:t>
      </w:r>
      <w:r w:rsidRPr="00D63FAB">
        <w:rPr>
          <w:rFonts w:ascii="Times New Roman" w:eastAsia="仿宋_GB2312" w:hAnsi="Times New Roman" w:cs="Times New Roman"/>
          <w:color w:val="000000" w:themeColor="text1"/>
          <w:sz w:val="32"/>
          <w:szCs w:val="32"/>
        </w:rPr>
        <w:t>271</w:t>
      </w:r>
      <w:r w:rsidRPr="00D63FAB">
        <w:rPr>
          <w:rFonts w:ascii="Times New Roman" w:eastAsia="仿宋_GB2312" w:hAnsi="Times New Roman" w:cs="Times New Roman"/>
          <w:color w:val="000000" w:themeColor="text1"/>
          <w:sz w:val="32"/>
          <w:szCs w:val="32"/>
        </w:rPr>
        <w:t>对穗港澳姊妹学校，</w:t>
      </w:r>
      <w:r w:rsidRPr="00D63FAB">
        <w:rPr>
          <w:rFonts w:ascii="Times New Roman" w:eastAsia="仿宋_GB2312" w:hAnsi="Times New Roman" w:cs="Times New Roman"/>
          <w:color w:val="000000" w:themeColor="text1"/>
          <w:sz w:val="32"/>
          <w:szCs w:val="32"/>
        </w:rPr>
        <w:t>18</w:t>
      </w:r>
      <w:r w:rsidRPr="00D63FAB">
        <w:rPr>
          <w:rFonts w:ascii="Times New Roman" w:eastAsia="仿宋_GB2312" w:hAnsi="Times New Roman" w:cs="Times New Roman"/>
          <w:color w:val="000000" w:themeColor="text1"/>
          <w:sz w:val="32"/>
          <w:szCs w:val="32"/>
        </w:rPr>
        <w:t>对穗台姊妹学校，姊妹学校之间密切交往，形成长效机制。成立广州国际友城大学联盟并持续壮大、合作领域持续拓宽。举办三届国际友城青少年足球交流赛，与巴西、阿根廷友城足球俱乐部签署校园足球合作谅解备忘录，广州青少年交响乐团代表广州前往</w:t>
      </w:r>
      <w:r w:rsidRPr="00D63FAB">
        <w:rPr>
          <w:rFonts w:ascii="Times New Roman" w:eastAsia="仿宋_GB2312" w:hAnsi="Times New Roman" w:cs="Times New Roman"/>
          <w:color w:val="000000" w:themeColor="text1"/>
          <w:sz w:val="32"/>
          <w:szCs w:val="32"/>
        </w:rPr>
        <w:t>7</w:t>
      </w:r>
      <w:r w:rsidRPr="00D63FAB">
        <w:rPr>
          <w:rFonts w:ascii="Times New Roman" w:eastAsia="仿宋_GB2312" w:hAnsi="Times New Roman" w:cs="Times New Roman"/>
          <w:color w:val="000000" w:themeColor="text1"/>
          <w:sz w:val="32"/>
          <w:szCs w:val="32"/>
        </w:rPr>
        <w:t>座国际友城访问演出，花都</w:t>
      </w:r>
      <w:proofErr w:type="gramStart"/>
      <w:r w:rsidRPr="00D63FAB">
        <w:rPr>
          <w:rFonts w:ascii="Times New Roman" w:eastAsia="仿宋_GB2312" w:hAnsi="Times New Roman" w:cs="Times New Roman"/>
          <w:color w:val="000000" w:themeColor="text1"/>
          <w:sz w:val="32"/>
          <w:szCs w:val="32"/>
        </w:rPr>
        <w:t>跳绳队</w:t>
      </w:r>
      <w:proofErr w:type="gramEnd"/>
      <w:r w:rsidRPr="00D63FAB">
        <w:rPr>
          <w:rFonts w:ascii="Times New Roman" w:eastAsia="仿宋_GB2312" w:hAnsi="Times New Roman" w:cs="Times New Roman"/>
          <w:color w:val="000000" w:themeColor="text1"/>
          <w:sz w:val="32"/>
          <w:szCs w:val="32"/>
        </w:rPr>
        <w:t>在国际性竞赛上多次荣获世界冠军并作为广州的城市名片亮相</w:t>
      </w:r>
      <w:r w:rsidRPr="00D63FAB">
        <w:rPr>
          <w:rFonts w:ascii="Times New Roman" w:eastAsia="仿宋_GB2312" w:hAnsi="Times New Roman" w:cs="Times New Roman"/>
          <w:color w:val="000000" w:themeColor="text1"/>
          <w:sz w:val="32"/>
          <w:szCs w:val="32"/>
        </w:rPr>
        <w:t>“</w:t>
      </w:r>
      <w:r w:rsidRPr="00D63FAB">
        <w:rPr>
          <w:rFonts w:ascii="Times New Roman" w:eastAsia="仿宋_GB2312" w:hAnsi="Times New Roman" w:cs="Times New Roman"/>
          <w:color w:val="000000" w:themeColor="text1"/>
          <w:sz w:val="32"/>
          <w:szCs w:val="32"/>
        </w:rPr>
        <w:t>博鳌亚洲论坛</w:t>
      </w:r>
      <w:r w:rsidRPr="00D63FAB">
        <w:rPr>
          <w:rFonts w:ascii="Times New Roman" w:eastAsia="仿宋_GB2312" w:hAnsi="Times New Roman" w:cs="Times New Roman"/>
          <w:color w:val="000000" w:themeColor="text1"/>
          <w:sz w:val="32"/>
          <w:szCs w:val="32"/>
        </w:rPr>
        <w:t>·</w:t>
      </w:r>
      <w:r w:rsidRPr="00D63FAB">
        <w:rPr>
          <w:rFonts w:ascii="Times New Roman" w:eastAsia="仿宋_GB2312" w:hAnsi="Times New Roman" w:cs="Times New Roman"/>
          <w:color w:val="000000" w:themeColor="text1"/>
          <w:sz w:val="32"/>
          <w:szCs w:val="32"/>
        </w:rPr>
        <w:t>广州故事会</w:t>
      </w:r>
      <w:r w:rsidRPr="00D63FAB">
        <w:rPr>
          <w:rFonts w:ascii="Times New Roman" w:eastAsia="仿宋_GB2312" w:hAnsi="Times New Roman" w:cs="Times New Roman"/>
          <w:color w:val="000000" w:themeColor="text1"/>
          <w:sz w:val="32"/>
          <w:szCs w:val="32"/>
        </w:rPr>
        <w:t>”</w:t>
      </w:r>
      <w:r w:rsidRPr="00D63FAB">
        <w:rPr>
          <w:rFonts w:ascii="Times New Roman" w:eastAsia="仿宋_GB2312" w:hAnsi="Times New Roman" w:cs="Times New Roman"/>
          <w:color w:val="000000" w:themeColor="text1"/>
          <w:sz w:val="32"/>
          <w:szCs w:val="32"/>
        </w:rPr>
        <w:t>展现广州风采，广州市建筑工程职业学校组织参加第</w:t>
      </w:r>
      <w:r w:rsidRPr="00D63FAB">
        <w:rPr>
          <w:rFonts w:ascii="Times New Roman" w:eastAsia="仿宋_GB2312" w:hAnsi="Times New Roman" w:cs="Times New Roman"/>
          <w:color w:val="000000" w:themeColor="text1"/>
          <w:sz w:val="32"/>
          <w:szCs w:val="32"/>
        </w:rPr>
        <w:t>44</w:t>
      </w:r>
      <w:r w:rsidRPr="00D63FAB">
        <w:rPr>
          <w:rFonts w:ascii="Times New Roman" w:eastAsia="仿宋_GB2312" w:hAnsi="Times New Roman" w:cs="Times New Roman"/>
          <w:color w:val="000000" w:themeColor="text1"/>
          <w:sz w:val="32"/>
          <w:szCs w:val="32"/>
        </w:rPr>
        <w:t>、</w:t>
      </w:r>
      <w:r w:rsidRPr="00D63FAB">
        <w:rPr>
          <w:rFonts w:ascii="Times New Roman" w:eastAsia="仿宋_GB2312" w:hAnsi="Times New Roman" w:cs="Times New Roman"/>
          <w:color w:val="000000" w:themeColor="text1"/>
          <w:sz w:val="32"/>
          <w:szCs w:val="32"/>
        </w:rPr>
        <w:t>45</w:t>
      </w:r>
      <w:r w:rsidRPr="00D63FAB">
        <w:rPr>
          <w:rFonts w:ascii="Times New Roman" w:eastAsia="仿宋_GB2312" w:hAnsi="Times New Roman" w:cs="Times New Roman"/>
          <w:color w:val="000000" w:themeColor="text1"/>
          <w:sz w:val="32"/>
          <w:szCs w:val="32"/>
        </w:rPr>
        <w:t>届世界技能竞赛蝉联砌筑项目金牌。举办五届粤港澳姊妹学校中华经典美文诵读比赛、四届我是广州对外交流小使者活动、两届穗台校长论坛和穗港澳台四地技能节、穗港澳青少年冬令学习营等品牌项目，不断深化和拓展我市与境外的教育人文交流。开展市级层面中小学教育家培养、</w:t>
      </w:r>
      <w:r w:rsidRPr="00D63FAB">
        <w:rPr>
          <w:rFonts w:ascii="Times New Roman" w:eastAsia="仿宋_GB2312" w:hAnsi="Times New Roman" w:cs="Times New Roman"/>
          <w:color w:val="000000" w:themeColor="text1"/>
          <w:sz w:val="32"/>
          <w:szCs w:val="32"/>
        </w:rPr>
        <w:t>“</w:t>
      </w:r>
      <w:r w:rsidRPr="00D63FAB">
        <w:rPr>
          <w:rFonts w:ascii="Times New Roman" w:eastAsia="仿宋_GB2312" w:hAnsi="Times New Roman" w:cs="Times New Roman"/>
          <w:color w:val="000000" w:themeColor="text1"/>
          <w:sz w:val="32"/>
          <w:szCs w:val="32"/>
        </w:rPr>
        <w:t>百千万</w:t>
      </w:r>
      <w:r w:rsidRPr="00D63FAB">
        <w:rPr>
          <w:rFonts w:ascii="Times New Roman" w:eastAsia="仿宋_GB2312" w:hAnsi="Times New Roman" w:cs="Times New Roman"/>
          <w:color w:val="000000" w:themeColor="text1"/>
          <w:sz w:val="32"/>
          <w:szCs w:val="32"/>
        </w:rPr>
        <w:t>”</w:t>
      </w:r>
      <w:r w:rsidRPr="00D63FAB">
        <w:rPr>
          <w:rFonts w:ascii="Times New Roman" w:eastAsia="仿宋_GB2312" w:hAnsi="Times New Roman" w:cs="Times New Roman"/>
          <w:color w:val="000000" w:themeColor="text1"/>
          <w:sz w:val="32"/>
          <w:szCs w:val="32"/>
        </w:rPr>
        <w:t>人才培养等项目，共组织</w:t>
      </w:r>
      <w:r w:rsidRPr="00D63FAB">
        <w:rPr>
          <w:rFonts w:ascii="Times New Roman" w:eastAsia="仿宋_GB2312" w:hAnsi="Times New Roman" w:cs="Times New Roman"/>
          <w:color w:val="000000" w:themeColor="text1"/>
          <w:sz w:val="32"/>
          <w:szCs w:val="32"/>
        </w:rPr>
        <w:t>14</w:t>
      </w:r>
      <w:r w:rsidRPr="00D63FAB">
        <w:rPr>
          <w:rFonts w:ascii="Times New Roman" w:eastAsia="仿宋_GB2312" w:hAnsi="Times New Roman" w:cs="Times New Roman"/>
          <w:color w:val="000000" w:themeColor="text1"/>
          <w:sz w:val="32"/>
          <w:szCs w:val="32"/>
        </w:rPr>
        <w:t>批</w:t>
      </w:r>
      <w:r w:rsidRPr="00D63FAB">
        <w:rPr>
          <w:rFonts w:ascii="Times New Roman" w:eastAsia="仿宋_GB2312" w:hAnsi="Times New Roman" w:cs="Times New Roman"/>
          <w:color w:val="000000" w:themeColor="text1"/>
          <w:sz w:val="32"/>
          <w:szCs w:val="32"/>
        </w:rPr>
        <w:t>413</w:t>
      </w:r>
      <w:r w:rsidRPr="00D63FAB">
        <w:rPr>
          <w:rFonts w:ascii="Times New Roman" w:eastAsia="仿宋_GB2312" w:hAnsi="Times New Roman" w:cs="Times New Roman"/>
          <w:color w:val="000000" w:themeColor="text1"/>
          <w:sz w:val="32"/>
          <w:szCs w:val="32"/>
        </w:rPr>
        <w:t>人次教师赴美国、芬兰、台湾研修，打造具有国际视野的教育领军人才。师生海外</w:t>
      </w:r>
      <w:proofErr w:type="gramStart"/>
      <w:r w:rsidRPr="00D63FAB">
        <w:rPr>
          <w:rFonts w:ascii="Times New Roman" w:eastAsia="仿宋_GB2312" w:hAnsi="Times New Roman" w:cs="Times New Roman"/>
          <w:color w:val="000000" w:themeColor="text1"/>
          <w:sz w:val="32"/>
          <w:szCs w:val="32"/>
        </w:rPr>
        <w:t>研</w:t>
      </w:r>
      <w:proofErr w:type="gramEnd"/>
      <w:r w:rsidRPr="00D63FAB">
        <w:rPr>
          <w:rFonts w:ascii="Times New Roman" w:eastAsia="仿宋_GB2312" w:hAnsi="Times New Roman" w:cs="Times New Roman"/>
          <w:color w:val="000000" w:themeColor="text1"/>
          <w:sz w:val="32"/>
          <w:szCs w:val="32"/>
        </w:rPr>
        <w:t>学出访、国外教育代表来访、青少年国际交流活动和穗港澳台四地合作交流日益活跃和频繁，广州教育国际影响力持续增强。</w:t>
      </w:r>
    </w:p>
    <w:p w:rsidR="00D71D97" w:rsidRPr="00D63FAB" w:rsidRDefault="00D71D97" w:rsidP="00D63FAB">
      <w:pPr>
        <w:keepNext/>
        <w:keepLines/>
        <w:adjustRightInd w:val="0"/>
        <w:snapToGrid w:val="0"/>
        <w:spacing w:line="560" w:lineRule="exact"/>
        <w:ind w:firstLine="645"/>
        <w:outlineLvl w:val="0"/>
        <w:rPr>
          <w:rFonts w:ascii="Times New Roman" w:eastAsia="黑体" w:hAnsi="Times New Roman" w:cs="Times New Roman"/>
          <w:bCs/>
          <w:color w:val="000000" w:themeColor="text1"/>
          <w:kern w:val="44"/>
          <w:sz w:val="32"/>
          <w:szCs w:val="44"/>
        </w:rPr>
      </w:pPr>
      <w:bookmarkStart w:id="5" w:name="_Toc90542730"/>
      <w:r w:rsidRPr="00D63FAB">
        <w:rPr>
          <w:rFonts w:ascii="Times New Roman" w:eastAsia="黑体" w:hAnsi="Times New Roman" w:cs="Times New Roman"/>
          <w:bCs/>
          <w:color w:val="000000" w:themeColor="text1"/>
          <w:kern w:val="44"/>
          <w:sz w:val="32"/>
          <w:szCs w:val="44"/>
        </w:rPr>
        <w:t>二、</w:t>
      </w:r>
      <w:r w:rsidRPr="00D63FAB">
        <w:rPr>
          <w:rFonts w:ascii="Times New Roman" w:eastAsia="黑体" w:hAnsi="Times New Roman" w:cs="Times New Roman"/>
          <w:bCs/>
          <w:color w:val="000000" w:themeColor="text1"/>
          <w:kern w:val="44"/>
          <w:sz w:val="32"/>
          <w:szCs w:val="44"/>
        </w:rPr>
        <w:t>“</w:t>
      </w:r>
      <w:r w:rsidRPr="00D63FAB">
        <w:rPr>
          <w:rFonts w:ascii="Times New Roman" w:eastAsia="黑体" w:hAnsi="Times New Roman" w:cs="Times New Roman"/>
          <w:bCs/>
          <w:color w:val="000000" w:themeColor="text1"/>
          <w:kern w:val="44"/>
          <w:sz w:val="32"/>
          <w:szCs w:val="44"/>
        </w:rPr>
        <w:t>十四五</w:t>
      </w:r>
      <w:r w:rsidRPr="00D63FAB">
        <w:rPr>
          <w:rFonts w:ascii="Times New Roman" w:eastAsia="黑体" w:hAnsi="Times New Roman" w:cs="Times New Roman"/>
          <w:bCs/>
          <w:color w:val="000000" w:themeColor="text1"/>
          <w:kern w:val="44"/>
          <w:sz w:val="32"/>
          <w:szCs w:val="44"/>
        </w:rPr>
        <w:t>”</w:t>
      </w:r>
      <w:r w:rsidRPr="00D63FAB">
        <w:rPr>
          <w:rFonts w:ascii="Times New Roman" w:eastAsia="黑体" w:hAnsi="Times New Roman" w:cs="Times New Roman"/>
          <w:bCs/>
          <w:color w:val="000000" w:themeColor="text1"/>
          <w:kern w:val="44"/>
          <w:sz w:val="32"/>
          <w:szCs w:val="44"/>
        </w:rPr>
        <w:t>面临的新形势与新挑战</w:t>
      </w:r>
      <w:bookmarkEnd w:id="5"/>
    </w:p>
    <w:p w:rsidR="00D71D97" w:rsidRPr="00D63FAB" w:rsidRDefault="00D71D97" w:rsidP="00D63FAB">
      <w:pPr>
        <w:adjustRightInd w:val="0"/>
        <w:snapToGrid w:val="0"/>
        <w:spacing w:line="560" w:lineRule="exact"/>
        <w:ind w:firstLine="645"/>
        <w:rPr>
          <w:rFonts w:ascii="Times New Roman" w:eastAsia="仿宋_GB2312" w:hAnsi="Times New Roman" w:cs="Times New Roman"/>
          <w:color w:val="000000" w:themeColor="text1"/>
          <w:sz w:val="32"/>
          <w:szCs w:val="32"/>
        </w:rPr>
      </w:pPr>
      <w:r w:rsidRPr="00D63FAB">
        <w:rPr>
          <w:rFonts w:ascii="Times New Roman" w:eastAsia="仿宋_GB2312" w:hAnsi="Times New Roman" w:cs="Times New Roman"/>
          <w:color w:val="000000" w:themeColor="text1"/>
          <w:sz w:val="32"/>
          <w:szCs w:val="32"/>
        </w:rPr>
        <w:t>“</w:t>
      </w:r>
      <w:r w:rsidRPr="00D63FAB">
        <w:rPr>
          <w:rFonts w:ascii="Times New Roman" w:eastAsia="仿宋_GB2312" w:hAnsi="Times New Roman" w:cs="Times New Roman"/>
          <w:color w:val="000000" w:themeColor="text1"/>
          <w:sz w:val="32"/>
          <w:szCs w:val="32"/>
        </w:rPr>
        <w:t>十四五</w:t>
      </w:r>
      <w:r w:rsidRPr="00D63FAB">
        <w:rPr>
          <w:rFonts w:ascii="Times New Roman" w:eastAsia="仿宋_GB2312" w:hAnsi="Times New Roman" w:cs="Times New Roman"/>
          <w:color w:val="000000" w:themeColor="text1"/>
          <w:sz w:val="32"/>
          <w:szCs w:val="32"/>
        </w:rPr>
        <w:t>”</w:t>
      </w:r>
      <w:r w:rsidRPr="00D63FAB">
        <w:rPr>
          <w:rFonts w:ascii="Times New Roman" w:eastAsia="仿宋_GB2312" w:hAnsi="Times New Roman" w:cs="Times New Roman"/>
          <w:color w:val="000000" w:themeColor="text1"/>
          <w:sz w:val="32"/>
          <w:szCs w:val="32"/>
        </w:rPr>
        <w:t>时期，广州面临深度参与粤港澳大湾区建设、</w:t>
      </w:r>
      <w:r w:rsidRPr="00D63FAB">
        <w:rPr>
          <w:rFonts w:ascii="Times New Roman" w:eastAsia="仿宋_GB2312" w:hAnsi="Times New Roman" w:cs="Times New Roman"/>
          <w:color w:val="000000" w:themeColor="text1"/>
          <w:sz w:val="32"/>
          <w:szCs w:val="32"/>
        </w:rPr>
        <w:t>“</w:t>
      </w:r>
      <w:r w:rsidRPr="00D63FAB">
        <w:rPr>
          <w:rFonts w:ascii="Times New Roman" w:eastAsia="仿宋_GB2312" w:hAnsi="Times New Roman" w:cs="Times New Roman"/>
          <w:color w:val="000000" w:themeColor="text1"/>
          <w:sz w:val="32"/>
          <w:szCs w:val="32"/>
        </w:rPr>
        <w:t>一带一路</w:t>
      </w:r>
      <w:r w:rsidRPr="00D63FAB">
        <w:rPr>
          <w:rFonts w:ascii="Times New Roman" w:eastAsia="仿宋_GB2312" w:hAnsi="Times New Roman" w:cs="Times New Roman"/>
          <w:color w:val="000000" w:themeColor="text1"/>
          <w:sz w:val="32"/>
          <w:szCs w:val="32"/>
        </w:rPr>
        <w:t>”</w:t>
      </w:r>
      <w:r w:rsidRPr="00D63FAB">
        <w:rPr>
          <w:rFonts w:ascii="Times New Roman" w:eastAsia="仿宋_GB2312" w:hAnsi="Times New Roman" w:cs="Times New Roman"/>
          <w:color w:val="000000" w:themeColor="text1"/>
          <w:sz w:val="32"/>
          <w:szCs w:val="32"/>
        </w:rPr>
        <w:t>倡议、横琴粤澳深度合作区和前海深港现代服务业合作区建设，以及</w:t>
      </w:r>
      <w:r w:rsidRPr="00D63FAB">
        <w:rPr>
          <w:rFonts w:ascii="Times New Roman" w:eastAsia="仿宋_GB2312" w:hAnsi="Times New Roman" w:cs="Times New Roman"/>
          <w:color w:val="000000" w:themeColor="text1"/>
          <w:sz w:val="32"/>
          <w:szCs w:val="32"/>
        </w:rPr>
        <w:t>“</w:t>
      </w:r>
      <w:r w:rsidRPr="00D63FAB">
        <w:rPr>
          <w:rFonts w:ascii="Times New Roman" w:eastAsia="仿宋_GB2312" w:hAnsi="Times New Roman" w:cs="Times New Roman"/>
          <w:color w:val="000000" w:themeColor="text1"/>
          <w:sz w:val="32"/>
          <w:szCs w:val="32"/>
        </w:rPr>
        <w:t>双区驱动、双城联动</w:t>
      </w:r>
      <w:r w:rsidRPr="00D63FAB">
        <w:rPr>
          <w:rFonts w:ascii="Times New Roman" w:eastAsia="仿宋_GB2312" w:hAnsi="Times New Roman" w:cs="Times New Roman"/>
          <w:color w:val="000000" w:themeColor="text1"/>
          <w:sz w:val="32"/>
          <w:szCs w:val="32"/>
        </w:rPr>
        <w:t>”</w:t>
      </w:r>
      <w:r w:rsidRPr="00D63FAB">
        <w:rPr>
          <w:rFonts w:ascii="Times New Roman" w:eastAsia="仿宋_GB2312" w:hAnsi="Times New Roman" w:cs="Times New Roman"/>
          <w:color w:val="000000" w:themeColor="text1"/>
          <w:sz w:val="32"/>
          <w:szCs w:val="32"/>
        </w:rPr>
        <w:t>等重大历史机遇，为我市教育推动全方位对外开放，助推提升城市发展能级提供重大契机，新机遇与新挑战并存，广州教育亟需提升其教育对外开放质量与水平，为推动</w:t>
      </w:r>
      <w:r w:rsidRPr="00D63FAB">
        <w:rPr>
          <w:rFonts w:ascii="Times New Roman" w:eastAsia="仿宋_GB2312" w:hAnsi="Times New Roman" w:cs="Times New Roman"/>
          <w:color w:val="000000" w:themeColor="text1"/>
          <w:sz w:val="32"/>
          <w:szCs w:val="32"/>
        </w:rPr>
        <w:t>“</w:t>
      </w:r>
      <w:r w:rsidRPr="00D63FAB">
        <w:rPr>
          <w:rFonts w:ascii="Times New Roman" w:eastAsia="仿宋_GB2312" w:hAnsi="Times New Roman" w:cs="Times New Roman"/>
          <w:color w:val="000000" w:themeColor="text1"/>
          <w:sz w:val="32"/>
          <w:szCs w:val="32"/>
        </w:rPr>
        <w:t>一带一路</w:t>
      </w:r>
      <w:r w:rsidRPr="00D63FAB">
        <w:rPr>
          <w:rFonts w:ascii="Times New Roman" w:eastAsia="仿宋_GB2312" w:hAnsi="Times New Roman" w:cs="Times New Roman"/>
          <w:color w:val="000000" w:themeColor="text1"/>
          <w:sz w:val="32"/>
          <w:szCs w:val="32"/>
        </w:rPr>
        <w:t>”</w:t>
      </w:r>
      <w:r w:rsidRPr="00D63FAB">
        <w:rPr>
          <w:rFonts w:ascii="Times New Roman" w:eastAsia="仿宋_GB2312" w:hAnsi="Times New Roman" w:cs="Times New Roman"/>
          <w:color w:val="000000" w:themeColor="text1"/>
          <w:sz w:val="32"/>
          <w:szCs w:val="32"/>
        </w:rPr>
        <w:t>和粤港澳大湾区建设提供更充足的高质量人才和技术支撑。</w:t>
      </w:r>
    </w:p>
    <w:p w:rsidR="00D71D97" w:rsidRPr="00D63FAB" w:rsidRDefault="00D71D97" w:rsidP="00D63FAB">
      <w:pPr>
        <w:keepNext/>
        <w:keepLines/>
        <w:adjustRightInd w:val="0"/>
        <w:snapToGrid w:val="0"/>
        <w:spacing w:line="560" w:lineRule="exact"/>
        <w:ind w:firstLine="645"/>
        <w:outlineLvl w:val="1"/>
        <w:rPr>
          <w:rFonts w:ascii="Times New Roman" w:eastAsia="楷体_GB2312" w:hAnsi="Times New Roman" w:cs="Times New Roman"/>
          <w:color w:val="000000" w:themeColor="text1"/>
          <w:kern w:val="44"/>
          <w:sz w:val="32"/>
          <w:szCs w:val="32"/>
        </w:rPr>
      </w:pPr>
      <w:bookmarkStart w:id="6" w:name="_Toc90542731"/>
      <w:r w:rsidRPr="00D63FAB">
        <w:rPr>
          <w:rFonts w:ascii="Times New Roman" w:eastAsia="楷体_GB2312" w:hAnsi="Times New Roman" w:cs="Times New Roman"/>
          <w:b/>
          <w:color w:val="000000" w:themeColor="text1"/>
          <w:kern w:val="44"/>
          <w:sz w:val="32"/>
          <w:szCs w:val="32"/>
        </w:rPr>
        <w:t>（一）城市功能新定位迫切要求提升教育国际化水平。</w:t>
      </w:r>
      <w:bookmarkEnd w:id="6"/>
    </w:p>
    <w:p w:rsidR="00D71D97" w:rsidRPr="00D63FAB" w:rsidRDefault="00D71D97" w:rsidP="00D63FAB">
      <w:pPr>
        <w:adjustRightInd w:val="0"/>
        <w:snapToGrid w:val="0"/>
        <w:spacing w:line="560" w:lineRule="exact"/>
        <w:ind w:firstLine="645"/>
        <w:rPr>
          <w:rFonts w:ascii="Times New Roman" w:eastAsia="仿宋_GB2312" w:hAnsi="Times New Roman" w:cs="Times New Roman"/>
          <w:color w:val="000000" w:themeColor="text1"/>
          <w:sz w:val="32"/>
          <w:szCs w:val="32"/>
        </w:rPr>
      </w:pPr>
      <w:r w:rsidRPr="00D63FAB">
        <w:rPr>
          <w:rFonts w:ascii="Times New Roman" w:eastAsia="仿宋_GB2312" w:hAnsi="Times New Roman" w:cs="Times New Roman"/>
          <w:color w:val="000000" w:themeColor="text1"/>
          <w:sz w:val="32"/>
          <w:szCs w:val="32"/>
        </w:rPr>
        <w:t>广州作为粤港澳大湾区核心城市和</w:t>
      </w:r>
      <w:r w:rsidRPr="00D63FAB">
        <w:rPr>
          <w:rFonts w:ascii="Times New Roman" w:eastAsia="仿宋_GB2312" w:hAnsi="Times New Roman" w:cs="Times New Roman"/>
          <w:color w:val="000000" w:themeColor="text1"/>
          <w:sz w:val="32"/>
          <w:szCs w:val="32"/>
        </w:rPr>
        <w:t>“</w:t>
      </w:r>
      <w:r w:rsidRPr="00D63FAB">
        <w:rPr>
          <w:rFonts w:ascii="Times New Roman" w:eastAsia="仿宋_GB2312" w:hAnsi="Times New Roman" w:cs="Times New Roman"/>
          <w:color w:val="000000" w:themeColor="text1"/>
          <w:sz w:val="32"/>
          <w:szCs w:val="32"/>
        </w:rPr>
        <w:t>一带一路</w:t>
      </w:r>
      <w:r w:rsidRPr="00D63FAB">
        <w:rPr>
          <w:rFonts w:ascii="Times New Roman" w:eastAsia="仿宋_GB2312" w:hAnsi="Times New Roman" w:cs="Times New Roman"/>
          <w:color w:val="000000" w:themeColor="text1"/>
          <w:sz w:val="32"/>
          <w:szCs w:val="32"/>
        </w:rPr>
        <w:t>”</w:t>
      </w:r>
      <w:r w:rsidRPr="00D63FAB">
        <w:rPr>
          <w:rFonts w:ascii="Times New Roman" w:eastAsia="仿宋_GB2312" w:hAnsi="Times New Roman" w:cs="Times New Roman"/>
          <w:color w:val="000000" w:themeColor="text1"/>
          <w:sz w:val="32"/>
          <w:szCs w:val="32"/>
        </w:rPr>
        <w:t>重要枢纽，具有参与国家</w:t>
      </w:r>
      <w:r w:rsidRPr="00D63FAB">
        <w:rPr>
          <w:rFonts w:ascii="Times New Roman" w:eastAsia="仿宋_GB2312" w:hAnsi="Times New Roman" w:cs="Times New Roman"/>
          <w:color w:val="000000" w:themeColor="text1"/>
          <w:sz w:val="32"/>
          <w:szCs w:val="32"/>
        </w:rPr>
        <w:t>“</w:t>
      </w:r>
      <w:r w:rsidRPr="00D63FAB">
        <w:rPr>
          <w:rFonts w:ascii="Times New Roman" w:eastAsia="仿宋_GB2312" w:hAnsi="Times New Roman" w:cs="Times New Roman"/>
          <w:color w:val="000000" w:themeColor="text1"/>
          <w:sz w:val="32"/>
          <w:szCs w:val="32"/>
        </w:rPr>
        <w:t>一带一路</w:t>
      </w:r>
      <w:r w:rsidRPr="00D63FAB">
        <w:rPr>
          <w:rFonts w:ascii="Times New Roman" w:eastAsia="仿宋_GB2312" w:hAnsi="Times New Roman" w:cs="Times New Roman"/>
          <w:color w:val="000000" w:themeColor="text1"/>
          <w:sz w:val="32"/>
          <w:szCs w:val="32"/>
        </w:rPr>
        <w:t>”</w:t>
      </w:r>
      <w:r w:rsidRPr="00D63FAB">
        <w:rPr>
          <w:rFonts w:ascii="Times New Roman" w:eastAsia="仿宋_GB2312" w:hAnsi="Times New Roman" w:cs="Times New Roman"/>
          <w:color w:val="000000" w:themeColor="text1"/>
          <w:sz w:val="32"/>
          <w:szCs w:val="32"/>
        </w:rPr>
        <w:t>建设的雄厚基础和突出优势，同时承担着在粤港澳大湾区建设中充分发挥国家中心城市和综合性门户城市引领作用，全面增强国际商贸中心、综合交通枢纽功能，培育提升科技教育文化中心功能，着力建设国际大都市的光荣使命。广州城市的新功能定位对国际化人才和国际化教育提出了前所未有的更高要求，迫切要求提升教育国际化发展水平和质量，为广州参与全球教育治理、参与国际竞争与合作提供强有力的支撑，为全国全省发展大局提供有力支撑。</w:t>
      </w:r>
    </w:p>
    <w:p w:rsidR="00D71D97" w:rsidRPr="00D63FAB" w:rsidRDefault="00D71D97" w:rsidP="00D63FAB">
      <w:pPr>
        <w:keepNext/>
        <w:keepLines/>
        <w:adjustRightInd w:val="0"/>
        <w:snapToGrid w:val="0"/>
        <w:spacing w:line="560" w:lineRule="exact"/>
        <w:ind w:firstLine="645"/>
        <w:outlineLvl w:val="1"/>
        <w:rPr>
          <w:rFonts w:ascii="Times New Roman" w:eastAsia="楷体_GB2312" w:hAnsi="Times New Roman" w:cs="Times New Roman"/>
          <w:color w:val="000000" w:themeColor="text1"/>
          <w:kern w:val="44"/>
          <w:sz w:val="32"/>
          <w:szCs w:val="32"/>
        </w:rPr>
      </w:pPr>
      <w:bookmarkStart w:id="7" w:name="_Toc90542732"/>
      <w:r w:rsidRPr="00D63FAB">
        <w:rPr>
          <w:rFonts w:ascii="Times New Roman" w:eastAsia="楷体_GB2312" w:hAnsi="Times New Roman" w:cs="Times New Roman"/>
          <w:b/>
          <w:color w:val="000000" w:themeColor="text1"/>
          <w:kern w:val="44"/>
          <w:sz w:val="32"/>
          <w:szCs w:val="32"/>
        </w:rPr>
        <w:t>（二）经济高质量发展迫切要求集聚国际性创新要素。</w:t>
      </w:r>
      <w:bookmarkEnd w:id="7"/>
    </w:p>
    <w:p w:rsidR="00D71D97" w:rsidRPr="00D63FAB" w:rsidRDefault="00D71D97" w:rsidP="00D63FAB">
      <w:pPr>
        <w:adjustRightInd w:val="0"/>
        <w:snapToGrid w:val="0"/>
        <w:spacing w:line="560" w:lineRule="exact"/>
        <w:ind w:firstLine="645"/>
        <w:rPr>
          <w:rFonts w:ascii="Times New Roman" w:eastAsia="仿宋_GB2312" w:hAnsi="Times New Roman" w:cs="Times New Roman"/>
          <w:color w:val="000000" w:themeColor="text1"/>
          <w:sz w:val="32"/>
          <w:szCs w:val="32"/>
        </w:rPr>
      </w:pPr>
      <w:r w:rsidRPr="00D63FAB">
        <w:rPr>
          <w:rFonts w:ascii="Times New Roman" w:eastAsia="仿宋_GB2312" w:hAnsi="Times New Roman" w:cs="Times New Roman"/>
          <w:color w:val="000000" w:themeColor="text1"/>
          <w:sz w:val="32"/>
          <w:szCs w:val="32"/>
        </w:rPr>
        <w:t>坚持创新驱动，不断加快转型升级，是经济实现高质量发展的内生动力。推进创新驱动战略需要建立健全产学研创新体系，需要基础性实验室与创新基地的支撑，需要一大批差别化、个性化、多层次的创新人才保障。这些创新要素的集聚迫切要求教育进行改革与开放，着力扩大创新资源供给，发挥人才集聚功能。面对世界新一轮科技和产业变革的新形势和经济高质量发展的迫切需要，更加注重教育的国际协同创新，大力促进产学研用深度融合，加速聚合国际教育资源和各</w:t>
      </w:r>
      <w:proofErr w:type="gramStart"/>
      <w:r w:rsidRPr="00D63FAB">
        <w:rPr>
          <w:rFonts w:ascii="Times New Roman" w:eastAsia="仿宋_GB2312" w:hAnsi="Times New Roman" w:cs="Times New Roman"/>
          <w:color w:val="000000" w:themeColor="text1"/>
          <w:sz w:val="32"/>
          <w:szCs w:val="32"/>
        </w:rPr>
        <w:t>类创新</w:t>
      </w:r>
      <w:proofErr w:type="gramEnd"/>
      <w:r w:rsidRPr="00D63FAB">
        <w:rPr>
          <w:rFonts w:ascii="Times New Roman" w:eastAsia="仿宋_GB2312" w:hAnsi="Times New Roman" w:cs="Times New Roman"/>
          <w:color w:val="000000" w:themeColor="text1"/>
          <w:sz w:val="32"/>
          <w:szCs w:val="32"/>
        </w:rPr>
        <w:t>要素。</w:t>
      </w:r>
    </w:p>
    <w:p w:rsidR="00D71D97" w:rsidRPr="00D63FAB" w:rsidRDefault="00D71D97" w:rsidP="00D63FAB">
      <w:pPr>
        <w:keepNext/>
        <w:keepLines/>
        <w:adjustRightInd w:val="0"/>
        <w:snapToGrid w:val="0"/>
        <w:spacing w:line="560" w:lineRule="exact"/>
        <w:ind w:firstLine="645"/>
        <w:outlineLvl w:val="1"/>
        <w:rPr>
          <w:rFonts w:ascii="Times New Roman" w:eastAsia="楷体_GB2312" w:hAnsi="Times New Roman" w:cs="Times New Roman"/>
          <w:color w:val="000000" w:themeColor="text1"/>
          <w:kern w:val="44"/>
          <w:sz w:val="32"/>
          <w:szCs w:val="32"/>
        </w:rPr>
      </w:pPr>
      <w:bookmarkStart w:id="8" w:name="_Toc90542733"/>
      <w:r w:rsidRPr="00D63FAB">
        <w:rPr>
          <w:rFonts w:ascii="Times New Roman" w:eastAsia="楷体_GB2312" w:hAnsi="Times New Roman" w:cs="Times New Roman"/>
          <w:b/>
          <w:color w:val="000000" w:themeColor="text1"/>
          <w:kern w:val="44"/>
          <w:sz w:val="32"/>
          <w:szCs w:val="32"/>
        </w:rPr>
        <w:t>（三）多样化教育需求迫切要求加快教育国际化进程。</w:t>
      </w:r>
      <w:bookmarkEnd w:id="8"/>
    </w:p>
    <w:p w:rsidR="00D71D97" w:rsidRPr="00D63FAB" w:rsidRDefault="00D71D97" w:rsidP="00D63FAB">
      <w:pPr>
        <w:adjustRightInd w:val="0"/>
        <w:snapToGrid w:val="0"/>
        <w:spacing w:line="560" w:lineRule="exact"/>
        <w:ind w:firstLine="645"/>
        <w:rPr>
          <w:rFonts w:ascii="Times New Roman" w:eastAsia="仿宋_GB2312" w:hAnsi="Times New Roman" w:cs="Times New Roman"/>
          <w:color w:val="000000" w:themeColor="text1"/>
          <w:sz w:val="32"/>
          <w:szCs w:val="32"/>
        </w:rPr>
      </w:pPr>
      <w:r w:rsidRPr="00D63FAB">
        <w:rPr>
          <w:rFonts w:ascii="Times New Roman" w:eastAsia="仿宋_GB2312" w:hAnsi="Times New Roman" w:cs="Times New Roman"/>
          <w:color w:val="000000" w:themeColor="text1"/>
          <w:sz w:val="32"/>
          <w:szCs w:val="32"/>
        </w:rPr>
        <w:t>广州社会经济领域的国际交往与合作日益频繁，常住外国人及海外留学归国人员数量持续增加，为更好地满足其子女就读需求，教育需要加快国际化进程。与此同时，本地民众出国留学需求或在本土接受国际优质教育的需求不断攀升，对教育质量的要求不断提升。面对多元需求与国际激烈竞争，广州教育要扩大教育国际化供给，提供更多学校类型、更多课程与教学选择；要健全教育对外开放工作机制，深化教育国际交流与合作的层次和领域，塑造广州教育品牌，从而进一步提升广州教育的国际影响力和竞争力。</w:t>
      </w:r>
    </w:p>
    <w:p w:rsidR="00D71D97" w:rsidRPr="00D63FAB" w:rsidRDefault="00D71D97" w:rsidP="00D63FAB">
      <w:pPr>
        <w:adjustRightInd w:val="0"/>
        <w:snapToGrid w:val="0"/>
        <w:spacing w:line="560" w:lineRule="exact"/>
        <w:ind w:firstLine="645"/>
        <w:rPr>
          <w:rFonts w:ascii="Times New Roman" w:eastAsia="仿宋_GB2312" w:hAnsi="Times New Roman" w:cs="Times New Roman"/>
          <w:color w:val="000000" w:themeColor="text1"/>
          <w:sz w:val="32"/>
          <w:szCs w:val="32"/>
        </w:rPr>
      </w:pPr>
      <w:r w:rsidRPr="00D63FAB">
        <w:rPr>
          <w:rFonts w:ascii="Times New Roman" w:eastAsia="仿宋_GB2312" w:hAnsi="Times New Roman" w:cs="Times New Roman"/>
          <w:color w:val="000000" w:themeColor="text1"/>
          <w:sz w:val="32"/>
          <w:szCs w:val="32"/>
        </w:rPr>
        <w:t>面对新形势与新挑战，广州教育对外开放还存在一些问题与短板：</w:t>
      </w:r>
      <w:r w:rsidRPr="00D63FAB">
        <w:rPr>
          <w:rFonts w:ascii="Times New Roman" w:eastAsia="仿宋_GB2312" w:hAnsi="Times New Roman" w:cs="Times New Roman"/>
          <w:b/>
          <w:color w:val="000000" w:themeColor="text1"/>
          <w:sz w:val="32"/>
          <w:szCs w:val="32"/>
        </w:rPr>
        <w:t>一是</w:t>
      </w:r>
      <w:r w:rsidRPr="00D63FAB">
        <w:rPr>
          <w:rFonts w:ascii="Times New Roman" w:eastAsia="仿宋_GB2312" w:hAnsi="Times New Roman" w:cs="Times New Roman"/>
          <w:color w:val="000000" w:themeColor="text1"/>
          <w:sz w:val="32"/>
          <w:szCs w:val="32"/>
        </w:rPr>
        <w:t>广州教育国际化水平与城市整体发展水平不相匹配。基础教育国际化水平整体较低，各区基础教育国际化发展不平衡；职业教育对外合作交流缺乏深度，中外合作办学机构和项目有待进一步增加；高等教育与世界一流大学合作交流相对偏少，合作内容和层次有待进一步提升。</w:t>
      </w:r>
      <w:r w:rsidRPr="00D63FAB">
        <w:rPr>
          <w:rFonts w:ascii="Times New Roman" w:eastAsia="仿宋_GB2312" w:hAnsi="Times New Roman" w:cs="Times New Roman"/>
          <w:b/>
          <w:color w:val="000000" w:themeColor="text1"/>
          <w:sz w:val="32"/>
          <w:szCs w:val="32"/>
        </w:rPr>
        <w:t>二是</w:t>
      </w:r>
      <w:r w:rsidRPr="00D63FAB">
        <w:rPr>
          <w:rFonts w:ascii="Times New Roman" w:eastAsia="仿宋_GB2312" w:hAnsi="Times New Roman" w:cs="Times New Roman"/>
          <w:color w:val="000000" w:themeColor="text1"/>
          <w:sz w:val="32"/>
          <w:szCs w:val="32"/>
        </w:rPr>
        <w:t>广州教育对外开放的政策体系尚不健全。</w:t>
      </w:r>
      <w:r w:rsidRPr="00D63FAB">
        <w:rPr>
          <w:rFonts w:ascii="Times New Roman" w:eastAsia="仿宋_GB2312" w:hAnsi="Times New Roman" w:cs="Times New Roman"/>
          <w:b/>
          <w:color w:val="000000" w:themeColor="text1"/>
          <w:sz w:val="32"/>
          <w:szCs w:val="32"/>
        </w:rPr>
        <w:t>三是</w:t>
      </w:r>
      <w:r w:rsidRPr="00D63FAB">
        <w:rPr>
          <w:rFonts w:ascii="Times New Roman" w:eastAsia="仿宋_GB2312" w:hAnsi="Times New Roman" w:cs="Times New Roman"/>
          <w:color w:val="000000" w:themeColor="text1"/>
          <w:sz w:val="32"/>
          <w:szCs w:val="32"/>
        </w:rPr>
        <w:t>教育对外开放的管理机制和运行机制还不适应新时代的新要求。因此，广州教育对外开放发展要创新思路与举措，不断增强教育的国际竞争力和影响力。</w:t>
      </w:r>
    </w:p>
    <w:p w:rsidR="00D71D97" w:rsidRPr="00D63FAB" w:rsidRDefault="00D71D97" w:rsidP="00D63FAB">
      <w:pPr>
        <w:keepNext/>
        <w:keepLines/>
        <w:adjustRightInd w:val="0"/>
        <w:snapToGrid w:val="0"/>
        <w:spacing w:line="560" w:lineRule="exact"/>
        <w:ind w:firstLine="645"/>
        <w:outlineLvl w:val="0"/>
        <w:rPr>
          <w:rFonts w:ascii="Times New Roman" w:eastAsia="仿宋_GB2312" w:hAnsi="Times New Roman" w:cs="Times New Roman"/>
          <w:bCs/>
          <w:color w:val="000000" w:themeColor="text1"/>
          <w:kern w:val="44"/>
          <w:sz w:val="32"/>
          <w:szCs w:val="32"/>
        </w:rPr>
      </w:pPr>
      <w:bookmarkStart w:id="9" w:name="_Toc90542734"/>
      <w:r w:rsidRPr="00D63FAB">
        <w:rPr>
          <w:rFonts w:ascii="Times New Roman" w:eastAsia="黑体" w:hAnsi="Times New Roman" w:cs="Times New Roman"/>
          <w:bCs/>
          <w:color w:val="000000" w:themeColor="text1"/>
          <w:kern w:val="44"/>
          <w:sz w:val="32"/>
          <w:szCs w:val="44"/>
        </w:rPr>
        <w:t>三、</w:t>
      </w:r>
      <w:r w:rsidRPr="00D63FAB">
        <w:rPr>
          <w:rFonts w:ascii="Times New Roman" w:eastAsia="黑体" w:hAnsi="Times New Roman" w:cs="Times New Roman"/>
          <w:bCs/>
          <w:color w:val="000000" w:themeColor="text1"/>
          <w:kern w:val="44"/>
          <w:sz w:val="32"/>
          <w:szCs w:val="44"/>
        </w:rPr>
        <w:t>“</w:t>
      </w:r>
      <w:r w:rsidRPr="00D63FAB">
        <w:rPr>
          <w:rFonts w:ascii="Times New Roman" w:eastAsia="黑体" w:hAnsi="Times New Roman" w:cs="Times New Roman"/>
          <w:bCs/>
          <w:color w:val="000000" w:themeColor="text1"/>
          <w:kern w:val="44"/>
          <w:sz w:val="32"/>
          <w:szCs w:val="44"/>
        </w:rPr>
        <w:t>十四五</w:t>
      </w:r>
      <w:r w:rsidRPr="00D63FAB">
        <w:rPr>
          <w:rFonts w:ascii="Times New Roman" w:eastAsia="黑体" w:hAnsi="Times New Roman" w:cs="Times New Roman"/>
          <w:bCs/>
          <w:color w:val="000000" w:themeColor="text1"/>
          <w:kern w:val="44"/>
          <w:sz w:val="32"/>
          <w:szCs w:val="44"/>
        </w:rPr>
        <w:t>”</w:t>
      </w:r>
      <w:r w:rsidRPr="00D63FAB">
        <w:rPr>
          <w:rFonts w:ascii="Times New Roman" w:eastAsia="黑体" w:hAnsi="Times New Roman" w:cs="Times New Roman"/>
          <w:bCs/>
          <w:color w:val="000000" w:themeColor="text1"/>
          <w:kern w:val="44"/>
          <w:sz w:val="32"/>
          <w:szCs w:val="44"/>
        </w:rPr>
        <w:t>的总体战略</w:t>
      </w:r>
      <w:bookmarkEnd w:id="9"/>
    </w:p>
    <w:p w:rsidR="00D71D97" w:rsidRPr="00D63FAB" w:rsidRDefault="00D71D97" w:rsidP="00D63FAB">
      <w:pPr>
        <w:keepNext/>
        <w:keepLines/>
        <w:adjustRightInd w:val="0"/>
        <w:snapToGrid w:val="0"/>
        <w:spacing w:line="560" w:lineRule="exact"/>
        <w:ind w:firstLine="645"/>
        <w:outlineLvl w:val="1"/>
        <w:rPr>
          <w:rFonts w:ascii="Times New Roman" w:eastAsia="楷体_GB2312" w:hAnsi="Times New Roman" w:cs="Times New Roman"/>
          <w:color w:val="000000" w:themeColor="text1"/>
          <w:kern w:val="44"/>
          <w:sz w:val="32"/>
          <w:szCs w:val="32"/>
        </w:rPr>
      </w:pPr>
      <w:bookmarkStart w:id="10" w:name="_Toc90542735"/>
      <w:r w:rsidRPr="00D63FAB">
        <w:rPr>
          <w:rFonts w:ascii="Times New Roman" w:eastAsia="楷体_GB2312" w:hAnsi="Times New Roman" w:cs="Times New Roman"/>
          <w:b/>
          <w:color w:val="000000" w:themeColor="text1"/>
          <w:kern w:val="44"/>
          <w:sz w:val="32"/>
          <w:szCs w:val="32"/>
        </w:rPr>
        <w:t>（一）指导思想</w:t>
      </w:r>
      <w:bookmarkEnd w:id="10"/>
      <w:r w:rsidR="005C4257" w:rsidRPr="00D63FAB">
        <w:rPr>
          <w:rFonts w:ascii="Times New Roman" w:eastAsia="楷体_GB2312" w:hAnsi="Times New Roman" w:cs="Times New Roman"/>
          <w:b/>
          <w:color w:val="000000" w:themeColor="text1"/>
          <w:kern w:val="44"/>
          <w:sz w:val="32"/>
          <w:szCs w:val="32"/>
        </w:rPr>
        <w:t>。</w:t>
      </w:r>
    </w:p>
    <w:p w:rsidR="00D71D97" w:rsidRPr="00D63FAB" w:rsidRDefault="00D71D97" w:rsidP="00D63FAB">
      <w:pPr>
        <w:adjustRightInd w:val="0"/>
        <w:snapToGrid w:val="0"/>
        <w:spacing w:line="560" w:lineRule="exact"/>
        <w:ind w:firstLine="645"/>
        <w:rPr>
          <w:rFonts w:ascii="Times New Roman" w:eastAsia="仿宋_GB2312" w:hAnsi="Times New Roman" w:cs="Times New Roman"/>
          <w:color w:val="000000" w:themeColor="text1"/>
          <w:sz w:val="32"/>
          <w:szCs w:val="32"/>
        </w:rPr>
      </w:pPr>
      <w:r w:rsidRPr="00D63FAB">
        <w:rPr>
          <w:rFonts w:ascii="Times New Roman" w:eastAsia="仿宋_GB2312" w:hAnsi="Times New Roman" w:cs="Times New Roman"/>
          <w:color w:val="000000" w:themeColor="text1"/>
          <w:sz w:val="32"/>
          <w:szCs w:val="32"/>
        </w:rPr>
        <w:t>坚持以习近平新时代中国特色社会主义思想为指导，</w:t>
      </w:r>
      <w:r w:rsidRPr="00D63FAB">
        <w:rPr>
          <w:rFonts w:ascii="Times New Roman" w:eastAsia="仿宋_GB2312" w:hAnsi="Times New Roman" w:cs="Times New Roman"/>
          <w:color w:val="000000" w:themeColor="text1"/>
          <w:sz w:val="32"/>
          <w:szCs w:val="32"/>
          <w:shd w:val="clear" w:color="auto" w:fill="FFFFFF"/>
        </w:rPr>
        <w:t>全面贯彻落</w:t>
      </w:r>
      <w:proofErr w:type="gramStart"/>
      <w:r w:rsidRPr="00D63FAB">
        <w:rPr>
          <w:rFonts w:ascii="Times New Roman" w:eastAsia="仿宋_GB2312" w:hAnsi="Times New Roman" w:cs="Times New Roman"/>
          <w:color w:val="000000" w:themeColor="text1"/>
          <w:sz w:val="32"/>
          <w:szCs w:val="32"/>
          <w:shd w:val="clear" w:color="auto" w:fill="FFFFFF"/>
        </w:rPr>
        <w:t>实习近</w:t>
      </w:r>
      <w:proofErr w:type="gramEnd"/>
      <w:r w:rsidRPr="00D63FAB">
        <w:rPr>
          <w:rFonts w:ascii="Times New Roman" w:eastAsia="仿宋_GB2312" w:hAnsi="Times New Roman" w:cs="Times New Roman"/>
          <w:color w:val="000000" w:themeColor="text1"/>
          <w:sz w:val="32"/>
          <w:szCs w:val="32"/>
          <w:shd w:val="clear" w:color="auto" w:fill="FFFFFF"/>
        </w:rPr>
        <w:t>平总书记关于加快形成国内大循环为主体国内国际双循环相互促进的新发展格局，加快对外开放的重要论述和对广东重要讲话、重要指示批示精神，</w:t>
      </w:r>
      <w:r w:rsidRPr="00D63FAB">
        <w:rPr>
          <w:rFonts w:ascii="Times New Roman" w:eastAsia="仿宋_GB2312" w:hAnsi="Times New Roman" w:cs="Times New Roman"/>
          <w:color w:val="000000" w:themeColor="text1"/>
          <w:sz w:val="32"/>
          <w:szCs w:val="32"/>
        </w:rPr>
        <w:t>将教育对外开放作为建设</w:t>
      </w:r>
      <w:r w:rsidRPr="00D63FAB">
        <w:rPr>
          <w:rFonts w:ascii="Times New Roman" w:eastAsia="仿宋_GB2312" w:hAnsi="Times New Roman" w:cs="Times New Roman"/>
          <w:color w:val="000000" w:themeColor="text1"/>
          <w:sz w:val="32"/>
          <w:szCs w:val="32"/>
        </w:rPr>
        <w:t>“</w:t>
      </w:r>
      <w:r w:rsidRPr="00D63FAB">
        <w:rPr>
          <w:rFonts w:ascii="Times New Roman" w:eastAsia="仿宋_GB2312" w:hAnsi="Times New Roman" w:cs="Times New Roman"/>
          <w:color w:val="000000" w:themeColor="text1"/>
          <w:sz w:val="32"/>
          <w:szCs w:val="32"/>
        </w:rPr>
        <w:t>公平卓越、活力创新、开放包容</w:t>
      </w:r>
      <w:r w:rsidRPr="00D63FAB">
        <w:rPr>
          <w:rFonts w:ascii="Times New Roman" w:eastAsia="仿宋_GB2312" w:hAnsi="Times New Roman" w:cs="Times New Roman"/>
          <w:color w:val="000000" w:themeColor="text1"/>
          <w:sz w:val="32"/>
          <w:szCs w:val="32"/>
        </w:rPr>
        <w:t>”</w:t>
      </w:r>
      <w:r w:rsidRPr="00D63FAB">
        <w:rPr>
          <w:rFonts w:ascii="Times New Roman" w:eastAsia="仿宋_GB2312" w:hAnsi="Times New Roman" w:cs="Times New Roman"/>
          <w:color w:val="000000" w:themeColor="text1"/>
          <w:sz w:val="32"/>
          <w:szCs w:val="32"/>
        </w:rPr>
        <w:t>广州教育新体系的着力点，立足本土关键优势，借鉴国际先进经验，推动教育对外开放实现高质量内涵式发展，培养具有全球竞争力的优秀人才。紧密围绕广州城市发展的战略定位与战略任务，为加快建设国际大都市，奋力实现老城市新活力、</w:t>
      </w:r>
      <w:r w:rsidRPr="00D63FAB">
        <w:rPr>
          <w:rFonts w:ascii="Times New Roman" w:eastAsia="仿宋_GB2312" w:hAnsi="Times New Roman" w:cs="Times New Roman"/>
          <w:color w:val="000000" w:themeColor="text1"/>
          <w:sz w:val="32"/>
          <w:szCs w:val="32"/>
        </w:rPr>
        <w:t>“</w:t>
      </w:r>
      <w:r w:rsidRPr="00D63FAB">
        <w:rPr>
          <w:rFonts w:ascii="Times New Roman" w:eastAsia="仿宋_GB2312" w:hAnsi="Times New Roman" w:cs="Times New Roman"/>
          <w:color w:val="000000" w:themeColor="text1"/>
          <w:sz w:val="32"/>
          <w:szCs w:val="32"/>
        </w:rPr>
        <w:t>四个出新出彩</w:t>
      </w:r>
      <w:r w:rsidRPr="00D63FAB">
        <w:rPr>
          <w:rFonts w:ascii="Times New Roman" w:eastAsia="仿宋_GB2312" w:hAnsi="Times New Roman" w:cs="Times New Roman"/>
          <w:color w:val="000000" w:themeColor="text1"/>
          <w:sz w:val="32"/>
          <w:szCs w:val="32"/>
        </w:rPr>
        <w:t>”</w:t>
      </w:r>
      <w:r w:rsidRPr="00D63FAB">
        <w:rPr>
          <w:rFonts w:ascii="Times New Roman" w:eastAsia="仿宋_GB2312" w:hAnsi="Times New Roman" w:cs="Times New Roman"/>
          <w:color w:val="000000" w:themeColor="text1"/>
          <w:sz w:val="32"/>
          <w:szCs w:val="32"/>
        </w:rPr>
        <w:t>，推进教育现代化发挥积极重要作用，不断加强同世界各国的互鉴、互容、互通，形成更全方位、更宽领域、更多层次、更加主动的广州教育对外开放局面，打造粤港澳大湾区国际教育高地。</w:t>
      </w:r>
    </w:p>
    <w:p w:rsidR="00D71D97" w:rsidRPr="00D63FAB" w:rsidRDefault="00D71D97" w:rsidP="00D63FAB">
      <w:pPr>
        <w:keepNext/>
        <w:keepLines/>
        <w:adjustRightInd w:val="0"/>
        <w:snapToGrid w:val="0"/>
        <w:spacing w:line="560" w:lineRule="exact"/>
        <w:ind w:firstLine="645"/>
        <w:outlineLvl w:val="1"/>
        <w:rPr>
          <w:rFonts w:ascii="Times New Roman" w:eastAsia="楷体_GB2312" w:hAnsi="Times New Roman" w:cs="Times New Roman"/>
          <w:color w:val="000000" w:themeColor="text1"/>
          <w:kern w:val="44"/>
          <w:sz w:val="32"/>
          <w:szCs w:val="32"/>
        </w:rPr>
      </w:pPr>
      <w:bookmarkStart w:id="11" w:name="_Toc90542736"/>
      <w:r w:rsidRPr="00D63FAB">
        <w:rPr>
          <w:rFonts w:ascii="Times New Roman" w:eastAsia="楷体_GB2312" w:hAnsi="Times New Roman" w:cs="Times New Roman"/>
          <w:b/>
          <w:color w:val="000000" w:themeColor="text1"/>
          <w:kern w:val="44"/>
          <w:sz w:val="32"/>
          <w:szCs w:val="32"/>
        </w:rPr>
        <w:t>（二）工作原则</w:t>
      </w:r>
      <w:bookmarkEnd w:id="11"/>
      <w:r w:rsidR="005C4257" w:rsidRPr="00D63FAB">
        <w:rPr>
          <w:rFonts w:ascii="Times New Roman" w:eastAsia="楷体_GB2312" w:hAnsi="Times New Roman" w:cs="Times New Roman"/>
          <w:b/>
          <w:color w:val="000000" w:themeColor="text1"/>
          <w:kern w:val="44"/>
          <w:sz w:val="32"/>
          <w:szCs w:val="32"/>
        </w:rPr>
        <w:t>。</w:t>
      </w:r>
      <w:bookmarkStart w:id="12" w:name="_GoBack"/>
      <w:bookmarkEnd w:id="12"/>
    </w:p>
    <w:p w:rsidR="00D71D97" w:rsidRPr="00D63FAB" w:rsidRDefault="00D71D97" w:rsidP="00D63FAB">
      <w:pPr>
        <w:widowControl/>
        <w:shd w:val="clear" w:color="auto" w:fill="FFFFFF"/>
        <w:adjustRightInd w:val="0"/>
        <w:snapToGrid w:val="0"/>
        <w:spacing w:line="560" w:lineRule="exact"/>
        <w:ind w:firstLine="645"/>
        <w:rPr>
          <w:rFonts w:ascii="Times New Roman" w:eastAsia="仿宋_GB2312" w:hAnsi="Times New Roman" w:cs="Times New Roman"/>
          <w:color w:val="000000" w:themeColor="text1"/>
          <w:sz w:val="32"/>
          <w:szCs w:val="32"/>
          <w:shd w:val="clear" w:color="auto" w:fill="FFFFFF"/>
        </w:rPr>
      </w:pPr>
      <w:r w:rsidRPr="00D63FAB">
        <w:rPr>
          <w:rFonts w:ascii="Times New Roman" w:eastAsia="仿宋_GB2312" w:hAnsi="Times New Roman" w:cs="Times New Roman"/>
          <w:b/>
          <w:bCs/>
          <w:color w:val="000000" w:themeColor="text1"/>
          <w:kern w:val="0"/>
          <w:sz w:val="32"/>
          <w:szCs w:val="32"/>
        </w:rPr>
        <w:t>1.</w:t>
      </w:r>
      <w:r w:rsidRPr="00D63FAB">
        <w:rPr>
          <w:rFonts w:ascii="Times New Roman" w:eastAsia="仿宋_GB2312" w:hAnsi="Times New Roman" w:cs="Times New Roman"/>
          <w:b/>
          <w:bCs/>
          <w:color w:val="000000" w:themeColor="text1"/>
          <w:kern w:val="0"/>
          <w:sz w:val="32"/>
          <w:szCs w:val="32"/>
        </w:rPr>
        <w:t>服务宏观大局。</w:t>
      </w:r>
      <w:r w:rsidRPr="00D63FAB">
        <w:rPr>
          <w:rFonts w:ascii="Times New Roman" w:eastAsia="仿宋_GB2312" w:hAnsi="Times New Roman" w:cs="Times New Roman"/>
          <w:color w:val="000000" w:themeColor="text1"/>
          <w:sz w:val="32"/>
          <w:szCs w:val="32"/>
          <w:shd w:val="clear" w:color="auto" w:fill="FFFFFF"/>
        </w:rPr>
        <w:t>主动服务粤港澳大湾区建设、</w:t>
      </w:r>
      <w:proofErr w:type="gramStart"/>
      <w:r w:rsidRPr="00D63FAB">
        <w:rPr>
          <w:rFonts w:ascii="Times New Roman" w:eastAsia="仿宋_GB2312" w:hAnsi="Times New Roman" w:cs="Times New Roman"/>
          <w:color w:val="000000" w:themeColor="text1"/>
          <w:sz w:val="32"/>
          <w:szCs w:val="32"/>
          <w:shd w:val="clear" w:color="auto" w:fill="FFFFFF"/>
        </w:rPr>
        <w:t>泛珠三角洲</w:t>
      </w:r>
      <w:proofErr w:type="gramEnd"/>
      <w:r w:rsidRPr="00D63FAB">
        <w:rPr>
          <w:rFonts w:ascii="Times New Roman" w:eastAsia="仿宋_GB2312" w:hAnsi="Times New Roman" w:cs="Times New Roman"/>
          <w:color w:val="000000" w:themeColor="text1"/>
          <w:sz w:val="32"/>
          <w:szCs w:val="32"/>
          <w:shd w:val="clear" w:color="auto" w:fill="FFFFFF"/>
        </w:rPr>
        <w:t>经济区和国家</w:t>
      </w:r>
      <w:r w:rsidRPr="00D63FAB">
        <w:rPr>
          <w:rFonts w:ascii="Times New Roman" w:eastAsia="仿宋_GB2312" w:hAnsi="Times New Roman" w:cs="Times New Roman"/>
          <w:color w:val="000000" w:themeColor="text1"/>
          <w:sz w:val="32"/>
          <w:szCs w:val="32"/>
          <w:shd w:val="clear" w:color="auto" w:fill="FFFFFF"/>
        </w:rPr>
        <w:t>“</w:t>
      </w:r>
      <w:r w:rsidRPr="00D63FAB">
        <w:rPr>
          <w:rFonts w:ascii="Times New Roman" w:eastAsia="仿宋_GB2312" w:hAnsi="Times New Roman" w:cs="Times New Roman"/>
          <w:color w:val="000000" w:themeColor="text1"/>
          <w:sz w:val="32"/>
          <w:szCs w:val="32"/>
          <w:shd w:val="clear" w:color="auto" w:fill="FFFFFF"/>
        </w:rPr>
        <w:t>一带一路</w:t>
      </w:r>
      <w:r w:rsidRPr="00D63FAB">
        <w:rPr>
          <w:rFonts w:ascii="Times New Roman" w:eastAsia="仿宋_GB2312" w:hAnsi="Times New Roman" w:cs="Times New Roman"/>
          <w:color w:val="000000" w:themeColor="text1"/>
          <w:sz w:val="32"/>
          <w:szCs w:val="32"/>
          <w:shd w:val="clear" w:color="auto" w:fill="FFFFFF"/>
        </w:rPr>
        <w:t>”</w:t>
      </w:r>
      <w:r w:rsidRPr="00D63FAB">
        <w:rPr>
          <w:rFonts w:ascii="Times New Roman" w:eastAsia="仿宋_GB2312" w:hAnsi="Times New Roman" w:cs="Times New Roman"/>
          <w:color w:val="000000" w:themeColor="text1"/>
          <w:sz w:val="32"/>
          <w:szCs w:val="32"/>
          <w:shd w:val="clear" w:color="auto" w:fill="FFFFFF"/>
        </w:rPr>
        <w:t>倡议、横琴和前海两个合作区建设等发展战略，立足新时代国家战略和全市经济社会发展大局，精准引领，系统谋划，不断优化合作交流布局，提升教育对外开放层次和水平，</w:t>
      </w:r>
      <w:r w:rsidRPr="00D63FAB">
        <w:rPr>
          <w:rFonts w:ascii="Times New Roman" w:eastAsia="仿宋_GB2312" w:hAnsi="Times New Roman" w:cs="Times New Roman"/>
          <w:color w:val="000000" w:themeColor="text1"/>
          <w:kern w:val="0"/>
          <w:sz w:val="32"/>
          <w:szCs w:val="32"/>
        </w:rPr>
        <w:t>以新一轮高水平</w:t>
      </w:r>
      <w:r w:rsidRPr="00D63FAB">
        <w:rPr>
          <w:rFonts w:ascii="Times New Roman" w:eastAsia="仿宋_GB2312" w:hAnsi="Times New Roman" w:cs="Times New Roman"/>
          <w:color w:val="000000" w:themeColor="text1"/>
          <w:sz w:val="32"/>
          <w:szCs w:val="32"/>
          <w:shd w:val="clear" w:color="auto" w:fill="FFFFFF"/>
        </w:rPr>
        <w:t>教育对外开放为广州建设高质量教育体系提供有力支撑。</w:t>
      </w:r>
    </w:p>
    <w:p w:rsidR="00D71D97" w:rsidRPr="00D63FAB" w:rsidRDefault="00D71D97" w:rsidP="00D63FAB">
      <w:pPr>
        <w:widowControl/>
        <w:shd w:val="clear" w:color="auto" w:fill="FFFFFF"/>
        <w:adjustRightInd w:val="0"/>
        <w:snapToGrid w:val="0"/>
        <w:spacing w:line="560" w:lineRule="exact"/>
        <w:ind w:firstLine="645"/>
        <w:rPr>
          <w:rFonts w:ascii="Times New Roman" w:eastAsia="仿宋_GB2312" w:hAnsi="Times New Roman" w:cs="Times New Roman"/>
          <w:color w:val="000000" w:themeColor="text1"/>
          <w:sz w:val="32"/>
          <w:szCs w:val="32"/>
          <w:shd w:val="clear" w:color="auto" w:fill="FFFFFF"/>
        </w:rPr>
      </w:pPr>
      <w:r w:rsidRPr="00D63FAB">
        <w:rPr>
          <w:rFonts w:ascii="Times New Roman" w:eastAsia="仿宋_GB2312" w:hAnsi="Times New Roman" w:cs="Times New Roman"/>
          <w:b/>
          <w:bCs/>
          <w:color w:val="000000" w:themeColor="text1"/>
          <w:kern w:val="0"/>
          <w:sz w:val="32"/>
          <w:szCs w:val="32"/>
        </w:rPr>
        <w:t>2.</w:t>
      </w:r>
      <w:r w:rsidRPr="00D63FAB">
        <w:rPr>
          <w:rFonts w:ascii="Times New Roman" w:eastAsia="仿宋_GB2312" w:hAnsi="Times New Roman" w:cs="Times New Roman"/>
          <w:b/>
          <w:bCs/>
          <w:color w:val="000000" w:themeColor="text1"/>
          <w:kern w:val="0"/>
          <w:sz w:val="32"/>
          <w:szCs w:val="32"/>
        </w:rPr>
        <w:t>注重内外统筹。</w:t>
      </w:r>
      <w:r w:rsidRPr="00D63FAB">
        <w:rPr>
          <w:rFonts w:ascii="Times New Roman" w:eastAsia="仿宋_GB2312" w:hAnsi="Times New Roman" w:cs="Times New Roman"/>
          <w:color w:val="000000" w:themeColor="text1"/>
          <w:sz w:val="32"/>
          <w:szCs w:val="32"/>
          <w:shd w:val="clear" w:color="auto" w:fill="FFFFFF"/>
        </w:rPr>
        <w:t>统筹国</w:t>
      </w:r>
      <w:r w:rsidRPr="00D63FAB">
        <w:rPr>
          <w:rFonts w:ascii="Times New Roman" w:eastAsia="仿宋_GB2312" w:hAnsi="Times New Roman" w:cs="Times New Roman"/>
          <w:color w:val="000000" w:themeColor="text1"/>
          <w:sz w:val="32"/>
          <w:szCs w:val="32"/>
          <w:shd w:val="clear" w:color="auto" w:fill="FFFFFF"/>
        </w:rPr>
        <w:softHyphen/>
      </w:r>
      <w:r w:rsidRPr="00D63FAB">
        <w:rPr>
          <w:rFonts w:ascii="Times New Roman" w:eastAsia="仿宋_GB2312" w:hAnsi="Times New Roman" w:cs="Times New Roman"/>
          <w:color w:val="000000" w:themeColor="text1"/>
          <w:sz w:val="32"/>
          <w:szCs w:val="32"/>
          <w:shd w:val="clear" w:color="auto" w:fill="FFFFFF"/>
        </w:rPr>
        <w:softHyphen/>
      </w:r>
      <w:r w:rsidRPr="00D63FAB">
        <w:rPr>
          <w:rFonts w:ascii="Times New Roman" w:eastAsia="仿宋_GB2312" w:hAnsi="Times New Roman" w:cs="Times New Roman"/>
          <w:color w:val="000000" w:themeColor="text1"/>
          <w:sz w:val="32"/>
          <w:szCs w:val="32"/>
          <w:shd w:val="clear" w:color="auto" w:fill="FFFFFF"/>
        </w:rPr>
        <w:softHyphen/>
      </w:r>
      <w:r w:rsidRPr="00D63FAB">
        <w:rPr>
          <w:rFonts w:ascii="Times New Roman" w:eastAsia="仿宋_GB2312" w:hAnsi="Times New Roman" w:cs="Times New Roman"/>
          <w:color w:val="000000" w:themeColor="text1"/>
          <w:sz w:val="32"/>
          <w:szCs w:val="32"/>
          <w:shd w:val="clear" w:color="auto" w:fill="FFFFFF"/>
        </w:rPr>
        <w:t>内国际两个大局，用好国内和国外两种资源，率先实现</w:t>
      </w:r>
      <w:r w:rsidRPr="00D63FAB">
        <w:rPr>
          <w:rFonts w:ascii="Times New Roman" w:eastAsia="仿宋_GB2312" w:hAnsi="Times New Roman" w:cs="Times New Roman"/>
          <w:color w:val="000000" w:themeColor="text1"/>
          <w:sz w:val="32"/>
          <w:szCs w:val="32"/>
          <w:shd w:val="clear" w:color="auto" w:fill="FFFFFF"/>
        </w:rPr>
        <w:t>“</w:t>
      </w:r>
      <w:r w:rsidRPr="00D63FAB">
        <w:rPr>
          <w:rFonts w:ascii="Times New Roman" w:eastAsia="仿宋_GB2312" w:hAnsi="Times New Roman" w:cs="Times New Roman"/>
          <w:color w:val="000000" w:themeColor="text1"/>
          <w:sz w:val="32"/>
          <w:szCs w:val="32"/>
          <w:shd w:val="clear" w:color="auto" w:fill="FFFFFF"/>
        </w:rPr>
        <w:t>引进来</w:t>
      </w:r>
      <w:r w:rsidRPr="00D63FAB">
        <w:rPr>
          <w:rFonts w:ascii="Times New Roman" w:eastAsia="仿宋_GB2312" w:hAnsi="Times New Roman" w:cs="Times New Roman"/>
          <w:color w:val="000000" w:themeColor="text1"/>
          <w:sz w:val="32"/>
          <w:szCs w:val="32"/>
          <w:shd w:val="clear" w:color="auto" w:fill="FFFFFF"/>
        </w:rPr>
        <w:t>”</w:t>
      </w:r>
      <w:r w:rsidRPr="00D63FAB">
        <w:rPr>
          <w:rFonts w:ascii="Times New Roman" w:eastAsia="仿宋_GB2312" w:hAnsi="Times New Roman" w:cs="Times New Roman"/>
          <w:color w:val="000000" w:themeColor="text1"/>
          <w:sz w:val="32"/>
          <w:szCs w:val="32"/>
          <w:shd w:val="clear" w:color="auto" w:fill="FFFFFF"/>
        </w:rPr>
        <w:t>与</w:t>
      </w:r>
      <w:r w:rsidRPr="00D63FAB">
        <w:rPr>
          <w:rFonts w:ascii="Times New Roman" w:eastAsia="仿宋_GB2312" w:hAnsi="Times New Roman" w:cs="Times New Roman"/>
          <w:color w:val="000000" w:themeColor="text1"/>
          <w:sz w:val="32"/>
          <w:szCs w:val="32"/>
          <w:shd w:val="clear" w:color="auto" w:fill="FFFFFF"/>
        </w:rPr>
        <w:t>“</w:t>
      </w:r>
      <w:r w:rsidRPr="00D63FAB">
        <w:rPr>
          <w:rFonts w:ascii="Times New Roman" w:eastAsia="仿宋_GB2312" w:hAnsi="Times New Roman" w:cs="Times New Roman"/>
          <w:color w:val="000000" w:themeColor="text1"/>
          <w:sz w:val="32"/>
          <w:szCs w:val="32"/>
          <w:shd w:val="clear" w:color="auto" w:fill="FFFFFF"/>
        </w:rPr>
        <w:t>走出去</w:t>
      </w:r>
      <w:r w:rsidRPr="00D63FAB">
        <w:rPr>
          <w:rFonts w:ascii="Times New Roman" w:eastAsia="仿宋_GB2312" w:hAnsi="Times New Roman" w:cs="Times New Roman"/>
          <w:color w:val="000000" w:themeColor="text1"/>
          <w:sz w:val="32"/>
          <w:szCs w:val="32"/>
          <w:shd w:val="clear" w:color="auto" w:fill="FFFFFF"/>
        </w:rPr>
        <w:t>”</w:t>
      </w:r>
      <w:r w:rsidRPr="00D63FAB">
        <w:rPr>
          <w:rFonts w:ascii="Times New Roman" w:eastAsia="仿宋_GB2312" w:hAnsi="Times New Roman" w:cs="Times New Roman"/>
          <w:color w:val="000000" w:themeColor="text1"/>
          <w:sz w:val="32"/>
          <w:szCs w:val="32"/>
          <w:shd w:val="clear" w:color="auto" w:fill="FFFFFF"/>
        </w:rPr>
        <w:t>的双向对等、融通共进，分享中国教育经验，参与国际教育治理。进一步推动市属院校与部属、省属院校深度合作，创新</w:t>
      </w:r>
      <w:r w:rsidRPr="00D63FAB">
        <w:rPr>
          <w:rFonts w:ascii="Times New Roman" w:eastAsia="仿宋_GB2312" w:hAnsi="Times New Roman" w:cs="Times New Roman"/>
          <w:color w:val="000000" w:themeColor="text1"/>
          <w:sz w:val="32"/>
          <w:szCs w:val="32"/>
          <w:shd w:val="clear" w:color="auto" w:fill="FFFFFF"/>
        </w:rPr>
        <w:t>“</w:t>
      </w:r>
      <w:r w:rsidRPr="00D63FAB">
        <w:rPr>
          <w:rFonts w:ascii="Times New Roman" w:eastAsia="仿宋_GB2312" w:hAnsi="Times New Roman" w:cs="Times New Roman"/>
          <w:color w:val="000000" w:themeColor="text1"/>
          <w:sz w:val="32"/>
          <w:szCs w:val="32"/>
          <w:shd w:val="clear" w:color="auto" w:fill="FFFFFF"/>
        </w:rPr>
        <w:t>以国内合作升级国际合作</w:t>
      </w:r>
      <w:r w:rsidRPr="00D63FAB">
        <w:rPr>
          <w:rFonts w:ascii="Times New Roman" w:eastAsia="仿宋_GB2312" w:hAnsi="Times New Roman" w:cs="Times New Roman"/>
          <w:color w:val="000000" w:themeColor="text1"/>
          <w:sz w:val="32"/>
          <w:szCs w:val="32"/>
          <w:shd w:val="clear" w:color="auto" w:fill="FFFFFF"/>
        </w:rPr>
        <w:t>”</w:t>
      </w:r>
      <w:r w:rsidRPr="00D63FAB">
        <w:rPr>
          <w:rFonts w:ascii="Times New Roman" w:eastAsia="仿宋_GB2312" w:hAnsi="Times New Roman" w:cs="Times New Roman"/>
          <w:color w:val="000000" w:themeColor="text1"/>
          <w:sz w:val="32"/>
          <w:szCs w:val="32"/>
          <w:shd w:val="clear" w:color="auto" w:fill="FFFFFF"/>
        </w:rPr>
        <w:t>模式，充分搭载和借力在</w:t>
      </w:r>
      <w:proofErr w:type="gramStart"/>
      <w:r w:rsidRPr="00D63FAB">
        <w:rPr>
          <w:rFonts w:ascii="Times New Roman" w:eastAsia="仿宋_GB2312" w:hAnsi="Times New Roman" w:cs="Times New Roman"/>
          <w:color w:val="000000" w:themeColor="text1"/>
          <w:sz w:val="32"/>
          <w:szCs w:val="32"/>
          <w:shd w:val="clear" w:color="auto" w:fill="FFFFFF"/>
        </w:rPr>
        <w:t>穗各级</w:t>
      </w:r>
      <w:proofErr w:type="gramEnd"/>
      <w:r w:rsidRPr="00D63FAB">
        <w:rPr>
          <w:rFonts w:ascii="Times New Roman" w:eastAsia="仿宋_GB2312" w:hAnsi="Times New Roman" w:cs="Times New Roman"/>
          <w:color w:val="000000" w:themeColor="text1"/>
          <w:sz w:val="32"/>
          <w:szCs w:val="32"/>
          <w:shd w:val="clear" w:color="auto" w:fill="FFFFFF"/>
        </w:rPr>
        <w:t>各类院校已有的国际化基础与平台，对外联合开展国际交流与合作，共建共享广州教育对外开放大局。</w:t>
      </w:r>
    </w:p>
    <w:p w:rsidR="00D71D97" w:rsidRPr="00D63FAB" w:rsidRDefault="00D71D97" w:rsidP="00D63FAB">
      <w:pPr>
        <w:widowControl/>
        <w:shd w:val="clear" w:color="auto" w:fill="FFFFFF"/>
        <w:adjustRightInd w:val="0"/>
        <w:snapToGrid w:val="0"/>
        <w:spacing w:line="560" w:lineRule="exact"/>
        <w:ind w:firstLine="645"/>
        <w:rPr>
          <w:rFonts w:ascii="Times New Roman" w:eastAsia="仿宋_GB2312" w:hAnsi="Times New Roman" w:cs="Times New Roman"/>
          <w:b/>
          <w:bCs/>
          <w:color w:val="000000" w:themeColor="text1"/>
          <w:kern w:val="0"/>
          <w:sz w:val="32"/>
          <w:szCs w:val="32"/>
        </w:rPr>
      </w:pPr>
      <w:r w:rsidRPr="00D63FAB">
        <w:rPr>
          <w:rFonts w:ascii="Times New Roman" w:eastAsia="仿宋_GB2312" w:hAnsi="Times New Roman" w:cs="Times New Roman"/>
          <w:b/>
          <w:bCs/>
          <w:color w:val="000000" w:themeColor="text1"/>
          <w:kern w:val="0"/>
          <w:sz w:val="32"/>
          <w:szCs w:val="32"/>
        </w:rPr>
        <w:t>3.</w:t>
      </w:r>
      <w:proofErr w:type="gramStart"/>
      <w:r w:rsidRPr="00D63FAB">
        <w:rPr>
          <w:rFonts w:ascii="Times New Roman" w:eastAsia="仿宋_GB2312" w:hAnsi="Times New Roman" w:cs="Times New Roman"/>
          <w:b/>
          <w:bCs/>
          <w:color w:val="000000" w:themeColor="text1"/>
          <w:kern w:val="0"/>
          <w:sz w:val="32"/>
          <w:szCs w:val="32"/>
        </w:rPr>
        <w:t>突出提</w:t>
      </w:r>
      <w:proofErr w:type="gramEnd"/>
      <w:r w:rsidRPr="00D63FAB">
        <w:rPr>
          <w:rFonts w:ascii="Times New Roman" w:eastAsia="仿宋_GB2312" w:hAnsi="Times New Roman" w:cs="Times New Roman"/>
          <w:b/>
          <w:bCs/>
          <w:color w:val="000000" w:themeColor="text1"/>
          <w:kern w:val="0"/>
          <w:sz w:val="32"/>
          <w:szCs w:val="32"/>
        </w:rPr>
        <w:t>质增效。</w:t>
      </w:r>
      <w:r w:rsidRPr="00D63FAB">
        <w:rPr>
          <w:rFonts w:ascii="Times New Roman" w:eastAsia="仿宋_GB2312" w:hAnsi="Times New Roman" w:cs="Times New Roman"/>
          <w:color w:val="000000" w:themeColor="text1"/>
          <w:sz w:val="32"/>
          <w:szCs w:val="32"/>
          <w:shd w:val="clear" w:color="auto" w:fill="FFFFFF"/>
        </w:rPr>
        <w:t>坚持目标导向和问题导向，选准突破口，</w:t>
      </w:r>
      <w:r w:rsidRPr="00D63FAB">
        <w:rPr>
          <w:rFonts w:ascii="Times New Roman" w:eastAsia="仿宋_GB2312" w:hAnsi="Times New Roman" w:cs="Times New Roman"/>
          <w:color w:val="000000" w:themeColor="text1"/>
          <w:kern w:val="0"/>
          <w:sz w:val="32"/>
          <w:szCs w:val="32"/>
        </w:rPr>
        <w:t>抓住要害，精准施策，推动重点领域和关键环节取得有效有力的进展</w:t>
      </w:r>
      <w:r w:rsidRPr="00D63FAB">
        <w:rPr>
          <w:rFonts w:ascii="Times New Roman" w:eastAsia="仿宋_GB2312" w:hAnsi="Times New Roman" w:cs="Times New Roman"/>
          <w:color w:val="000000" w:themeColor="text1"/>
          <w:sz w:val="32"/>
          <w:szCs w:val="32"/>
          <w:shd w:val="clear" w:color="auto" w:fill="FFFFFF"/>
        </w:rPr>
        <w:t>。坚持政府主导，推动工作重心下沉，以</w:t>
      </w:r>
      <w:r w:rsidRPr="00D63FAB">
        <w:rPr>
          <w:rFonts w:ascii="Times New Roman" w:eastAsia="仿宋_GB2312" w:hAnsi="Times New Roman" w:cs="Times New Roman"/>
          <w:color w:val="000000" w:themeColor="text1"/>
          <w:kern w:val="0"/>
          <w:sz w:val="32"/>
          <w:szCs w:val="32"/>
        </w:rPr>
        <w:t>各级各类院校为主体推动内涵建设与质量提升。</w:t>
      </w:r>
    </w:p>
    <w:p w:rsidR="00D71D97" w:rsidRPr="00D63FAB" w:rsidRDefault="00D71D97" w:rsidP="00D63FAB">
      <w:pPr>
        <w:widowControl/>
        <w:adjustRightInd w:val="0"/>
        <w:snapToGrid w:val="0"/>
        <w:spacing w:line="560" w:lineRule="exact"/>
        <w:ind w:firstLine="645"/>
        <w:rPr>
          <w:rFonts w:ascii="Times New Roman" w:eastAsia="仿宋_GB2312" w:hAnsi="Times New Roman" w:cs="Times New Roman"/>
          <w:color w:val="000000" w:themeColor="text1"/>
          <w:kern w:val="0"/>
          <w:sz w:val="32"/>
          <w:szCs w:val="32"/>
        </w:rPr>
      </w:pPr>
      <w:r w:rsidRPr="00D63FAB">
        <w:rPr>
          <w:rFonts w:ascii="Times New Roman" w:eastAsia="仿宋_GB2312" w:hAnsi="Times New Roman" w:cs="Times New Roman"/>
          <w:b/>
          <w:bCs/>
          <w:color w:val="000000" w:themeColor="text1"/>
          <w:kern w:val="0"/>
          <w:sz w:val="32"/>
          <w:szCs w:val="32"/>
        </w:rPr>
        <w:t>4.</w:t>
      </w:r>
      <w:r w:rsidRPr="00D63FAB">
        <w:rPr>
          <w:rFonts w:ascii="Times New Roman" w:eastAsia="仿宋_GB2312" w:hAnsi="Times New Roman" w:cs="Times New Roman"/>
          <w:b/>
          <w:bCs/>
          <w:color w:val="000000" w:themeColor="text1"/>
          <w:kern w:val="0"/>
          <w:sz w:val="32"/>
          <w:szCs w:val="32"/>
        </w:rPr>
        <w:t>强化示范引领。</w:t>
      </w:r>
      <w:r w:rsidRPr="00D63FAB">
        <w:rPr>
          <w:rFonts w:ascii="Times New Roman" w:eastAsia="仿宋_GB2312" w:hAnsi="Times New Roman" w:cs="Times New Roman"/>
          <w:color w:val="000000" w:themeColor="text1"/>
          <w:kern w:val="0"/>
          <w:sz w:val="32"/>
          <w:szCs w:val="32"/>
        </w:rPr>
        <w:t>努力打造一批具有创新性、实践性、示范性的教育对外开放项目作为前端引领，以创新促成先行、以试点稳健推进，通过典型示范和经验共享，助推全局发力。</w:t>
      </w:r>
    </w:p>
    <w:p w:rsidR="00D71D97" w:rsidRPr="00D63FAB" w:rsidRDefault="00D71D97" w:rsidP="00D63FAB">
      <w:pPr>
        <w:widowControl/>
        <w:adjustRightInd w:val="0"/>
        <w:snapToGrid w:val="0"/>
        <w:spacing w:line="560" w:lineRule="exact"/>
        <w:ind w:firstLine="645"/>
        <w:rPr>
          <w:rFonts w:ascii="Times New Roman" w:eastAsia="仿宋_GB2312" w:hAnsi="Times New Roman" w:cs="Times New Roman"/>
          <w:color w:val="000000" w:themeColor="text1"/>
          <w:kern w:val="0"/>
          <w:sz w:val="32"/>
          <w:szCs w:val="32"/>
        </w:rPr>
      </w:pPr>
      <w:r w:rsidRPr="00D63FAB">
        <w:rPr>
          <w:rFonts w:ascii="Times New Roman" w:eastAsia="仿宋_GB2312" w:hAnsi="Times New Roman" w:cs="Times New Roman"/>
          <w:b/>
          <w:bCs/>
          <w:color w:val="000000" w:themeColor="text1"/>
          <w:kern w:val="0"/>
          <w:sz w:val="32"/>
          <w:szCs w:val="32"/>
        </w:rPr>
        <w:t>5.</w:t>
      </w:r>
      <w:r w:rsidRPr="00D63FAB">
        <w:rPr>
          <w:rFonts w:ascii="Times New Roman" w:eastAsia="仿宋_GB2312" w:hAnsi="Times New Roman" w:cs="Times New Roman"/>
          <w:b/>
          <w:bCs/>
          <w:color w:val="000000" w:themeColor="text1"/>
          <w:kern w:val="0"/>
          <w:sz w:val="32"/>
          <w:szCs w:val="32"/>
        </w:rPr>
        <w:t>坚持系统观念。</w:t>
      </w:r>
      <w:r w:rsidRPr="00D63FAB">
        <w:rPr>
          <w:rFonts w:ascii="Times New Roman" w:eastAsia="仿宋_GB2312" w:hAnsi="Times New Roman" w:cs="Times New Roman"/>
          <w:color w:val="000000" w:themeColor="text1"/>
          <w:kern w:val="0"/>
          <w:sz w:val="32"/>
          <w:szCs w:val="32"/>
        </w:rPr>
        <w:t>建立健全广州教育国际交流与合作的政策制度，完善与改进工作机制与管理措施，健全服务体系，推动教育对外开放工作有序规范发展。建立教育对外开放监测评估体系，提供决策依据和数据支撑，依法依规做好教育涉外活动监管，切实维护国家安全和教育主权，有效防范化解风险。</w:t>
      </w:r>
      <w:r w:rsidRPr="00D63FAB">
        <w:rPr>
          <w:rFonts w:ascii="Times New Roman" w:eastAsia="仿宋_GB2312" w:hAnsi="Times New Roman" w:cs="Times New Roman"/>
          <w:color w:val="000000" w:themeColor="text1"/>
          <w:kern w:val="0"/>
          <w:sz w:val="32"/>
          <w:szCs w:val="32"/>
        </w:rPr>
        <w:t xml:space="preserve"> </w:t>
      </w:r>
    </w:p>
    <w:p w:rsidR="00D71D97" w:rsidRPr="00D63FAB" w:rsidRDefault="00D71D97" w:rsidP="00D63FAB">
      <w:pPr>
        <w:keepNext/>
        <w:keepLines/>
        <w:adjustRightInd w:val="0"/>
        <w:snapToGrid w:val="0"/>
        <w:spacing w:line="560" w:lineRule="exact"/>
        <w:ind w:firstLine="645"/>
        <w:outlineLvl w:val="1"/>
        <w:rPr>
          <w:rFonts w:ascii="Times New Roman" w:eastAsia="楷体_GB2312" w:hAnsi="Times New Roman" w:cs="Times New Roman"/>
          <w:color w:val="000000" w:themeColor="text1"/>
          <w:kern w:val="44"/>
          <w:sz w:val="32"/>
          <w:szCs w:val="32"/>
        </w:rPr>
      </w:pPr>
      <w:bookmarkStart w:id="13" w:name="_Toc90542737"/>
      <w:r w:rsidRPr="00D63FAB">
        <w:rPr>
          <w:rFonts w:ascii="Times New Roman" w:eastAsia="楷体_GB2312" w:hAnsi="Times New Roman" w:cs="Times New Roman"/>
          <w:b/>
          <w:color w:val="000000" w:themeColor="text1"/>
          <w:kern w:val="44"/>
          <w:sz w:val="32"/>
          <w:szCs w:val="32"/>
        </w:rPr>
        <w:t>（三）主要目标</w:t>
      </w:r>
      <w:bookmarkEnd w:id="13"/>
      <w:r w:rsidR="005C4257" w:rsidRPr="00D63FAB">
        <w:rPr>
          <w:rFonts w:ascii="Times New Roman" w:eastAsia="楷体_GB2312" w:hAnsi="Times New Roman" w:cs="Times New Roman"/>
          <w:b/>
          <w:color w:val="000000" w:themeColor="text1"/>
          <w:kern w:val="44"/>
          <w:sz w:val="32"/>
          <w:szCs w:val="32"/>
        </w:rPr>
        <w:t>。</w:t>
      </w:r>
    </w:p>
    <w:p w:rsidR="00D71D97" w:rsidRPr="00D63FAB" w:rsidRDefault="00D71D97" w:rsidP="00D63FAB">
      <w:pPr>
        <w:adjustRightInd w:val="0"/>
        <w:snapToGrid w:val="0"/>
        <w:spacing w:line="560" w:lineRule="exact"/>
        <w:ind w:firstLine="645"/>
        <w:rPr>
          <w:rFonts w:ascii="Times New Roman" w:eastAsia="仿宋_GB2312" w:hAnsi="Times New Roman" w:cs="Times New Roman"/>
          <w:color w:val="000000" w:themeColor="text1"/>
          <w:sz w:val="32"/>
          <w:szCs w:val="32"/>
        </w:rPr>
      </w:pPr>
      <w:r w:rsidRPr="00D63FAB">
        <w:rPr>
          <w:rFonts w:ascii="Times New Roman" w:eastAsia="仿宋_GB2312" w:hAnsi="Times New Roman" w:cs="Times New Roman"/>
          <w:color w:val="000000" w:themeColor="text1"/>
          <w:sz w:val="32"/>
          <w:szCs w:val="32"/>
        </w:rPr>
        <w:t>到</w:t>
      </w:r>
      <w:r w:rsidRPr="00D63FAB">
        <w:rPr>
          <w:rFonts w:ascii="Times New Roman" w:eastAsia="仿宋_GB2312" w:hAnsi="Times New Roman" w:cs="Times New Roman"/>
          <w:color w:val="000000" w:themeColor="text1"/>
          <w:sz w:val="32"/>
          <w:szCs w:val="32"/>
        </w:rPr>
        <w:t>2025</w:t>
      </w:r>
      <w:r w:rsidRPr="00D63FAB">
        <w:rPr>
          <w:rFonts w:ascii="Times New Roman" w:eastAsia="仿宋_GB2312" w:hAnsi="Times New Roman" w:cs="Times New Roman"/>
          <w:color w:val="000000" w:themeColor="text1"/>
          <w:sz w:val="32"/>
          <w:szCs w:val="32"/>
        </w:rPr>
        <w:t>年，广州教育高水平对外开放态势全面形成，</w:t>
      </w:r>
      <w:r w:rsidRPr="00D63FAB">
        <w:rPr>
          <w:rFonts w:ascii="Times New Roman" w:eastAsia="仿宋_GB2312" w:hAnsi="Times New Roman" w:cs="Times New Roman"/>
          <w:color w:val="000000" w:themeColor="text1"/>
          <w:kern w:val="0"/>
          <w:sz w:val="32"/>
          <w:szCs w:val="32"/>
        </w:rPr>
        <w:t>广州教育对外开放达到国内领先、国际知名水平</w:t>
      </w:r>
      <w:r w:rsidRPr="00D63FAB">
        <w:rPr>
          <w:rFonts w:ascii="Times New Roman" w:eastAsia="仿宋_GB2312" w:hAnsi="Times New Roman" w:cs="Times New Roman"/>
          <w:color w:val="000000" w:themeColor="text1"/>
          <w:sz w:val="32"/>
          <w:szCs w:val="32"/>
        </w:rPr>
        <w:t>，初步建成与</w:t>
      </w:r>
      <w:r w:rsidRPr="00D63FAB">
        <w:rPr>
          <w:rFonts w:ascii="Times New Roman" w:eastAsia="仿宋_GB2312" w:hAnsi="Times New Roman" w:cs="Times New Roman"/>
          <w:color w:val="000000" w:themeColor="text1"/>
          <w:sz w:val="32"/>
          <w:szCs w:val="32"/>
        </w:rPr>
        <w:t>“</w:t>
      </w:r>
      <w:r w:rsidRPr="00D63FAB">
        <w:rPr>
          <w:rFonts w:ascii="Times New Roman" w:eastAsia="仿宋_GB2312" w:hAnsi="Times New Roman" w:cs="Times New Roman"/>
          <w:color w:val="000000" w:themeColor="text1"/>
          <w:sz w:val="32"/>
          <w:szCs w:val="32"/>
        </w:rPr>
        <w:t>公平卓越、活力创新、开放包容的广州教育新体系</w:t>
      </w:r>
      <w:r w:rsidRPr="00D63FAB">
        <w:rPr>
          <w:rFonts w:ascii="Times New Roman" w:eastAsia="仿宋_GB2312" w:hAnsi="Times New Roman" w:cs="Times New Roman"/>
          <w:color w:val="000000" w:themeColor="text1"/>
          <w:sz w:val="32"/>
          <w:szCs w:val="32"/>
        </w:rPr>
        <w:t>”</w:t>
      </w:r>
      <w:r w:rsidRPr="00D63FAB">
        <w:rPr>
          <w:rFonts w:ascii="Times New Roman" w:eastAsia="仿宋_GB2312" w:hAnsi="Times New Roman" w:cs="Times New Roman"/>
          <w:color w:val="000000" w:themeColor="text1"/>
          <w:sz w:val="32"/>
          <w:szCs w:val="32"/>
        </w:rPr>
        <w:t>相匹配、更具示范引领性的教育对外开放新格局，粤港澳大湾区国际教育示范区的核心区域功能充分彰显，对外吸引力、辐射能力显著增强，成为粤港澳大湾区教育改革与发展的示范城市。</w:t>
      </w:r>
    </w:p>
    <w:p w:rsidR="00D71D97" w:rsidRPr="00D63FAB" w:rsidRDefault="00D71D97" w:rsidP="00D63FAB">
      <w:pPr>
        <w:keepNext/>
        <w:keepLines/>
        <w:adjustRightInd w:val="0"/>
        <w:snapToGrid w:val="0"/>
        <w:spacing w:line="560" w:lineRule="exact"/>
        <w:ind w:firstLine="645"/>
        <w:outlineLvl w:val="2"/>
        <w:rPr>
          <w:rFonts w:ascii="Times New Roman" w:eastAsia="仿宋_GB2312" w:hAnsi="Times New Roman" w:cs="Times New Roman"/>
          <w:bCs/>
          <w:color w:val="000000" w:themeColor="text1"/>
          <w:kern w:val="44"/>
          <w:sz w:val="32"/>
          <w:szCs w:val="32"/>
        </w:rPr>
      </w:pPr>
      <w:bookmarkStart w:id="14" w:name="_Toc90542738"/>
      <w:r w:rsidRPr="00D63FAB">
        <w:rPr>
          <w:rFonts w:ascii="Times New Roman" w:eastAsia="仿宋_GB2312" w:hAnsi="Times New Roman" w:cs="Times New Roman"/>
          <w:b/>
          <w:bCs/>
          <w:color w:val="000000" w:themeColor="text1"/>
          <w:kern w:val="44"/>
          <w:sz w:val="32"/>
          <w:szCs w:val="32"/>
        </w:rPr>
        <w:t>——</w:t>
      </w:r>
      <w:r w:rsidRPr="00D63FAB">
        <w:rPr>
          <w:rFonts w:ascii="Times New Roman" w:eastAsia="仿宋_GB2312" w:hAnsi="Times New Roman" w:cs="Times New Roman"/>
          <w:b/>
          <w:bCs/>
          <w:color w:val="000000" w:themeColor="text1"/>
          <w:kern w:val="44"/>
          <w:sz w:val="32"/>
          <w:szCs w:val="32"/>
        </w:rPr>
        <w:t>新时代教育对外开放体系更加完善。</w:t>
      </w:r>
      <w:bookmarkEnd w:id="14"/>
    </w:p>
    <w:p w:rsidR="00D71D97" w:rsidRPr="00D63FAB" w:rsidRDefault="00D71D97" w:rsidP="00D63FAB">
      <w:pPr>
        <w:adjustRightInd w:val="0"/>
        <w:snapToGrid w:val="0"/>
        <w:spacing w:line="560" w:lineRule="exact"/>
        <w:ind w:firstLine="645"/>
        <w:rPr>
          <w:rFonts w:ascii="Times New Roman" w:eastAsia="仿宋_GB2312" w:hAnsi="Times New Roman" w:cs="Times New Roman"/>
          <w:color w:val="000000" w:themeColor="text1"/>
          <w:sz w:val="32"/>
          <w:szCs w:val="32"/>
        </w:rPr>
      </w:pPr>
      <w:r w:rsidRPr="00D63FAB">
        <w:rPr>
          <w:rFonts w:ascii="Times New Roman" w:eastAsia="仿宋_GB2312" w:hAnsi="Times New Roman" w:cs="Times New Roman"/>
          <w:color w:val="000000" w:themeColor="text1"/>
          <w:sz w:val="32"/>
          <w:szCs w:val="32"/>
        </w:rPr>
        <w:t>探索建立与国际接轨的开放型教育新体制，坚持教育对外开放，集聚国际教育优质教育资源，充分发挥</w:t>
      </w:r>
      <w:r w:rsidRPr="00D63FAB">
        <w:rPr>
          <w:rFonts w:ascii="Times New Roman" w:eastAsia="仿宋_GB2312" w:hAnsi="Times New Roman" w:cs="Times New Roman"/>
          <w:color w:val="000000" w:themeColor="text1"/>
          <w:sz w:val="32"/>
          <w:szCs w:val="32"/>
        </w:rPr>
        <w:t>“</w:t>
      </w:r>
      <w:r w:rsidRPr="00D63FAB">
        <w:rPr>
          <w:rFonts w:ascii="Times New Roman" w:eastAsia="仿宋_GB2312" w:hAnsi="Times New Roman" w:cs="Times New Roman"/>
          <w:color w:val="000000" w:themeColor="text1"/>
          <w:sz w:val="32"/>
          <w:szCs w:val="32"/>
        </w:rPr>
        <w:t>双区驱动</w:t>
      </w:r>
      <w:r w:rsidRPr="00D63FAB">
        <w:rPr>
          <w:rFonts w:ascii="Times New Roman" w:eastAsia="仿宋_GB2312" w:hAnsi="Times New Roman" w:cs="Times New Roman"/>
          <w:color w:val="000000" w:themeColor="text1"/>
          <w:sz w:val="32"/>
          <w:szCs w:val="32"/>
        </w:rPr>
        <w:t>”</w:t>
      </w:r>
      <w:r w:rsidRPr="00D63FAB">
        <w:rPr>
          <w:rFonts w:ascii="Times New Roman" w:eastAsia="仿宋_GB2312" w:hAnsi="Times New Roman" w:cs="Times New Roman"/>
          <w:color w:val="000000" w:themeColor="text1"/>
          <w:sz w:val="32"/>
          <w:szCs w:val="32"/>
        </w:rPr>
        <w:t>效应，着力破除体制机制障碍，加大中外合作办学改革力度，促进各类办学要素在大湾区便捷流动和优化配置，建设具有国际竞争力的湾区国际教育高地，成为全国教育对外开放总体布局的重要节点和区域性国际交流与合作中心。</w:t>
      </w:r>
    </w:p>
    <w:p w:rsidR="00D71D97" w:rsidRPr="00D63FAB" w:rsidRDefault="00D71D97" w:rsidP="00D63FAB">
      <w:pPr>
        <w:keepNext/>
        <w:keepLines/>
        <w:adjustRightInd w:val="0"/>
        <w:snapToGrid w:val="0"/>
        <w:spacing w:line="560" w:lineRule="exact"/>
        <w:ind w:firstLine="645"/>
        <w:outlineLvl w:val="2"/>
        <w:rPr>
          <w:rFonts w:ascii="Times New Roman" w:eastAsia="仿宋_GB2312" w:hAnsi="Times New Roman" w:cs="Times New Roman"/>
          <w:color w:val="000000" w:themeColor="text1"/>
          <w:kern w:val="44"/>
          <w:sz w:val="32"/>
          <w:szCs w:val="32"/>
        </w:rPr>
      </w:pPr>
      <w:bookmarkStart w:id="15" w:name="_Toc90542739"/>
      <w:r w:rsidRPr="00D63FAB">
        <w:rPr>
          <w:rFonts w:ascii="Times New Roman" w:eastAsia="仿宋_GB2312" w:hAnsi="Times New Roman" w:cs="Times New Roman"/>
          <w:b/>
          <w:bCs/>
          <w:color w:val="000000" w:themeColor="text1"/>
          <w:kern w:val="44"/>
          <w:sz w:val="32"/>
          <w:szCs w:val="32"/>
        </w:rPr>
        <w:t>——</w:t>
      </w:r>
      <w:r w:rsidRPr="00D63FAB">
        <w:rPr>
          <w:rFonts w:ascii="Times New Roman" w:eastAsia="仿宋_GB2312" w:hAnsi="Times New Roman" w:cs="Times New Roman"/>
          <w:b/>
          <w:bCs/>
          <w:color w:val="000000" w:themeColor="text1"/>
          <w:kern w:val="44"/>
          <w:sz w:val="32"/>
          <w:szCs w:val="32"/>
        </w:rPr>
        <w:t>高质量的国际教育资源供给更加丰富。</w:t>
      </w:r>
      <w:bookmarkEnd w:id="15"/>
    </w:p>
    <w:p w:rsidR="00D71D97" w:rsidRPr="00D63FAB" w:rsidRDefault="00D71D97" w:rsidP="00D63FAB">
      <w:pPr>
        <w:widowControl/>
        <w:adjustRightInd w:val="0"/>
        <w:snapToGrid w:val="0"/>
        <w:spacing w:line="560" w:lineRule="exact"/>
        <w:ind w:firstLine="645"/>
        <w:rPr>
          <w:rFonts w:ascii="Times New Roman" w:eastAsia="仿宋_GB2312" w:hAnsi="Times New Roman" w:cs="Times New Roman"/>
          <w:color w:val="000000" w:themeColor="text1"/>
          <w:sz w:val="32"/>
        </w:rPr>
      </w:pPr>
      <w:r w:rsidRPr="00D63FAB">
        <w:rPr>
          <w:rFonts w:ascii="Times New Roman" w:eastAsia="仿宋_GB2312" w:hAnsi="Times New Roman" w:cs="Times New Roman"/>
          <w:color w:val="000000" w:themeColor="text1"/>
          <w:sz w:val="32"/>
          <w:szCs w:val="32"/>
        </w:rPr>
        <w:t>将香港科技大学（广州）建设成为具有国际影响力的一流高校。</w:t>
      </w:r>
      <w:r w:rsidRPr="00D63FAB">
        <w:rPr>
          <w:rFonts w:ascii="Times New Roman" w:eastAsia="仿宋_GB2312" w:hAnsi="Times New Roman" w:cs="Times New Roman"/>
          <w:color w:val="000000" w:themeColor="text1"/>
          <w:sz w:val="32"/>
          <w:szCs w:val="24"/>
        </w:rPr>
        <w:t>持续推动国（境）外一流大学来</w:t>
      </w:r>
      <w:proofErr w:type="gramStart"/>
      <w:r w:rsidRPr="00D63FAB">
        <w:rPr>
          <w:rFonts w:ascii="Times New Roman" w:eastAsia="仿宋_GB2312" w:hAnsi="Times New Roman" w:cs="Times New Roman"/>
          <w:color w:val="000000" w:themeColor="text1"/>
          <w:sz w:val="32"/>
          <w:szCs w:val="24"/>
        </w:rPr>
        <w:t>穗开展</w:t>
      </w:r>
      <w:proofErr w:type="gramEnd"/>
      <w:r w:rsidRPr="00D63FAB">
        <w:rPr>
          <w:rFonts w:ascii="Times New Roman" w:eastAsia="仿宋_GB2312" w:hAnsi="Times New Roman" w:cs="Times New Roman"/>
          <w:color w:val="000000" w:themeColor="text1"/>
          <w:sz w:val="32"/>
          <w:szCs w:val="24"/>
        </w:rPr>
        <w:t>多领域合作，</w:t>
      </w:r>
      <w:r w:rsidRPr="00D63FAB">
        <w:rPr>
          <w:rFonts w:ascii="Times New Roman" w:eastAsia="仿宋_GB2312" w:hAnsi="Times New Roman" w:cs="Times New Roman"/>
          <w:color w:val="000000" w:themeColor="text1"/>
          <w:kern w:val="0"/>
          <w:sz w:val="32"/>
          <w:szCs w:val="32"/>
        </w:rPr>
        <w:t>推进现有的合作办学项目优质发展，市</w:t>
      </w:r>
      <w:r w:rsidRPr="00D63FAB">
        <w:rPr>
          <w:rFonts w:ascii="Times New Roman" w:eastAsia="仿宋_GB2312" w:hAnsi="Times New Roman" w:cs="Times New Roman"/>
          <w:color w:val="000000" w:themeColor="text1"/>
          <w:sz w:val="32"/>
          <w:szCs w:val="24"/>
        </w:rPr>
        <w:t>属</w:t>
      </w:r>
      <w:r w:rsidRPr="00D63FAB">
        <w:rPr>
          <w:rFonts w:ascii="Times New Roman" w:eastAsia="仿宋_GB2312" w:hAnsi="Times New Roman" w:cs="Times New Roman"/>
          <w:color w:val="000000" w:themeColor="text1"/>
          <w:kern w:val="0"/>
          <w:sz w:val="32"/>
          <w:szCs w:val="32"/>
        </w:rPr>
        <w:t>高等院校中外合作办学机构与项目力争达到</w:t>
      </w:r>
      <w:r w:rsidRPr="00D63FAB">
        <w:rPr>
          <w:rFonts w:ascii="Times New Roman" w:eastAsia="仿宋_GB2312" w:hAnsi="Times New Roman" w:cs="Times New Roman"/>
          <w:color w:val="000000" w:themeColor="text1"/>
          <w:kern w:val="0"/>
          <w:sz w:val="32"/>
          <w:szCs w:val="32"/>
        </w:rPr>
        <w:t>10</w:t>
      </w:r>
      <w:r w:rsidRPr="00D63FAB">
        <w:rPr>
          <w:rFonts w:ascii="Times New Roman" w:eastAsia="仿宋_GB2312" w:hAnsi="Times New Roman" w:cs="Times New Roman"/>
          <w:color w:val="000000" w:themeColor="text1"/>
          <w:kern w:val="0"/>
          <w:sz w:val="32"/>
          <w:szCs w:val="32"/>
        </w:rPr>
        <w:t>项以上。</w:t>
      </w:r>
      <w:r w:rsidRPr="00D63FAB">
        <w:rPr>
          <w:rFonts w:ascii="Times New Roman" w:eastAsia="仿宋_GB2312" w:hAnsi="Times New Roman" w:cs="Times New Roman"/>
          <w:color w:val="000000" w:themeColor="text1"/>
          <w:sz w:val="32"/>
          <w:szCs w:val="24"/>
        </w:rPr>
        <w:t>鼓励高校与境外相关机构合作，</w:t>
      </w:r>
      <w:r w:rsidRPr="00D63FAB">
        <w:rPr>
          <w:rFonts w:ascii="Times New Roman" w:eastAsia="仿宋_GB2312" w:hAnsi="Times New Roman" w:cs="Times New Roman"/>
          <w:color w:val="000000" w:themeColor="text1"/>
          <w:sz w:val="32"/>
          <w:szCs w:val="32"/>
        </w:rPr>
        <w:t>新增</w:t>
      </w:r>
      <w:r w:rsidRPr="00D63FAB">
        <w:rPr>
          <w:rFonts w:ascii="Times New Roman" w:eastAsia="仿宋_GB2312" w:hAnsi="Times New Roman" w:cs="Times New Roman"/>
          <w:color w:val="000000" w:themeColor="text1"/>
          <w:sz w:val="32"/>
          <w:szCs w:val="32"/>
        </w:rPr>
        <w:t>3-5</w:t>
      </w:r>
      <w:r w:rsidRPr="00D63FAB">
        <w:rPr>
          <w:rFonts w:ascii="Times New Roman" w:eastAsia="仿宋_GB2312" w:hAnsi="Times New Roman" w:cs="Times New Roman"/>
          <w:color w:val="000000" w:themeColor="text1"/>
          <w:sz w:val="32"/>
          <w:szCs w:val="32"/>
        </w:rPr>
        <w:t>个科研合作平台，重点打造</w:t>
      </w:r>
      <w:r w:rsidRPr="00D63FAB">
        <w:rPr>
          <w:rFonts w:ascii="Times New Roman" w:eastAsia="仿宋_GB2312" w:hAnsi="Times New Roman" w:cs="Times New Roman"/>
          <w:color w:val="000000" w:themeColor="text1"/>
          <w:sz w:val="32"/>
          <w:szCs w:val="32"/>
        </w:rPr>
        <w:t>1-2</w:t>
      </w:r>
      <w:r w:rsidRPr="00D63FAB">
        <w:rPr>
          <w:rFonts w:ascii="Times New Roman" w:eastAsia="仿宋_GB2312" w:hAnsi="Times New Roman" w:cs="Times New Roman"/>
          <w:color w:val="000000" w:themeColor="text1"/>
          <w:sz w:val="32"/>
          <w:szCs w:val="32"/>
        </w:rPr>
        <w:t>个达到国际先进水平。</w:t>
      </w:r>
      <w:r w:rsidRPr="00D63FAB">
        <w:rPr>
          <w:rFonts w:ascii="Times New Roman" w:eastAsia="仿宋_GB2312" w:hAnsi="Times New Roman" w:cs="Times New Roman"/>
          <w:color w:val="000000" w:themeColor="text1"/>
          <w:kern w:val="0"/>
          <w:sz w:val="32"/>
          <w:szCs w:val="32"/>
        </w:rPr>
        <w:t>普通高中或中职学校中外合作办学达到</w:t>
      </w:r>
      <w:r w:rsidRPr="00D63FAB">
        <w:rPr>
          <w:rFonts w:ascii="Times New Roman" w:eastAsia="仿宋_GB2312" w:hAnsi="Times New Roman" w:cs="Times New Roman"/>
          <w:color w:val="000000" w:themeColor="text1"/>
          <w:kern w:val="0"/>
          <w:sz w:val="32"/>
          <w:szCs w:val="32"/>
        </w:rPr>
        <w:t>5</w:t>
      </w:r>
      <w:r w:rsidRPr="00D63FAB">
        <w:rPr>
          <w:rFonts w:ascii="Times New Roman" w:eastAsia="仿宋_GB2312" w:hAnsi="Times New Roman" w:cs="Times New Roman"/>
          <w:color w:val="000000" w:themeColor="text1"/>
          <w:kern w:val="0"/>
          <w:sz w:val="32"/>
          <w:szCs w:val="32"/>
        </w:rPr>
        <w:t>项以上。每年确定</w:t>
      </w:r>
      <w:r w:rsidRPr="00D63FAB">
        <w:rPr>
          <w:rFonts w:ascii="Times New Roman" w:eastAsia="仿宋_GB2312" w:hAnsi="Times New Roman" w:cs="Times New Roman"/>
          <w:color w:val="000000" w:themeColor="text1"/>
          <w:kern w:val="0"/>
          <w:sz w:val="32"/>
          <w:szCs w:val="32"/>
        </w:rPr>
        <w:t>15</w:t>
      </w:r>
      <w:r w:rsidRPr="00D63FAB">
        <w:rPr>
          <w:rFonts w:ascii="Times New Roman" w:eastAsia="仿宋_GB2312" w:hAnsi="Times New Roman" w:cs="Times New Roman"/>
          <w:color w:val="000000" w:themeColor="text1"/>
          <w:kern w:val="0"/>
          <w:sz w:val="32"/>
          <w:szCs w:val="32"/>
        </w:rPr>
        <w:t>至</w:t>
      </w:r>
      <w:r w:rsidRPr="00D63FAB">
        <w:rPr>
          <w:rFonts w:ascii="Times New Roman" w:eastAsia="仿宋_GB2312" w:hAnsi="Times New Roman" w:cs="Times New Roman"/>
          <w:color w:val="000000" w:themeColor="text1"/>
          <w:kern w:val="0"/>
          <w:sz w:val="32"/>
          <w:szCs w:val="32"/>
        </w:rPr>
        <w:t>20</w:t>
      </w:r>
      <w:r w:rsidRPr="00D63FAB">
        <w:rPr>
          <w:rFonts w:ascii="Times New Roman" w:eastAsia="仿宋_GB2312" w:hAnsi="Times New Roman" w:cs="Times New Roman"/>
          <w:color w:val="000000" w:themeColor="text1"/>
          <w:kern w:val="0"/>
          <w:sz w:val="32"/>
          <w:szCs w:val="32"/>
        </w:rPr>
        <w:t>所普通中小学校为教育国际化窗口学校建设单位，到</w:t>
      </w:r>
      <w:r w:rsidRPr="00D63FAB">
        <w:rPr>
          <w:rFonts w:ascii="Times New Roman" w:eastAsia="仿宋_GB2312" w:hAnsi="Times New Roman" w:cs="Times New Roman"/>
          <w:color w:val="000000" w:themeColor="text1"/>
          <w:kern w:val="0"/>
          <w:sz w:val="32"/>
          <w:szCs w:val="32"/>
        </w:rPr>
        <w:t>2025</w:t>
      </w:r>
      <w:r w:rsidRPr="00D63FAB">
        <w:rPr>
          <w:rFonts w:ascii="Times New Roman" w:eastAsia="仿宋_GB2312" w:hAnsi="Times New Roman" w:cs="Times New Roman"/>
          <w:color w:val="000000" w:themeColor="text1"/>
          <w:kern w:val="0"/>
          <w:sz w:val="32"/>
          <w:szCs w:val="32"/>
        </w:rPr>
        <w:t>年，全市共培育和创建不少于</w:t>
      </w:r>
      <w:r w:rsidRPr="00D63FAB">
        <w:rPr>
          <w:rFonts w:ascii="Times New Roman" w:eastAsia="仿宋_GB2312" w:hAnsi="Times New Roman" w:cs="Times New Roman"/>
          <w:color w:val="000000" w:themeColor="text1"/>
          <w:kern w:val="0"/>
          <w:sz w:val="32"/>
          <w:szCs w:val="32"/>
        </w:rPr>
        <w:t>50</w:t>
      </w:r>
      <w:r w:rsidRPr="00D63FAB">
        <w:rPr>
          <w:rFonts w:ascii="Times New Roman" w:eastAsia="仿宋_GB2312" w:hAnsi="Times New Roman" w:cs="Times New Roman"/>
          <w:color w:val="000000" w:themeColor="text1"/>
          <w:kern w:val="0"/>
          <w:sz w:val="32"/>
          <w:szCs w:val="32"/>
        </w:rPr>
        <w:t>所。探索打造</w:t>
      </w:r>
      <w:r w:rsidRPr="00D63FAB">
        <w:rPr>
          <w:rFonts w:ascii="Times New Roman" w:eastAsia="仿宋_GB2312" w:hAnsi="Times New Roman" w:cs="Times New Roman"/>
          <w:color w:val="000000" w:themeColor="text1"/>
          <w:kern w:val="0"/>
          <w:sz w:val="32"/>
          <w:szCs w:val="32"/>
        </w:rPr>
        <w:t>1-2</w:t>
      </w:r>
      <w:r w:rsidRPr="00D63FAB">
        <w:rPr>
          <w:rFonts w:ascii="Times New Roman" w:eastAsia="仿宋_GB2312" w:hAnsi="Times New Roman" w:cs="Times New Roman"/>
          <w:color w:val="000000" w:themeColor="text1"/>
          <w:kern w:val="0"/>
          <w:sz w:val="32"/>
          <w:szCs w:val="32"/>
        </w:rPr>
        <w:t>个国际教育创新样板区。共建共享国际优质课程资源，探索开发中外融合课程体系。</w:t>
      </w:r>
    </w:p>
    <w:p w:rsidR="00D71D97" w:rsidRPr="00D63FAB" w:rsidRDefault="00D71D97" w:rsidP="00D63FAB">
      <w:pPr>
        <w:keepNext/>
        <w:keepLines/>
        <w:adjustRightInd w:val="0"/>
        <w:snapToGrid w:val="0"/>
        <w:spacing w:line="560" w:lineRule="exact"/>
        <w:ind w:firstLine="645"/>
        <w:outlineLvl w:val="2"/>
        <w:rPr>
          <w:rFonts w:ascii="Times New Roman" w:eastAsia="仿宋_GB2312" w:hAnsi="Times New Roman" w:cs="Times New Roman"/>
          <w:bCs/>
          <w:color w:val="000000" w:themeColor="text1"/>
          <w:kern w:val="44"/>
          <w:sz w:val="32"/>
          <w:szCs w:val="32"/>
        </w:rPr>
      </w:pPr>
      <w:bookmarkStart w:id="16" w:name="_Toc90542740"/>
      <w:r w:rsidRPr="00D63FAB">
        <w:rPr>
          <w:rFonts w:ascii="Times New Roman" w:eastAsia="仿宋_GB2312" w:hAnsi="Times New Roman" w:cs="Times New Roman"/>
          <w:b/>
          <w:bCs/>
          <w:color w:val="000000" w:themeColor="text1"/>
          <w:kern w:val="44"/>
          <w:sz w:val="32"/>
          <w:szCs w:val="32"/>
        </w:rPr>
        <w:t>——</w:t>
      </w:r>
      <w:r w:rsidRPr="00D63FAB">
        <w:rPr>
          <w:rFonts w:ascii="Times New Roman" w:eastAsia="仿宋_GB2312" w:hAnsi="Times New Roman" w:cs="Times New Roman"/>
          <w:b/>
          <w:bCs/>
          <w:color w:val="000000" w:themeColor="text1"/>
          <w:kern w:val="44"/>
          <w:sz w:val="32"/>
          <w:szCs w:val="32"/>
        </w:rPr>
        <w:t>广州教育国际影响力明显增强。</w:t>
      </w:r>
      <w:bookmarkEnd w:id="16"/>
    </w:p>
    <w:p w:rsidR="00D71D97" w:rsidRPr="00D63FAB" w:rsidRDefault="00D71D97" w:rsidP="00D63FAB">
      <w:pPr>
        <w:adjustRightInd w:val="0"/>
        <w:snapToGrid w:val="0"/>
        <w:spacing w:line="560" w:lineRule="exact"/>
        <w:ind w:firstLine="645"/>
        <w:rPr>
          <w:rFonts w:ascii="Times New Roman" w:eastAsia="仿宋_GB2312" w:hAnsi="Times New Roman" w:cs="Times New Roman"/>
          <w:color w:val="000000" w:themeColor="text1"/>
          <w:kern w:val="0"/>
          <w:sz w:val="32"/>
          <w:szCs w:val="32"/>
        </w:rPr>
      </w:pPr>
      <w:r w:rsidRPr="00D63FAB">
        <w:rPr>
          <w:rFonts w:ascii="Times New Roman" w:eastAsia="仿宋_GB2312" w:hAnsi="Times New Roman" w:cs="Times New Roman"/>
          <w:color w:val="000000" w:themeColor="text1"/>
          <w:sz w:val="32"/>
          <w:szCs w:val="24"/>
        </w:rPr>
        <w:t>加</w:t>
      </w:r>
      <w:r w:rsidRPr="00D63FAB">
        <w:rPr>
          <w:rFonts w:ascii="Times New Roman" w:eastAsia="仿宋_GB2312" w:hAnsi="Times New Roman" w:cs="Times New Roman"/>
          <w:color w:val="000000" w:themeColor="text1"/>
          <w:sz w:val="32"/>
          <w:szCs w:val="32"/>
        </w:rPr>
        <w:t>强与国际友好城市及</w:t>
      </w:r>
      <w:r w:rsidRPr="00D63FAB">
        <w:rPr>
          <w:rFonts w:ascii="Times New Roman" w:eastAsia="仿宋_GB2312" w:hAnsi="Times New Roman" w:cs="Times New Roman"/>
          <w:color w:val="000000" w:themeColor="text1"/>
          <w:sz w:val="32"/>
          <w:szCs w:val="32"/>
        </w:rPr>
        <w:t>“</w:t>
      </w:r>
      <w:r w:rsidRPr="00D63FAB">
        <w:rPr>
          <w:rFonts w:ascii="Times New Roman" w:eastAsia="仿宋_GB2312" w:hAnsi="Times New Roman" w:cs="Times New Roman"/>
          <w:color w:val="000000" w:themeColor="text1"/>
          <w:sz w:val="32"/>
          <w:szCs w:val="32"/>
        </w:rPr>
        <w:t>一带</w:t>
      </w:r>
      <w:r w:rsidRPr="00D63FAB">
        <w:rPr>
          <w:rFonts w:ascii="Times New Roman" w:eastAsia="仿宋_GB2312" w:hAnsi="Times New Roman" w:cs="Times New Roman"/>
          <w:color w:val="000000" w:themeColor="text1"/>
          <w:sz w:val="32"/>
          <w:szCs w:val="24"/>
        </w:rPr>
        <w:t>一路</w:t>
      </w:r>
      <w:r w:rsidRPr="00D63FAB">
        <w:rPr>
          <w:rFonts w:ascii="Times New Roman" w:eastAsia="仿宋_GB2312" w:hAnsi="Times New Roman" w:cs="Times New Roman"/>
          <w:color w:val="000000" w:themeColor="text1"/>
          <w:sz w:val="32"/>
          <w:szCs w:val="24"/>
        </w:rPr>
        <w:t>”</w:t>
      </w:r>
      <w:r w:rsidRPr="00D63FAB">
        <w:rPr>
          <w:rFonts w:ascii="Times New Roman" w:eastAsia="仿宋_GB2312" w:hAnsi="Times New Roman" w:cs="Times New Roman"/>
          <w:color w:val="000000" w:themeColor="text1"/>
          <w:sz w:val="32"/>
          <w:szCs w:val="24"/>
        </w:rPr>
        <w:t>沿线国家（地区）合作，深入推进国际友城大学联盟建设，</w:t>
      </w:r>
      <w:r w:rsidRPr="00D63FAB">
        <w:rPr>
          <w:rFonts w:ascii="Times New Roman" w:eastAsia="仿宋_GB2312" w:hAnsi="Times New Roman" w:cs="Times New Roman"/>
          <w:color w:val="000000" w:themeColor="text1"/>
          <w:sz w:val="32"/>
          <w:szCs w:val="32"/>
        </w:rPr>
        <w:t>扩大联盟成员大学达到</w:t>
      </w:r>
      <w:r w:rsidRPr="00D63FAB">
        <w:rPr>
          <w:rFonts w:ascii="Times New Roman" w:eastAsia="仿宋_GB2312" w:hAnsi="Times New Roman" w:cs="Times New Roman"/>
          <w:color w:val="000000" w:themeColor="text1"/>
          <w:sz w:val="32"/>
          <w:szCs w:val="32"/>
        </w:rPr>
        <w:t>20</w:t>
      </w:r>
      <w:r w:rsidRPr="00D63FAB">
        <w:rPr>
          <w:rFonts w:ascii="Times New Roman" w:eastAsia="仿宋_GB2312" w:hAnsi="Times New Roman" w:cs="Times New Roman"/>
          <w:color w:val="000000" w:themeColor="text1"/>
          <w:sz w:val="32"/>
          <w:szCs w:val="32"/>
        </w:rPr>
        <w:t>个，不断完善双边、多边院校合作交流机制。</w:t>
      </w:r>
      <w:r w:rsidRPr="00D63FAB">
        <w:rPr>
          <w:rFonts w:ascii="Times New Roman" w:eastAsia="仿宋_GB2312" w:hAnsi="Times New Roman" w:cs="Times New Roman"/>
          <w:color w:val="000000" w:themeColor="text1"/>
          <w:sz w:val="32"/>
          <w:szCs w:val="24"/>
        </w:rPr>
        <w:t>积极开展国际比较研究。支持有条件的职业院校与企业携手参与国际产能合作。</w:t>
      </w:r>
      <w:r w:rsidRPr="00D63FAB">
        <w:rPr>
          <w:rFonts w:ascii="Times New Roman" w:eastAsia="仿宋_GB2312" w:hAnsi="Times New Roman" w:cs="Times New Roman"/>
          <w:color w:val="000000" w:themeColor="text1"/>
          <w:kern w:val="0"/>
          <w:sz w:val="32"/>
          <w:szCs w:val="32"/>
        </w:rPr>
        <w:t>争取与</w:t>
      </w:r>
      <w:r w:rsidRPr="00D63FAB">
        <w:rPr>
          <w:rFonts w:ascii="Times New Roman" w:eastAsia="仿宋_GB2312" w:hAnsi="Times New Roman" w:cs="Times New Roman"/>
          <w:color w:val="000000" w:themeColor="text1"/>
          <w:kern w:val="0"/>
          <w:sz w:val="32"/>
          <w:szCs w:val="32"/>
        </w:rPr>
        <w:t>2-3</w:t>
      </w:r>
      <w:r w:rsidRPr="00D63FAB">
        <w:rPr>
          <w:rFonts w:ascii="Times New Roman" w:eastAsia="仿宋_GB2312" w:hAnsi="Times New Roman" w:cs="Times New Roman"/>
          <w:color w:val="000000" w:themeColor="text1"/>
          <w:kern w:val="0"/>
          <w:sz w:val="32"/>
          <w:szCs w:val="32"/>
        </w:rPr>
        <w:t>座国际城市建立教育合作伙伴关系。在基础教育阶段新增缔结</w:t>
      </w:r>
      <w:r w:rsidRPr="00D63FAB">
        <w:rPr>
          <w:rFonts w:ascii="Times New Roman" w:eastAsia="仿宋_GB2312" w:hAnsi="Times New Roman" w:cs="Times New Roman"/>
          <w:color w:val="000000" w:themeColor="text1"/>
          <w:kern w:val="0"/>
          <w:sz w:val="32"/>
          <w:szCs w:val="32"/>
        </w:rPr>
        <w:t>50</w:t>
      </w:r>
      <w:r w:rsidRPr="00D63FAB">
        <w:rPr>
          <w:rFonts w:ascii="Times New Roman" w:eastAsia="仿宋_GB2312" w:hAnsi="Times New Roman" w:cs="Times New Roman"/>
          <w:color w:val="000000" w:themeColor="text1"/>
          <w:kern w:val="0"/>
          <w:sz w:val="32"/>
          <w:szCs w:val="32"/>
        </w:rPr>
        <w:t>对国际及港澳台姊妹学校。形成一批中外人文交流品牌项目，以项目驱动提升教育国际化发展实力。</w:t>
      </w:r>
    </w:p>
    <w:p w:rsidR="00D71D97" w:rsidRPr="00D63FAB" w:rsidRDefault="00D71D97" w:rsidP="00D63FAB">
      <w:pPr>
        <w:keepNext/>
        <w:keepLines/>
        <w:adjustRightInd w:val="0"/>
        <w:snapToGrid w:val="0"/>
        <w:spacing w:line="560" w:lineRule="exact"/>
        <w:ind w:firstLine="645"/>
        <w:outlineLvl w:val="2"/>
        <w:rPr>
          <w:rFonts w:ascii="Times New Roman" w:eastAsia="仿宋_GB2312" w:hAnsi="Times New Roman" w:cs="Times New Roman"/>
          <w:bCs/>
          <w:color w:val="000000" w:themeColor="text1"/>
          <w:kern w:val="44"/>
          <w:sz w:val="32"/>
          <w:szCs w:val="32"/>
        </w:rPr>
      </w:pPr>
      <w:bookmarkStart w:id="17" w:name="_Toc90542741"/>
      <w:r w:rsidRPr="00D63FAB">
        <w:rPr>
          <w:rFonts w:ascii="Times New Roman" w:eastAsia="仿宋_GB2312" w:hAnsi="Times New Roman" w:cs="Times New Roman"/>
          <w:b/>
          <w:bCs/>
          <w:color w:val="000000" w:themeColor="text1"/>
          <w:kern w:val="44"/>
          <w:sz w:val="32"/>
          <w:szCs w:val="32"/>
        </w:rPr>
        <w:t>——</w:t>
      </w:r>
      <w:r w:rsidRPr="00D63FAB">
        <w:rPr>
          <w:rFonts w:ascii="Times New Roman" w:eastAsia="仿宋_GB2312" w:hAnsi="Times New Roman" w:cs="Times New Roman"/>
          <w:b/>
          <w:bCs/>
          <w:color w:val="000000" w:themeColor="text1"/>
          <w:kern w:val="44"/>
          <w:sz w:val="32"/>
          <w:szCs w:val="32"/>
        </w:rPr>
        <w:t>教师和学生国际素养得到全面提升。</w:t>
      </w:r>
      <w:bookmarkEnd w:id="17"/>
    </w:p>
    <w:p w:rsidR="00D71D97" w:rsidRPr="00D63FAB" w:rsidRDefault="00D71D97" w:rsidP="00D63FAB">
      <w:pPr>
        <w:widowControl/>
        <w:adjustRightInd w:val="0"/>
        <w:snapToGrid w:val="0"/>
        <w:spacing w:line="560" w:lineRule="exact"/>
        <w:ind w:firstLine="645"/>
        <w:rPr>
          <w:rFonts w:ascii="Times New Roman" w:eastAsia="仿宋_GB2312" w:hAnsi="Times New Roman" w:cs="Times New Roman"/>
          <w:color w:val="000000" w:themeColor="text1"/>
          <w:kern w:val="0"/>
          <w:sz w:val="32"/>
          <w:szCs w:val="32"/>
        </w:rPr>
      </w:pPr>
      <w:r w:rsidRPr="00D63FAB">
        <w:rPr>
          <w:rFonts w:ascii="Times New Roman" w:eastAsia="仿宋_GB2312" w:hAnsi="Times New Roman" w:cs="Times New Roman"/>
          <w:color w:val="000000" w:themeColor="text1"/>
          <w:kern w:val="0"/>
          <w:sz w:val="32"/>
          <w:szCs w:val="32"/>
        </w:rPr>
        <w:t>全面开展国际理解教育，</w:t>
      </w:r>
      <w:r w:rsidRPr="00D63FAB">
        <w:rPr>
          <w:rFonts w:ascii="Times New Roman" w:eastAsia="仿宋_GB2312" w:hAnsi="Times New Roman" w:cs="Times New Roman"/>
          <w:color w:val="000000" w:themeColor="text1"/>
          <w:sz w:val="32"/>
          <w:szCs w:val="24"/>
        </w:rPr>
        <w:t>鼓励高中阶段教育探索开发中外融合课程体系，</w:t>
      </w:r>
      <w:r w:rsidRPr="00D63FAB">
        <w:rPr>
          <w:rFonts w:ascii="Times New Roman" w:eastAsia="仿宋_GB2312" w:hAnsi="Times New Roman" w:cs="Times New Roman"/>
          <w:color w:val="000000" w:themeColor="text1"/>
          <w:kern w:val="0"/>
          <w:sz w:val="32"/>
          <w:szCs w:val="32"/>
        </w:rPr>
        <w:t>着力培养具有全球竞争力的国际化人才。</w:t>
      </w:r>
      <w:r w:rsidRPr="00D63FAB">
        <w:rPr>
          <w:rFonts w:ascii="Times New Roman" w:eastAsia="仿宋_GB2312" w:hAnsi="Times New Roman" w:cs="Times New Roman"/>
          <w:color w:val="000000" w:themeColor="text1"/>
          <w:sz w:val="32"/>
          <w:szCs w:val="24"/>
        </w:rPr>
        <w:t>实施校长、优秀中青年教师、学术带头人海外研修计划，全面提升师资队伍国际化水平。</w:t>
      </w:r>
      <w:r w:rsidRPr="00D63FAB">
        <w:rPr>
          <w:rFonts w:ascii="Times New Roman" w:eastAsia="仿宋_GB2312" w:hAnsi="Times New Roman" w:cs="Times New Roman"/>
          <w:color w:val="000000" w:themeColor="text1"/>
          <w:kern w:val="0"/>
          <w:sz w:val="32"/>
          <w:szCs w:val="32"/>
        </w:rPr>
        <w:t>高等院校具有国（境）外学习或工作经历教师占比提高至</w:t>
      </w:r>
      <w:r w:rsidRPr="00D63FAB">
        <w:rPr>
          <w:rFonts w:ascii="Times New Roman" w:eastAsia="仿宋_GB2312" w:hAnsi="Times New Roman" w:cs="Times New Roman"/>
          <w:color w:val="000000" w:themeColor="text1"/>
          <w:kern w:val="0"/>
          <w:sz w:val="32"/>
          <w:szCs w:val="32"/>
        </w:rPr>
        <w:t>25%</w:t>
      </w:r>
      <w:r w:rsidRPr="00D63FAB">
        <w:rPr>
          <w:rFonts w:ascii="Times New Roman" w:eastAsia="仿宋_GB2312" w:hAnsi="Times New Roman" w:cs="Times New Roman"/>
          <w:color w:val="000000" w:themeColor="text1"/>
          <w:kern w:val="0"/>
          <w:sz w:val="32"/>
          <w:szCs w:val="32"/>
        </w:rPr>
        <w:t>。中小学（幼儿园）和中职教师具有国（境）外学习或工作经历教师占比逐年提高</w:t>
      </w:r>
      <w:r w:rsidRPr="00D63FAB">
        <w:rPr>
          <w:rFonts w:ascii="Times New Roman" w:eastAsia="仿宋_GB2312" w:hAnsi="Times New Roman" w:cs="Times New Roman"/>
          <w:color w:val="000000" w:themeColor="text1"/>
          <w:sz w:val="32"/>
          <w:szCs w:val="32"/>
        </w:rPr>
        <w:t>。大力推动师生参与国（境）外的教研、学习和海外</w:t>
      </w:r>
      <w:proofErr w:type="gramStart"/>
      <w:r w:rsidRPr="00D63FAB">
        <w:rPr>
          <w:rFonts w:ascii="Times New Roman" w:eastAsia="仿宋_GB2312" w:hAnsi="Times New Roman" w:cs="Times New Roman"/>
          <w:color w:val="000000" w:themeColor="text1"/>
          <w:kern w:val="0"/>
          <w:sz w:val="32"/>
          <w:szCs w:val="32"/>
        </w:rPr>
        <w:t>研</w:t>
      </w:r>
      <w:proofErr w:type="gramEnd"/>
      <w:r w:rsidRPr="00D63FAB">
        <w:rPr>
          <w:rFonts w:ascii="Times New Roman" w:eastAsia="仿宋_GB2312" w:hAnsi="Times New Roman" w:cs="Times New Roman"/>
          <w:color w:val="000000" w:themeColor="text1"/>
          <w:kern w:val="0"/>
          <w:sz w:val="32"/>
          <w:szCs w:val="32"/>
        </w:rPr>
        <w:t>学旅行，不断提升师生国际交流合作与竞</w:t>
      </w:r>
      <w:r w:rsidRPr="00D63FAB">
        <w:rPr>
          <w:rFonts w:ascii="Times New Roman" w:eastAsia="仿宋_GB2312" w:hAnsi="Times New Roman" w:cs="Times New Roman"/>
          <w:color w:val="000000" w:themeColor="text1"/>
          <w:sz w:val="32"/>
          <w:szCs w:val="32"/>
        </w:rPr>
        <w:t>争能力。</w:t>
      </w:r>
    </w:p>
    <w:p w:rsidR="00D71D97" w:rsidRPr="00D63FAB" w:rsidRDefault="00D71D97" w:rsidP="00D63FAB">
      <w:pPr>
        <w:keepNext/>
        <w:keepLines/>
        <w:adjustRightInd w:val="0"/>
        <w:snapToGrid w:val="0"/>
        <w:spacing w:line="560" w:lineRule="exact"/>
        <w:ind w:firstLine="645"/>
        <w:outlineLvl w:val="2"/>
        <w:rPr>
          <w:rFonts w:ascii="Times New Roman" w:eastAsia="仿宋_GB2312" w:hAnsi="Times New Roman" w:cs="Times New Roman"/>
          <w:color w:val="000000" w:themeColor="text1"/>
          <w:kern w:val="44"/>
          <w:sz w:val="32"/>
          <w:szCs w:val="32"/>
        </w:rPr>
      </w:pPr>
      <w:bookmarkStart w:id="18" w:name="_Toc90542742"/>
      <w:r w:rsidRPr="00D63FAB">
        <w:rPr>
          <w:rFonts w:ascii="Times New Roman" w:eastAsia="仿宋_GB2312" w:hAnsi="Times New Roman" w:cs="Times New Roman"/>
          <w:b/>
          <w:bCs/>
          <w:color w:val="000000" w:themeColor="text1"/>
          <w:kern w:val="44"/>
          <w:sz w:val="32"/>
          <w:szCs w:val="32"/>
        </w:rPr>
        <w:t>——</w:t>
      </w:r>
      <w:r w:rsidRPr="00D63FAB">
        <w:rPr>
          <w:rFonts w:ascii="Times New Roman" w:eastAsia="仿宋_GB2312" w:hAnsi="Times New Roman" w:cs="Times New Roman"/>
          <w:b/>
          <w:bCs/>
          <w:color w:val="000000" w:themeColor="text1"/>
          <w:kern w:val="44"/>
          <w:sz w:val="32"/>
          <w:szCs w:val="32"/>
        </w:rPr>
        <w:t>国际教育服务能力得到显著提高。</w:t>
      </w:r>
      <w:bookmarkEnd w:id="18"/>
    </w:p>
    <w:p w:rsidR="00D71D97" w:rsidRDefault="00D71D97" w:rsidP="00D63FAB">
      <w:pPr>
        <w:adjustRightInd w:val="0"/>
        <w:snapToGrid w:val="0"/>
        <w:spacing w:line="560" w:lineRule="exact"/>
        <w:ind w:firstLine="645"/>
        <w:rPr>
          <w:rFonts w:ascii="Times New Roman" w:eastAsia="仿宋_GB2312" w:hAnsi="Times New Roman" w:cs="Times New Roman"/>
          <w:color w:val="000000" w:themeColor="text1"/>
          <w:sz w:val="32"/>
          <w:szCs w:val="28"/>
        </w:rPr>
      </w:pPr>
      <w:r w:rsidRPr="00D63FAB">
        <w:rPr>
          <w:rFonts w:ascii="Times New Roman" w:eastAsia="仿宋_GB2312" w:hAnsi="Times New Roman" w:cs="Times New Roman"/>
          <w:bCs/>
          <w:color w:val="000000" w:themeColor="text1"/>
          <w:kern w:val="0"/>
          <w:sz w:val="32"/>
          <w:szCs w:val="32"/>
        </w:rPr>
        <w:t>加大对高层次留学生吸引力，扩大留学生规模，提高留学生质量。全市国际及港澳台学生增加至</w:t>
      </w:r>
      <w:r w:rsidRPr="00D63FAB">
        <w:rPr>
          <w:rFonts w:ascii="Times New Roman" w:eastAsia="仿宋_GB2312" w:hAnsi="Times New Roman" w:cs="Times New Roman"/>
          <w:bCs/>
          <w:color w:val="000000" w:themeColor="text1"/>
          <w:kern w:val="0"/>
          <w:sz w:val="32"/>
          <w:szCs w:val="32"/>
        </w:rPr>
        <w:t>6</w:t>
      </w:r>
      <w:r w:rsidRPr="00D63FAB">
        <w:rPr>
          <w:rFonts w:ascii="Times New Roman" w:eastAsia="仿宋_GB2312" w:hAnsi="Times New Roman" w:cs="Times New Roman"/>
          <w:bCs/>
          <w:color w:val="000000" w:themeColor="text1"/>
          <w:kern w:val="0"/>
          <w:sz w:val="32"/>
          <w:szCs w:val="32"/>
        </w:rPr>
        <w:t>万人。</w:t>
      </w:r>
      <w:r w:rsidRPr="00D63FAB">
        <w:rPr>
          <w:rFonts w:ascii="Times New Roman" w:eastAsia="仿宋_GB2312" w:hAnsi="Times New Roman" w:cs="Times New Roman"/>
          <w:color w:val="000000" w:themeColor="text1"/>
          <w:sz w:val="32"/>
          <w:szCs w:val="32"/>
        </w:rPr>
        <w:t>加强对外籍人员子女学校的服务管理。</w:t>
      </w:r>
      <w:r w:rsidRPr="00D63FAB">
        <w:rPr>
          <w:rFonts w:ascii="Times New Roman" w:eastAsia="仿宋_GB2312" w:hAnsi="Times New Roman" w:cs="Times New Roman"/>
          <w:color w:val="000000" w:themeColor="text1"/>
          <w:sz w:val="32"/>
          <w:szCs w:val="28"/>
        </w:rPr>
        <w:t>建立健全留学生奖学金体系，强化对奖学金的使用管理和绩效评估。为留学生提供文化体验、语言学习、心理辅导、生活咨询、就业或创业等多方面社会服务。加快推广国际中文教育，鼓励开展境外办学。</w:t>
      </w:r>
    </w:p>
    <w:p w:rsidR="00D63FAB" w:rsidRPr="00D63FAB" w:rsidRDefault="00D63FAB" w:rsidP="00D63FAB">
      <w:pPr>
        <w:adjustRightInd w:val="0"/>
        <w:snapToGrid w:val="0"/>
        <w:spacing w:line="560" w:lineRule="exact"/>
        <w:rPr>
          <w:rFonts w:ascii="Times New Roman" w:eastAsia="仿宋_GB2312" w:hAnsi="Times New Roman" w:cs="Times New Roman"/>
          <w:color w:val="000000" w:themeColor="text1"/>
          <w:sz w:val="32"/>
          <w:szCs w:val="28"/>
        </w:rPr>
      </w:pPr>
    </w:p>
    <w:p w:rsidR="00D71D97" w:rsidRPr="00D63FAB" w:rsidRDefault="00D71D97" w:rsidP="00D63FAB">
      <w:pPr>
        <w:adjustRightInd w:val="0"/>
        <w:snapToGrid w:val="0"/>
        <w:spacing w:line="560" w:lineRule="exact"/>
        <w:jc w:val="center"/>
        <w:rPr>
          <w:rFonts w:ascii="Times New Roman" w:eastAsia="黑体" w:hAnsi="Times New Roman" w:cs="Times New Roman"/>
          <w:color w:val="000000" w:themeColor="text1"/>
          <w:sz w:val="28"/>
          <w:szCs w:val="28"/>
        </w:rPr>
      </w:pPr>
      <w:r w:rsidRPr="00D63FAB">
        <w:rPr>
          <w:rFonts w:ascii="Times New Roman" w:eastAsia="黑体" w:hAnsi="Times New Roman" w:cs="Times New Roman"/>
          <w:color w:val="000000" w:themeColor="text1"/>
          <w:sz w:val="28"/>
          <w:szCs w:val="28"/>
        </w:rPr>
        <w:t>广州教育对外开放</w:t>
      </w:r>
      <w:r w:rsidRPr="00D63FAB">
        <w:rPr>
          <w:rFonts w:ascii="Times New Roman" w:eastAsia="黑体" w:hAnsi="Times New Roman" w:cs="Times New Roman"/>
          <w:color w:val="000000" w:themeColor="text1"/>
          <w:sz w:val="28"/>
          <w:szCs w:val="28"/>
        </w:rPr>
        <w:t>“</w:t>
      </w:r>
      <w:r w:rsidRPr="00D63FAB">
        <w:rPr>
          <w:rFonts w:ascii="Times New Roman" w:eastAsia="黑体" w:hAnsi="Times New Roman" w:cs="Times New Roman"/>
          <w:color w:val="000000" w:themeColor="text1"/>
          <w:sz w:val="28"/>
          <w:szCs w:val="28"/>
        </w:rPr>
        <w:t>十四五</w:t>
      </w:r>
      <w:r w:rsidRPr="00D63FAB">
        <w:rPr>
          <w:rFonts w:ascii="Times New Roman" w:eastAsia="黑体" w:hAnsi="Times New Roman" w:cs="Times New Roman"/>
          <w:color w:val="000000" w:themeColor="text1"/>
          <w:sz w:val="28"/>
          <w:szCs w:val="28"/>
        </w:rPr>
        <w:t>”</w:t>
      </w:r>
      <w:r w:rsidRPr="00D63FAB">
        <w:rPr>
          <w:rFonts w:ascii="Times New Roman" w:eastAsia="黑体" w:hAnsi="Times New Roman" w:cs="Times New Roman"/>
          <w:color w:val="000000" w:themeColor="text1"/>
          <w:sz w:val="28"/>
          <w:szCs w:val="28"/>
        </w:rPr>
        <w:t>规划主要指标表</w:t>
      </w:r>
    </w:p>
    <w:p w:rsidR="00D71D97" w:rsidRPr="00D63FAB" w:rsidRDefault="00D71D97" w:rsidP="00D63FAB">
      <w:pPr>
        <w:adjustRightInd w:val="0"/>
        <w:snapToGrid w:val="0"/>
        <w:spacing w:line="560" w:lineRule="exact"/>
        <w:jc w:val="center"/>
        <w:rPr>
          <w:rFonts w:ascii="Times New Roman" w:eastAsia="宋体" w:hAnsi="Times New Roman" w:cs="Times New Roman"/>
          <w:color w:val="000000" w:themeColor="text1"/>
          <w:szCs w:val="21"/>
        </w:rPr>
        <w:sectPr w:rsidR="00D71D97" w:rsidRPr="00D63FAB" w:rsidSect="00D63FAB">
          <w:footnotePr>
            <w:numFmt w:val="decimalEnclosedCircleChinese"/>
          </w:footnotePr>
          <w:pgSz w:w="11906" w:h="16838" w:code="9"/>
          <w:pgMar w:top="1928" w:right="1474" w:bottom="1928" w:left="1474" w:header="851" w:footer="1247" w:gutter="0"/>
          <w:pgNumType w:start="1"/>
          <w:cols w:space="425"/>
          <w:docGrid w:type="lines" w:linePitch="312"/>
        </w:sectPr>
      </w:pPr>
    </w:p>
    <w:tbl>
      <w:tblPr>
        <w:tblW w:w="9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5103"/>
        <w:gridCol w:w="1134"/>
        <w:gridCol w:w="993"/>
        <w:gridCol w:w="1092"/>
      </w:tblGrid>
      <w:tr w:rsidR="00D63FAB" w:rsidRPr="00D63FAB" w:rsidTr="000A74A1">
        <w:trPr>
          <w:trHeight w:val="454"/>
          <w:jc w:val="center"/>
        </w:trPr>
        <w:tc>
          <w:tcPr>
            <w:tcW w:w="741" w:type="dxa"/>
            <w:shd w:val="clear" w:color="auto" w:fill="auto"/>
            <w:vAlign w:val="center"/>
          </w:tcPr>
          <w:p w:rsidR="00D71D97" w:rsidRPr="00D63FAB" w:rsidRDefault="00D71D97" w:rsidP="00D63FAB">
            <w:pPr>
              <w:adjustRightInd w:val="0"/>
              <w:snapToGrid w:val="0"/>
              <w:spacing w:line="400" w:lineRule="exact"/>
              <w:jc w:val="center"/>
              <w:rPr>
                <w:rFonts w:ascii="Times New Roman" w:eastAsia="黑体" w:hAnsi="Times New Roman" w:cs="Times New Roman"/>
                <w:b/>
                <w:color w:val="000000" w:themeColor="text1"/>
                <w:szCs w:val="21"/>
              </w:rPr>
            </w:pPr>
            <w:r w:rsidRPr="00D63FAB">
              <w:rPr>
                <w:rFonts w:ascii="Times New Roman" w:eastAsia="黑体" w:hAnsi="Times New Roman" w:cs="Times New Roman"/>
                <w:b/>
                <w:color w:val="000000" w:themeColor="text1"/>
                <w:szCs w:val="21"/>
              </w:rPr>
              <w:t>序号</w:t>
            </w:r>
          </w:p>
        </w:tc>
        <w:tc>
          <w:tcPr>
            <w:tcW w:w="5103" w:type="dxa"/>
            <w:shd w:val="clear" w:color="auto" w:fill="auto"/>
            <w:vAlign w:val="center"/>
          </w:tcPr>
          <w:p w:rsidR="00D71D97" w:rsidRPr="00D63FAB" w:rsidRDefault="00D71D97" w:rsidP="00D63FAB">
            <w:pPr>
              <w:adjustRightInd w:val="0"/>
              <w:snapToGrid w:val="0"/>
              <w:spacing w:line="400" w:lineRule="exact"/>
              <w:jc w:val="center"/>
              <w:rPr>
                <w:rFonts w:ascii="Times New Roman" w:eastAsia="黑体" w:hAnsi="Times New Roman" w:cs="Times New Roman"/>
                <w:b/>
                <w:color w:val="000000" w:themeColor="text1"/>
                <w:szCs w:val="21"/>
              </w:rPr>
            </w:pPr>
            <w:r w:rsidRPr="00D63FAB">
              <w:rPr>
                <w:rFonts w:ascii="Times New Roman" w:eastAsia="黑体" w:hAnsi="Times New Roman" w:cs="Times New Roman"/>
                <w:b/>
                <w:color w:val="000000" w:themeColor="text1"/>
                <w:szCs w:val="21"/>
              </w:rPr>
              <w:t>指标</w:t>
            </w:r>
          </w:p>
        </w:tc>
        <w:tc>
          <w:tcPr>
            <w:tcW w:w="1134" w:type="dxa"/>
            <w:shd w:val="clear" w:color="auto" w:fill="auto"/>
            <w:vAlign w:val="center"/>
          </w:tcPr>
          <w:p w:rsidR="00D71D97" w:rsidRPr="00D63FAB" w:rsidRDefault="00D71D97" w:rsidP="00D63FAB">
            <w:pPr>
              <w:adjustRightInd w:val="0"/>
              <w:snapToGrid w:val="0"/>
              <w:spacing w:line="400" w:lineRule="exact"/>
              <w:jc w:val="center"/>
              <w:rPr>
                <w:rFonts w:ascii="Times New Roman" w:eastAsia="黑体" w:hAnsi="Times New Roman" w:cs="Times New Roman"/>
                <w:b/>
                <w:color w:val="000000" w:themeColor="text1"/>
                <w:szCs w:val="21"/>
              </w:rPr>
            </w:pPr>
            <w:r w:rsidRPr="00D63FAB">
              <w:rPr>
                <w:rFonts w:ascii="Times New Roman" w:eastAsia="黑体" w:hAnsi="Times New Roman" w:cs="Times New Roman"/>
                <w:b/>
                <w:color w:val="000000" w:themeColor="text1"/>
                <w:szCs w:val="21"/>
              </w:rPr>
              <w:t>2020</w:t>
            </w:r>
            <w:r w:rsidRPr="00D63FAB">
              <w:rPr>
                <w:rFonts w:ascii="Times New Roman" w:eastAsia="黑体" w:hAnsi="Times New Roman" w:cs="Times New Roman"/>
                <w:b/>
                <w:color w:val="000000" w:themeColor="text1"/>
                <w:szCs w:val="21"/>
              </w:rPr>
              <w:t>年</w:t>
            </w:r>
          </w:p>
        </w:tc>
        <w:tc>
          <w:tcPr>
            <w:tcW w:w="993" w:type="dxa"/>
            <w:shd w:val="clear" w:color="auto" w:fill="auto"/>
            <w:vAlign w:val="center"/>
          </w:tcPr>
          <w:p w:rsidR="00D71D97" w:rsidRPr="00D63FAB" w:rsidRDefault="00D71D97" w:rsidP="00D63FAB">
            <w:pPr>
              <w:adjustRightInd w:val="0"/>
              <w:snapToGrid w:val="0"/>
              <w:spacing w:line="400" w:lineRule="exact"/>
              <w:jc w:val="center"/>
              <w:rPr>
                <w:rFonts w:ascii="Times New Roman" w:eastAsia="黑体" w:hAnsi="Times New Roman" w:cs="Times New Roman"/>
                <w:b/>
                <w:color w:val="000000" w:themeColor="text1"/>
                <w:szCs w:val="21"/>
              </w:rPr>
            </w:pPr>
            <w:r w:rsidRPr="00D63FAB">
              <w:rPr>
                <w:rFonts w:ascii="Times New Roman" w:eastAsia="黑体" w:hAnsi="Times New Roman" w:cs="Times New Roman"/>
                <w:b/>
                <w:color w:val="000000" w:themeColor="text1"/>
                <w:szCs w:val="21"/>
              </w:rPr>
              <w:t>2025</w:t>
            </w:r>
            <w:r w:rsidRPr="00D63FAB">
              <w:rPr>
                <w:rFonts w:ascii="Times New Roman" w:eastAsia="黑体" w:hAnsi="Times New Roman" w:cs="Times New Roman"/>
                <w:b/>
                <w:color w:val="000000" w:themeColor="text1"/>
                <w:szCs w:val="21"/>
              </w:rPr>
              <w:t>年</w:t>
            </w:r>
          </w:p>
        </w:tc>
        <w:tc>
          <w:tcPr>
            <w:tcW w:w="1092" w:type="dxa"/>
            <w:shd w:val="clear" w:color="auto" w:fill="auto"/>
            <w:vAlign w:val="center"/>
          </w:tcPr>
          <w:p w:rsidR="00D71D97" w:rsidRPr="00D63FAB" w:rsidRDefault="00D71D97" w:rsidP="00D63FAB">
            <w:pPr>
              <w:adjustRightInd w:val="0"/>
              <w:snapToGrid w:val="0"/>
              <w:spacing w:line="400" w:lineRule="exact"/>
              <w:jc w:val="center"/>
              <w:rPr>
                <w:rFonts w:ascii="Times New Roman" w:eastAsia="黑体" w:hAnsi="Times New Roman" w:cs="Times New Roman"/>
                <w:b/>
                <w:color w:val="000000" w:themeColor="text1"/>
                <w:szCs w:val="21"/>
              </w:rPr>
            </w:pPr>
            <w:r w:rsidRPr="00D63FAB">
              <w:rPr>
                <w:rFonts w:ascii="Times New Roman" w:eastAsia="黑体" w:hAnsi="Times New Roman" w:cs="Times New Roman"/>
                <w:b/>
                <w:color w:val="000000" w:themeColor="text1"/>
                <w:szCs w:val="21"/>
              </w:rPr>
              <w:t>属性</w:t>
            </w:r>
          </w:p>
        </w:tc>
      </w:tr>
      <w:tr w:rsidR="00D63FAB" w:rsidRPr="00D63FAB" w:rsidTr="000A74A1">
        <w:trPr>
          <w:trHeight w:val="454"/>
          <w:jc w:val="center"/>
        </w:trPr>
        <w:tc>
          <w:tcPr>
            <w:tcW w:w="741" w:type="dxa"/>
            <w:shd w:val="clear" w:color="auto" w:fill="auto"/>
            <w:vAlign w:val="center"/>
          </w:tcPr>
          <w:p w:rsidR="00D71D97" w:rsidRPr="00D63FAB" w:rsidRDefault="00D71D97" w:rsidP="00D63FAB">
            <w:pPr>
              <w:adjustRightInd w:val="0"/>
              <w:snapToGrid w:val="0"/>
              <w:spacing w:line="400" w:lineRule="exact"/>
              <w:jc w:val="center"/>
              <w:rPr>
                <w:rFonts w:ascii="Times New Roman" w:eastAsia="宋体" w:hAnsi="Times New Roman" w:cs="Times New Roman"/>
                <w:color w:val="000000" w:themeColor="text1"/>
                <w:szCs w:val="21"/>
              </w:rPr>
            </w:pPr>
            <w:r w:rsidRPr="00D63FAB">
              <w:rPr>
                <w:rFonts w:ascii="Times New Roman" w:eastAsia="宋体" w:hAnsi="Times New Roman" w:cs="Times New Roman"/>
                <w:color w:val="000000" w:themeColor="text1"/>
                <w:szCs w:val="21"/>
              </w:rPr>
              <w:t>1</w:t>
            </w:r>
          </w:p>
        </w:tc>
        <w:tc>
          <w:tcPr>
            <w:tcW w:w="5103" w:type="dxa"/>
            <w:shd w:val="clear" w:color="auto" w:fill="auto"/>
            <w:vAlign w:val="center"/>
          </w:tcPr>
          <w:p w:rsidR="00D71D97" w:rsidRPr="00D63FAB" w:rsidRDefault="00D71D97" w:rsidP="00D63FAB">
            <w:pPr>
              <w:adjustRightInd w:val="0"/>
              <w:snapToGrid w:val="0"/>
              <w:spacing w:line="400" w:lineRule="exact"/>
              <w:jc w:val="center"/>
              <w:rPr>
                <w:rFonts w:ascii="Times New Roman" w:eastAsia="宋体" w:hAnsi="Times New Roman" w:cs="Times New Roman"/>
                <w:color w:val="000000" w:themeColor="text1"/>
                <w:szCs w:val="21"/>
              </w:rPr>
            </w:pPr>
            <w:r w:rsidRPr="00D63FAB">
              <w:rPr>
                <w:rFonts w:ascii="Times New Roman" w:eastAsia="宋体" w:hAnsi="Times New Roman" w:cs="Times New Roman"/>
                <w:color w:val="000000" w:themeColor="text1"/>
                <w:szCs w:val="21"/>
              </w:rPr>
              <w:t>国际及港澳台学生数量</w:t>
            </w:r>
            <w:r w:rsidRPr="00D63FAB">
              <w:rPr>
                <w:rFonts w:ascii="Times New Roman" w:eastAsia="宋体" w:hAnsi="Times New Roman" w:cs="Times New Roman"/>
                <w:color w:val="000000" w:themeColor="text1"/>
                <w:szCs w:val="21"/>
              </w:rPr>
              <w:t>(</w:t>
            </w:r>
            <w:r w:rsidRPr="00D63FAB">
              <w:rPr>
                <w:rFonts w:ascii="Times New Roman" w:eastAsia="宋体" w:hAnsi="Times New Roman" w:cs="Times New Roman"/>
                <w:color w:val="000000" w:themeColor="text1"/>
                <w:szCs w:val="21"/>
              </w:rPr>
              <w:t>万人</w:t>
            </w:r>
            <w:r w:rsidRPr="00D63FAB">
              <w:rPr>
                <w:rFonts w:ascii="Times New Roman" w:eastAsia="宋体" w:hAnsi="Times New Roman" w:cs="Times New Roman"/>
                <w:color w:val="000000" w:themeColor="text1"/>
                <w:szCs w:val="21"/>
              </w:rPr>
              <w:t>)</w:t>
            </w:r>
          </w:p>
        </w:tc>
        <w:tc>
          <w:tcPr>
            <w:tcW w:w="1134" w:type="dxa"/>
            <w:shd w:val="clear" w:color="auto" w:fill="auto"/>
            <w:vAlign w:val="center"/>
          </w:tcPr>
          <w:p w:rsidR="00D71D97" w:rsidRPr="00D63FAB" w:rsidRDefault="00D71D97" w:rsidP="00D63FAB">
            <w:pPr>
              <w:adjustRightInd w:val="0"/>
              <w:snapToGrid w:val="0"/>
              <w:spacing w:line="400" w:lineRule="exact"/>
              <w:jc w:val="center"/>
              <w:rPr>
                <w:rFonts w:ascii="Times New Roman" w:eastAsia="宋体" w:hAnsi="Times New Roman" w:cs="Times New Roman"/>
                <w:color w:val="000000" w:themeColor="text1"/>
                <w:szCs w:val="21"/>
              </w:rPr>
            </w:pPr>
            <w:r w:rsidRPr="00D63FAB">
              <w:rPr>
                <w:rFonts w:ascii="Times New Roman" w:eastAsia="宋体" w:hAnsi="Times New Roman" w:cs="Times New Roman"/>
                <w:color w:val="000000" w:themeColor="text1"/>
                <w:szCs w:val="21"/>
              </w:rPr>
              <w:t>4.3</w:t>
            </w:r>
          </w:p>
        </w:tc>
        <w:tc>
          <w:tcPr>
            <w:tcW w:w="993" w:type="dxa"/>
            <w:shd w:val="clear" w:color="auto" w:fill="auto"/>
            <w:vAlign w:val="center"/>
          </w:tcPr>
          <w:p w:rsidR="00D71D97" w:rsidRPr="00D63FAB" w:rsidRDefault="00D71D97" w:rsidP="00D63FAB">
            <w:pPr>
              <w:adjustRightInd w:val="0"/>
              <w:snapToGrid w:val="0"/>
              <w:spacing w:line="400" w:lineRule="exact"/>
              <w:jc w:val="center"/>
              <w:rPr>
                <w:rFonts w:ascii="Times New Roman" w:eastAsia="宋体" w:hAnsi="Times New Roman" w:cs="Times New Roman"/>
                <w:color w:val="000000" w:themeColor="text1"/>
                <w:szCs w:val="21"/>
              </w:rPr>
            </w:pPr>
            <w:r w:rsidRPr="00D63FAB">
              <w:rPr>
                <w:rFonts w:ascii="Times New Roman" w:eastAsia="宋体" w:hAnsi="Times New Roman" w:cs="Times New Roman"/>
                <w:color w:val="000000" w:themeColor="text1"/>
                <w:szCs w:val="21"/>
              </w:rPr>
              <w:t>6</w:t>
            </w:r>
          </w:p>
        </w:tc>
        <w:tc>
          <w:tcPr>
            <w:tcW w:w="1092" w:type="dxa"/>
            <w:shd w:val="clear" w:color="auto" w:fill="auto"/>
            <w:vAlign w:val="center"/>
          </w:tcPr>
          <w:p w:rsidR="00D71D97" w:rsidRPr="00D63FAB" w:rsidRDefault="00D71D97" w:rsidP="00D63FAB">
            <w:pPr>
              <w:adjustRightInd w:val="0"/>
              <w:snapToGrid w:val="0"/>
              <w:spacing w:line="400" w:lineRule="exact"/>
              <w:jc w:val="center"/>
              <w:rPr>
                <w:rFonts w:ascii="Times New Roman" w:eastAsia="宋体" w:hAnsi="Times New Roman" w:cs="Times New Roman"/>
                <w:color w:val="000000" w:themeColor="text1"/>
                <w:szCs w:val="21"/>
              </w:rPr>
            </w:pPr>
            <w:r w:rsidRPr="00D63FAB">
              <w:rPr>
                <w:rFonts w:ascii="Times New Roman" w:eastAsia="宋体" w:hAnsi="Times New Roman" w:cs="Times New Roman"/>
                <w:color w:val="000000" w:themeColor="text1"/>
                <w:szCs w:val="21"/>
              </w:rPr>
              <w:t>预期性</w:t>
            </w:r>
          </w:p>
        </w:tc>
      </w:tr>
      <w:tr w:rsidR="00D63FAB" w:rsidRPr="00D63FAB" w:rsidTr="000A74A1">
        <w:trPr>
          <w:trHeight w:val="454"/>
          <w:jc w:val="center"/>
        </w:trPr>
        <w:tc>
          <w:tcPr>
            <w:tcW w:w="741" w:type="dxa"/>
            <w:shd w:val="clear" w:color="auto" w:fill="auto"/>
            <w:vAlign w:val="center"/>
          </w:tcPr>
          <w:p w:rsidR="00D71D97" w:rsidRPr="00D63FAB" w:rsidRDefault="00D71D97" w:rsidP="00D63FAB">
            <w:pPr>
              <w:adjustRightInd w:val="0"/>
              <w:snapToGrid w:val="0"/>
              <w:spacing w:line="400" w:lineRule="exact"/>
              <w:jc w:val="center"/>
              <w:rPr>
                <w:rFonts w:ascii="Times New Roman" w:eastAsia="宋体" w:hAnsi="Times New Roman" w:cs="Times New Roman"/>
                <w:color w:val="000000" w:themeColor="text1"/>
                <w:szCs w:val="21"/>
              </w:rPr>
            </w:pPr>
            <w:r w:rsidRPr="00D63FAB">
              <w:rPr>
                <w:rFonts w:ascii="Times New Roman" w:eastAsia="宋体" w:hAnsi="Times New Roman" w:cs="Times New Roman"/>
                <w:color w:val="000000" w:themeColor="text1"/>
                <w:szCs w:val="21"/>
              </w:rPr>
              <w:t>2</w:t>
            </w:r>
          </w:p>
        </w:tc>
        <w:tc>
          <w:tcPr>
            <w:tcW w:w="5103" w:type="dxa"/>
            <w:shd w:val="clear" w:color="auto" w:fill="auto"/>
            <w:vAlign w:val="center"/>
          </w:tcPr>
          <w:p w:rsidR="00D71D97" w:rsidRPr="00D63FAB" w:rsidRDefault="00D71D97" w:rsidP="00D63FAB">
            <w:pPr>
              <w:adjustRightInd w:val="0"/>
              <w:snapToGrid w:val="0"/>
              <w:spacing w:line="400" w:lineRule="exact"/>
              <w:jc w:val="center"/>
              <w:rPr>
                <w:rFonts w:ascii="Times New Roman" w:eastAsia="宋体" w:hAnsi="Times New Roman" w:cs="Times New Roman"/>
                <w:color w:val="000000" w:themeColor="text1"/>
                <w:szCs w:val="21"/>
              </w:rPr>
            </w:pPr>
            <w:r w:rsidRPr="00D63FAB">
              <w:rPr>
                <w:rFonts w:ascii="Times New Roman" w:eastAsia="宋体" w:hAnsi="Times New Roman" w:cs="Times New Roman"/>
                <w:color w:val="000000" w:themeColor="text1"/>
                <w:szCs w:val="21"/>
              </w:rPr>
              <w:t>中外（内地与港澳）合作办学机构和项目</w:t>
            </w:r>
            <w:r w:rsidRPr="00D63FAB">
              <w:rPr>
                <w:rFonts w:ascii="Times New Roman" w:eastAsia="宋体" w:hAnsi="Times New Roman" w:cs="Times New Roman"/>
                <w:color w:val="000000" w:themeColor="text1"/>
                <w:szCs w:val="21"/>
              </w:rPr>
              <w:t>(</w:t>
            </w:r>
            <w:r w:rsidRPr="00D63FAB">
              <w:rPr>
                <w:rFonts w:ascii="Times New Roman" w:eastAsia="宋体" w:hAnsi="Times New Roman" w:cs="Times New Roman"/>
                <w:color w:val="000000" w:themeColor="text1"/>
                <w:szCs w:val="21"/>
              </w:rPr>
              <w:t>项</w:t>
            </w:r>
            <w:r w:rsidRPr="00D63FAB">
              <w:rPr>
                <w:rFonts w:ascii="Times New Roman" w:eastAsia="宋体" w:hAnsi="Times New Roman" w:cs="Times New Roman"/>
                <w:color w:val="000000" w:themeColor="text1"/>
                <w:szCs w:val="21"/>
              </w:rPr>
              <w:t>)</w:t>
            </w:r>
          </w:p>
        </w:tc>
        <w:tc>
          <w:tcPr>
            <w:tcW w:w="1134" w:type="dxa"/>
            <w:shd w:val="clear" w:color="auto" w:fill="auto"/>
            <w:vAlign w:val="center"/>
          </w:tcPr>
          <w:p w:rsidR="00D71D97" w:rsidRPr="00D63FAB" w:rsidRDefault="00D71D97" w:rsidP="00D63FAB">
            <w:pPr>
              <w:adjustRightInd w:val="0"/>
              <w:snapToGrid w:val="0"/>
              <w:spacing w:line="400" w:lineRule="exact"/>
              <w:jc w:val="center"/>
              <w:rPr>
                <w:rFonts w:ascii="Times New Roman" w:eastAsia="宋体" w:hAnsi="Times New Roman" w:cs="Times New Roman"/>
                <w:color w:val="000000" w:themeColor="text1"/>
                <w:szCs w:val="21"/>
              </w:rPr>
            </w:pPr>
            <w:r w:rsidRPr="00D63FAB">
              <w:rPr>
                <w:rFonts w:ascii="Times New Roman" w:eastAsia="宋体" w:hAnsi="Times New Roman" w:cs="Times New Roman"/>
                <w:color w:val="000000" w:themeColor="text1"/>
                <w:szCs w:val="21"/>
              </w:rPr>
              <w:t>8</w:t>
            </w:r>
          </w:p>
        </w:tc>
        <w:tc>
          <w:tcPr>
            <w:tcW w:w="993" w:type="dxa"/>
            <w:shd w:val="clear" w:color="auto" w:fill="auto"/>
            <w:vAlign w:val="center"/>
          </w:tcPr>
          <w:p w:rsidR="00D71D97" w:rsidRPr="00D63FAB" w:rsidRDefault="00D71D97" w:rsidP="00D63FAB">
            <w:pPr>
              <w:adjustRightInd w:val="0"/>
              <w:snapToGrid w:val="0"/>
              <w:spacing w:line="400" w:lineRule="exact"/>
              <w:jc w:val="center"/>
              <w:rPr>
                <w:rFonts w:ascii="Times New Roman" w:eastAsia="宋体" w:hAnsi="Times New Roman" w:cs="Times New Roman"/>
                <w:color w:val="000000" w:themeColor="text1"/>
                <w:szCs w:val="21"/>
              </w:rPr>
            </w:pPr>
            <w:r w:rsidRPr="00D63FAB">
              <w:rPr>
                <w:rFonts w:ascii="Times New Roman" w:eastAsia="宋体" w:hAnsi="Times New Roman" w:cs="Times New Roman"/>
                <w:color w:val="000000" w:themeColor="text1"/>
                <w:szCs w:val="21"/>
              </w:rPr>
              <w:t>15</w:t>
            </w:r>
          </w:p>
        </w:tc>
        <w:tc>
          <w:tcPr>
            <w:tcW w:w="1092" w:type="dxa"/>
            <w:shd w:val="clear" w:color="auto" w:fill="auto"/>
            <w:vAlign w:val="center"/>
          </w:tcPr>
          <w:p w:rsidR="00D71D97" w:rsidRPr="00D63FAB" w:rsidRDefault="00D71D97" w:rsidP="00D63FAB">
            <w:pPr>
              <w:adjustRightInd w:val="0"/>
              <w:snapToGrid w:val="0"/>
              <w:spacing w:line="400" w:lineRule="exact"/>
              <w:jc w:val="center"/>
              <w:rPr>
                <w:rFonts w:ascii="Times New Roman" w:eastAsia="宋体" w:hAnsi="Times New Roman" w:cs="Times New Roman"/>
                <w:color w:val="000000" w:themeColor="text1"/>
                <w:szCs w:val="21"/>
              </w:rPr>
            </w:pPr>
            <w:r w:rsidRPr="00D63FAB">
              <w:rPr>
                <w:rFonts w:ascii="Times New Roman" w:eastAsia="宋体" w:hAnsi="Times New Roman" w:cs="Times New Roman"/>
                <w:color w:val="000000" w:themeColor="text1"/>
                <w:szCs w:val="21"/>
              </w:rPr>
              <w:t>预期性</w:t>
            </w:r>
          </w:p>
        </w:tc>
      </w:tr>
      <w:tr w:rsidR="00D63FAB" w:rsidRPr="00D63FAB" w:rsidTr="000A74A1">
        <w:trPr>
          <w:trHeight w:val="454"/>
          <w:jc w:val="center"/>
        </w:trPr>
        <w:tc>
          <w:tcPr>
            <w:tcW w:w="741" w:type="dxa"/>
            <w:shd w:val="clear" w:color="auto" w:fill="auto"/>
            <w:vAlign w:val="center"/>
          </w:tcPr>
          <w:p w:rsidR="00D71D97" w:rsidRPr="00D63FAB" w:rsidRDefault="00D71D97" w:rsidP="00D63FAB">
            <w:pPr>
              <w:adjustRightInd w:val="0"/>
              <w:snapToGrid w:val="0"/>
              <w:spacing w:line="400" w:lineRule="exact"/>
              <w:jc w:val="center"/>
              <w:rPr>
                <w:rFonts w:ascii="Times New Roman" w:eastAsia="宋体" w:hAnsi="Times New Roman" w:cs="Times New Roman"/>
                <w:color w:val="000000" w:themeColor="text1"/>
                <w:szCs w:val="21"/>
              </w:rPr>
            </w:pPr>
            <w:r w:rsidRPr="00D63FAB">
              <w:rPr>
                <w:rFonts w:ascii="Times New Roman" w:eastAsia="宋体" w:hAnsi="Times New Roman" w:cs="Times New Roman"/>
                <w:color w:val="000000" w:themeColor="text1"/>
                <w:szCs w:val="21"/>
              </w:rPr>
              <w:t>3</w:t>
            </w:r>
          </w:p>
        </w:tc>
        <w:tc>
          <w:tcPr>
            <w:tcW w:w="5103" w:type="dxa"/>
            <w:shd w:val="clear" w:color="auto" w:fill="auto"/>
            <w:vAlign w:val="center"/>
          </w:tcPr>
          <w:p w:rsidR="00D71D97" w:rsidRPr="00D63FAB" w:rsidRDefault="00D71D97" w:rsidP="00D63FAB">
            <w:pPr>
              <w:adjustRightInd w:val="0"/>
              <w:snapToGrid w:val="0"/>
              <w:spacing w:line="400" w:lineRule="exact"/>
              <w:jc w:val="center"/>
              <w:rPr>
                <w:rFonts w:ascii="Times New Roman" w:eastAsia="宋体" w:hAnsi="Times New Roman" w:cs="Times New Roman"/>
                <w:color w:val="000000" w:themeColor="text1"/>
                <w:szCs w:val="21"/>
              </w:rPr>
            </w:pPr>
            <w:r w:rsidRPr="00D63FAB">
              <w:rPr>
                <w:rFonts w:ascii="Times New Roman" w:eastAsia="宋体" w:hAnsi="Times New Roman" w:cs="Times New Roman"/>
                <w:color w:val="000000" w:themeColor="text1"/>
                <w:szCs w:val="21"/>
              </w:rPr>
              <w:t>教育国际化窗口学校</w:t>
            </w:r>
            <w:r w:rsidRPr="00D63FAB">
              <w:rPr>
                <w:rFonts w:ascii="Times New Roman" w:eastAsia="宋体" w:hAnsi="Times New Roman" w:cs="Times New Roman"/>
                <w:color w:val="000000" w:themeColor="text1"/>
                <w:szCs w:val="21"/>
              </w:rPr>
              <w:t>(</w:t>
            </w:r>
            <w:r w:rsidRPr="00D63FAB">
              <w:rPr>
                <w:rFonts w:ascii="Times New Roman" w:eastAsia="宋体" w:hAnsi="Times New Roman" w:cs="Times New Roman"/>
                <w:color w:val="000000" w:themeColor="text1"/>
                <w:szCs w:val="21"/>
              </w:rPr>
              <w:t>所</w:t>
            </w:r>
            <w:r w:rsidRPr="00D63FAB">
              <w:rPr>
                <w:rFonts w:ascii="Times New Roman" w:eastAsia="宋体" w:hAnsi="Times New Roman" w:cs="Times New Roman"/>
                <w:color w:val="000000" w:themeColor="text1"/>
                <w:szCs w:val="21"/>
              </w:rPr>
              <w:t>)</w:t>
            </w:r>
          </w:p>
        </w:tc>
        <w:tc>
          <w:tcPr>
            <w:tcW w:w="1134" w:type="dxa"/>
            <w:shd w:val="clear" w:color="auto" w:fill="auto"/>
            <w:vAlign w:val="center"/>
          </w:tcPr>
          <w:p w:rsidR="00D71D97" w:rsidRPr="00D63FAB" w:rsidRDefault="00D71D97" w:rsidP="00D63FAB">
            <w:pPr>
              <w:adjustRightInd w:val="0"/>
              <w:snapToGrid w:val="0"/>
              <w:spacing w:line="400" w:lineRule="exact"/>
              <w:jc w:val="center"/>
              <w:rPr>
                <w:rFonts w:ascii="Times New Roman" w:eastAsia="宋体" w:hAnsi="Times New Roman" w:cs="Times New Roman"/>
                <w:color w:val="000000" w:themeColor="text1"/>
                <w:szCs w:val="21"/>
              </w:rPr>
            </w:pPr>
            <w:r w:rsidRPr="00D63FAB">
              <w:rPr>
                <w:rFonts w:ascii="Times New Roman" w:eastAsia="宋体" w:hAnsi="Times New Roman" w:cs="Times New Roman"/>
                <w:color w:val="000000" w:themeColor="text1"/>
                <w:szCs w:val="21"/>
              </w:rPr>
              <w:t>0</w:t>
            </w:r>
          </w:p>
        </w:tc>
        <w:tc>
          <w:tcPr>
            <w:tcW w:w="993" w:type="dxa"/>
            <w:shd w:val="clear" w:color="auto" w:fill="auto"/>
            <w:vAlign w:val="center"/>
          </w:tcPr>
          <w:p w:rsidR="00D71D97" w:rsidRPr="00D63FAB" w:rsidRDefault="00D71D97" w:rsidP="00D63FAB">
            <w:pPr>
              <w:adjustRightInd w:val="0"/>
              <w:snapToGrid w:val="0"/>
              <w:spacing w:line="400" w:lineRule="exact"/>
              <w:jc w:val="center"/>
              <w:rPr>
                <w:rFonts w:ascii="Times New Roman" w:eastAsia="宋体" w:hAnsi="Times New Roman" w:cs="Times New Roman"/>
                <w:color w:val="000000" w:themeColor="text1"/>
                <w:szCs w:val="21"/>
              </w:rPr>
            </w:pPr>
            <w:r w:rsidRPr="00D63FAB">
              <w:rPr>
                <w:rFonts w:ascii="Times New Roman" w:eastAsia="宋体" w:hAnsi="Times New Roman" w:cs="Times New Roman"/>
                <w:color w:val="000000" w:themeColor="text1"/>
                <w:szCs w:val="21"/>
              </w:rPr>
              <w:t>50</w:t>
            </w:r>
          </w:p>
        </w:tc>
        <w:tc>
          <w:tcPr>
            <w:tcW w:w="1092" w:type="dxa"/>
            <w:shd w:val="clear" w:color="auto" w:fill="auto"/>
            <w:vAlign w:val="center"/>
          </w:tcPr>
          <w:p w:rsidR="00D71D97" w:rsidRPr="00D63FAB" w:rsidRDefault="00D71D97" w:rsidP="00D63FAB">
            <w:pPr>
              <w:adjustRightInd w:val="0"/>
              <w:snapToGrid w:val="0"/>
              <w:spacing w:line="400" w:lineRule="exact"/>
              <w:jc w:val="center"/>
              <w:rPr>
                <w:rFonts w:ascii="Times New Roman" w:eastAsia="宋体" w:hAnsi="Times New Roman" w:cs="Times New Roman"/>
                <w:color w:val="000000" w:themeColor="text1"/>
                <w:szCs w:val="21"/>
              </w:rPr>
            </w:pPr>
            <w:r w:rsidRPr="00D63FAB">
              <w:rPr>
                <w:rFonts w:ascii="Times New Roman" w:eastAsia="宋体" w:hAnsi="Times New Roman" w:cs="Times New Roman"/>
                <w:color w:val="000000" w:themeColor="text1"/>
                <w:szCs w:val="21"/>
              </w:rPr>
              <w:t>约束性</w:t>
            </w:r>
          </w:p>
        </w:tc>
      </w:tr>
      <w:tr w:rsidR="00D63FAB" w:rsidRPr="00D63FAB" w:rsidTr="000A74A1">
        <w:trPr>
          <w:trHeight w:val="454"/>
          <w:jc w:val="center"/>
        </w:trPr>
        <w:tc>
          <w:tcPr>
            <w:tcW w:w="741" w:type="dxa"/>
            <w:shd w:val="clear" w:color="auto" w:fill="auto"/>
            <w:vAlign w:val="center"/>
          </w:tcPr>
          <w:p w:rsidR="00D71D97" w:rsidRPr="00D63FAB" w:rsidRDefault="00D71D97" w:rsidP="00D63FAB">
            <w:pPr>
              <w:adjustRightInd w:val="0"/>
              <w:snapToGrid w:val="0"/>
              <w:spacing w:line="400" w:lineRule="exact"/>
              <w:jc w:val="center"/>
              <w:rPr>
                <w:rFonts w:ascii="Times New Roman" w:eastAsia="宋体" w:hAnsi="Times New Roman" w:cs="Times New Roman"/>
                <w:color w:val="000000" w:themeColor="text1"/>
                <w:szCs w:val="21"/>
              </w:rPr>
            </w:pPr>
            <w:r w:rsidRPr="00D63FAB">
              <w:rPr>
                <w:rFonts w:ascii="Times New Roman" w:eastAsia="宋体" w:hAnsi="Times New Roman" w:cs="Times New Roman"/>
                <w:color w:val="000000" w:themeColor="text1"/>
                <w:szCs w:val="21"/>
              </w:rPr>
              <w:t>4</w:t>
            </w:r>
          </w:p>
        </w:tc>
        <w:tc>
          <w:tcPr>
            <w:tcW w:w="5103" w:type="dxa"/>
            <w:shd w:val="clear" w:color="auto" w:fill="auto"/>
            <w:vAlign w:val="center"/>
          </w:tcPr>
          <w:p w:rsidR="00D71D97" w:rsidRPr="00D63FAB" w:rsidRDefault="00D71D97" w:rsidP="00D63FAB">
            <w:pPr>
              <w:adjustRightInd w:val="0"/>
              <w:snapToGrid w:val="0"/>
              <w:spacing w:line="400" w:lineRule="exact"/>
              <w:jc w:val="center"/>
              <w:rPr>
                <w:rFonts w:ascii="Times New Roman" w:eastAsia="宋体" w:hAnsi="Times New Roman" w:cs="Times New Roman"/>
                <w:color w:val="000000" w:themeColor="text1"/>
                <w:szCs w:val="21"/>
              </w:rPr>
            </w:pPr>
            <w:r w:rsidRPr="00D63FAB">
              <w:rPr>
                <w:rFonts w:ascii="Times New Roman" w:eastAsia="宋体" w:hAnsi="Times New Roman" w:cs="Times New Roman"/>
                <w:color w:val="000000" w:themeColor="text1"/>
                <w:szCs w:val="21"/>
              </w:rPr>
              <w:t>外籍人员子女学校</w:t>
            </w:r>
            <w:r w:rsidRPr="00D63FAB">
              <w:rPr>
                <w:rFonts w:ascii="Times New Roman" w:eastAsia="宋体" w:hAnsi="Times New Roman" w:cs="Times New Roman"/>
                <w:color w:val="000000" w:themeColor="text1"/>
                <w:szCs w:val="21"/>
              </w:rPr>
              <w:t>/</w:t>
            </w:r>
            <w:r w:rsidRPr="00D63FAB">
              <w:rPr>
                <w:rFonts w:ascii="Times New Roman" w:eastAsia="宋体" w:hAnsi="Times New Roman" w:cs="Times New Roman"/>
                <w:color w:val="000000" w:themeColor="text1"/>
                <w:szCs w:val="21"/>
              </w:rPr>
              <w:t>港澳子弟学校</w:t>
            </w:r>
            <w:r w:rsidRPr="00D63FAB">
              <w:rPr>
                <w:rFonts w:ascii="Times New Roman" w:eastAsia="宋体" w:hAnsi="Times New Roman" w:cs="Times New Roman"/>
                <w:color w:val="000000" w:themeColor="text1"/>
                <w:szCs w:val="21"/>
              </w:rPr>
              <w:t>(</w:t>
            </w:r>
            <w:r w:rsidRPr="00D63FAB">
              <w:rPr>
                <w:rFonts w:ascii="Times New Roman" w:eastAsia="宋体" w:hAnsi="Times New Roman" w:cs="Times New Roman"/>
                <w:color w:val="000000" w:themeColor="text1"/>
                <w:szCs w:val="21"/>
              </w:rPr>
              <w:t>所</w:t>
            </w:r>
            <w:r w:rsidRPr="00D63FAB">
              <w:rPr>
                <w:rFonts w:ascii="Times New Roman" w:eastAsia="宋体" w:hAnsi="Times New Roman" w:cs="Times New Roman"/>
                <w:color w:val="000000" w:themeColor="text1"/>
                <w:szCs w:val="21"/>
              </w:rPr>
              <w:t>)</w:t>
            </w:r>
          </w:p>
        </w:tc>
        <w:tc>
          <w:tcPr>
            <w:tcW w:w="1134" w:type="dxa"/>
            <w:shd w:val="clear" w:color="auto" w:fill="auto"/>
            <w:vAlign w:val="center"/>
          </w:tcPr>
          <w:p w:rsidR="00D71D97" w:rsidRPr="00D63FAB" w:rsidRDefault="00D71D97" w:rsidP="00D63FAB">
            <w:pPr>
              <w:adjustRightInd w:val="0"/>
              <w:snapToGrid w:val="0"/>
              <w:spacing w:line="400" w:lineRule="exact"/>
              <w:jc w:val="center"/>
              <w:rPr>
                <w:rFonts w:ascii="Times New Roman" w:eastAsia="宋体" w:hAnsi="Times New Roman" w:cs="Times New Roman"/>
                <w:color w:val="000000" w:themeColor="text1"/>
                <w:szCs w:val="21"/>
              </w:rPr>
            </w:pPr>
            <w:r w:rsidRPr="00D63FAB">
              <w:rPr>
                <w:rFonts w:ascii="Times New Roman" w:eastAsia="宋体" w:hAnsi="Times New Roman" w:cs="Times New Roman"/>
                <w:color w:val="000000" w:themeColor="text1"/>
                <w:szCs w:val="21"/>
              </w:rPr>
              <w:t>13</w:t>
            </w:r>
          </w:p>
        </w:tc>
        <w:tc>
          <w:tcPr>
            <w:tcW w:w="993" w:type="dxa"/>
            <w:shd w:val="clear" w:color="auto" w:fill="auto"/>
            <w:vAlign w:val="center"/>
          </w:tcPr>
          <w:p w:rsidR="00D71D97" w:rsidRPr="00D63FAB" w:rsidRDefault="00D71D97" w:rsidP="00D63FAB">
            <w:pPr>
              <w:adjustRightInd w:val="0"/>
              <w:snapToGrid w:val="0"/>
              <w:spacing w:line="400" w:lineRule="exact"/>
              <w:jc w:val="center"/>
              <w:rPr>
                <w:rFonts w:ascii="Times New Roman" w:eastAsia="宋体" w:hAnsi="Times New Roman" w:cs="Times New Roman"/>
                <w:color w:val="000000" w:themeColor="text1"/>
                <w:szCs w:val="21"/>
              </w:rPr>
            </w:pPr>
            <w:r w:rsidRPr="00D63FAB">
              <w:rPr>
                <w:rFonts w:ascii="Times New Roman" w:eastAsia="宋体" w:hAnsi="Times New Roman" w:cs="Times New Roman"/>
                <w:color w:val="000000" w:themeColor="text1"/>
                <w:szCs w:val="21"/>
              </w:rPr>
              <w:t>18</w:t>
            </w:r>
          </w:p>
        </w:tc>
        <w:tc>
          <w:tcPr>
            <w:tcW w:w="1092" w:type="dxa"/>
            <w:shd w:val="clear" w:color="auto" w:fill="auto"/>
            <w:vAlign w:val="center"/>
          </w:tcPr>
          <w:p w:rsidR="00D71D97" w:rsidRPr="00D63FAB" w:rsidRDefault="00D71D97" w:rsidP="00D63FAB">
            <w:pPr>
              <w:adjustRightInd w:val="0"/>
              <w:snapToGrid w:val="0"/>
              <w:spacing w:line="400" w:lineRule="exact"/>
              <w:jc w:val="center"/>
              <w:rPr>
                <w:rFonts w:ascii="Times New Roman" w:eastAsia="宋体" w:hAnsi="Times New Roman" w:cs="Times New Roman"/>
                <w:color w:val="000000" w:themeColor="text1"/>
                <w:szCs w:val="21"/>
              </w:rPr>
            </w:pPr>
            <w:r w:rsidRPr="00D63FAB">
              <w:rPr>
                <w:rFonts w:ascii="Times New Roman" w:eastAsia="宋体" w:hAnsi="Times New Roman" w:cs="Times New Roman"/>
                <w:color w:val="000000" w:themeColor="text1"/>
                <w:szCs w:val="21"/>
              </w:rPr>
              <w:t>预期性</w:t>
            </w:r>
          </w:p>
        </w:tc>
      </w:tr>
      <w:tr w:rsidR="00D63FAB" w:rsidRPr="00D63FAB" w:rsidTr="000A74A1">
        <w:trPr>
          <w:trHeight w:val="454"/>
          <w:jc w:val="center"/>
        </w:trPr>
        <w:tc>
          <w:tcPr>
            <w:tcW w:w="741" w:type="dxa"/>
            <w:shd w:val="clear" w:color="auto" w:fill="auto"/>
            <w:vAlign w:val="center"/>
          </w:tcPr>
          <w:p w:rsidR="00D71D97" w:rsidRPr="00D63FAB" w:rsidRDefault="00D71D97" w:rsidP="00D63FAB">
            <w:pPr>
              <w:adjustRightInd w:val="0"/>
              <w:snapToGrid w:val="0"/>
              <w:spacing w:line="400" w:lineRule="exact"/>
              <w:jc w:val="center"/>
              <w:rPr>
                <w:rFonts w:ascii="Times New Roman" w:eastAsia="宋体" w:hAnsi="Times New Roman" w:cs="Times New Roman"/>
                <w:color w:val="000000" w:themeColor="text1"/>
                <w:szCs w:val="21"/>
              </w:rPr>
            </w:pPr>
            <w:r w:rsidRPr="00D63FAB">
              <w:rPr>
                <w:rFonts w:ascii="Times New Roman" w:eastAsia="宋体" w:hAnsi="Times New Roman" w:cs="Times New Roman"/>
                <w:color w:val="000000" w:themeColor="text1"/>
                <w:szCs w:val="21"/>
              </w:rPr>
              <w:t>5</w:t>
            </w:r>
          </w:p>
        </w:tc>
        <w:tc>
          <w:tcPr>
            <w:tcW w:w="5103" w:type="dxa"/>
            <w:shd w:val="clear" w:color="auto" w:fill="auto"/>
            <w:vAlign w:val="center"/>
          </w:tcPr>
          <w:p w:rsidR="00D71D97" w:rsidRPr="00D63FAB" w:rsidRDefault="00D71D97" w:rsidP="00D63FAB">
            <w:pPr>
              <w:adjustRightInd w:val="0"/>
              <w:snapToGrid w:val="0"/>
              <w:spacing w:line="400" w:lineRule="exact"/>
              <w:jc w:val="center"/>
              <w:rPr>
                <w:rFonts w:ascii="Times New Roman" w:eastAsia="宋体" w:hAnsi="Times New Roman" w:cs="Times New Roman"/>
                <w:color w:val="000000" w:themeColor="text1"/>
                <w:szCs w:val="21"/>
              </w:rPr>
            </w:pPr>
            <w:r w:rsidRPr="00D63FAB">
              <w:rPr>
                <w:rFonts w:ascii="Times New Roman" w:eastAsia="宋体" w:hAnsi="Times New Roman" w:cs="Times New Roman"/>
                <w:color w:val="000000" w:themeColor="text1"/>
                <w:szCs w:val="21"/>
              </w:rPr>
              <w:t>国际化特色民办学校</w:t>
            </w:r>
            <w:r w:rsidRPr="00D63FAB">
              <w:rPr>
                <w:rFonts w:ascii="Times New Roman" w:eastAsia="宋体" w:hAnsi="Times New Roman" w:cs="Times New Roman"/>
                <w:color w:val="000000" w:themeColor="text1"/>
                <w:szCs w:val="21"/>
              </w:rPr>
              <w:t>(</w:t>
            </w:r>
            <w:r w:rsidRPr="00D63FAB">
              <w:rPr>
                <w:rFonts w:ascii="Times New Roman" w:eastAsia="宋体" w:hAnsi="Times New Roman" w:cs="Times New Roman"/>
                <w:color w:val="000000" w:themeColor="text1"/>
                <w:szCs w:val="21"/>
              </w:rPr>
              <w:t>所</w:t>
            </w:r>
            <w:r w:rsidRPr="00D63FAB">
              <w:rPr>
                <w:rFonts w:ascii="Times New Roman" w:eastAsia="宋体" w:hAnsi="Times New Roman" w:cs="Times New Roman"/>
                <w:color w:val="000000" w:themeColor="text1"/>
                <w:szCs w:val="21"/>
              </w:rPr>
              <w:t>)</w:t>
            </w:r>
          </w:p>
        </w:tc>
        <w:tc>
          <w:tcPr>
            <w:tcW w:w="1134" w:type="dxa"/>
            <w:shd w:val="clear" w:color="auto" w:fill="auto"/>
            <w:vAlign w:val="center"/>
          </w:tcPr>
          <w:p w:rsidR="00D71D97" w:rsidRPr="00D63FAB" w:rsidRDefault="00D71D97" w:rsidP="00D63FAB">
            <w:pPr>
              <w:adjustRightInd w:val="0"/>
              <w:snapToGrid w:val="0"/>
              <w:spacing w:line="400" w:lineRule="exact"/>
              <w:jc w:val="center"/>
              <w:rPr>
                <w:rFonts w:ascii="Times New Roman" w:eastAsia="宋体" w:hAnsi="Times New Roman" w:cs="Times New Roman"/>
                <w:color w:val="000000" w:themeColor="text1"/>
                <w:szCs w:val="21"/>
              </w:rPr>
            </w:pPr>
            <w:r w:rsidRPr="00D63FAB">
              <w:rPr>
                <w:rFonts w:ascii="Times New Roman" w:eastAsia="宋体" w:hAnsi="Times New Roman" w:cs="Times New Roman"/>
                <w:color w:val="000000" w:themeColor="text1"/>
                <w:szCs w:val="21"/>
              </w:rPr>
              <w:t>12</w:t>
            </w:r>
          </w:p>
        </w:tc>
        <w:tc>
          <w:tcPr>
            <w:tcW w:w="993" w:type="dxa"/>
            <w:shd w:val="clear" w:color="auto" w:fill="auto"/>
            <w:vAlign w:val="center"/>
          </w:tcPr>
          <w:p w:rsidR="00D71D97" w:rsidRPr="00D63FAB" w:rsidRDefault="00D71D97" w:rsidP="00D63FAB">
            <w:pPr>
              <w:adjustRightInd w:val="0"/>
              <w:snapToGrid w:val="0"/>
              <w:spacing w:line="400" w:lineRule="exact"/>
              <w:jc w:val="center"/>
              <w:rPr>
                <w:rFonts w:ascii="Times New Roman" w:eastAsia="宋体" w:hAnsi="Times New Roman" w:cs="Times New Roman"/>
                <w:color w:val="000000" w:themeColor="text1"/>
                <w:szCs w:val="21"/>
              </w:rPr>
            </w:pPr>
            <w:r w:rsidRPr="00D63FAB">
              <w:rPr>
                <w:rFonts w:ascii="Times New Roman" w:eastAsia="宋体" w:hAnsi="Times New Roman" w:cs="Times New Roman"/>
                <w:color w:val="000000" w:themeColor="text1"/>
                <w:szCs w:val="21"/>
              </w:rPr>
              <w:t>20</w:t>
            </w:r>
          </w:p>
        </w:tc>
        <w:tc>
          <w:tcPr>
            <w:tcW w:w="1092" w:type="dxa"/>
            <w:shd w:val="clear" w:color="auto" w:fill="auto"/>
            <w:vAlign w:val="center"/>
          </w:tcPr>
          <w:p w:rsidR="00D71D97" w:rsidRPr="00D63FAB" w:rsidRDefault="00D71D97" w:rsidP="00D63FAB">
            <w:pPr>
              <w:adjustRightInd w:val="0"/>
              <w:snapToGrid w:val="0"/>
              <w:spacing w:line="400" w:lineRule="exact"/>
              <w:jc w:val="center"/>
              <w:rPr>
                <w:rFonts w:ascii="Times New Roman" w:eastAsia="宋体" w:hAnsi="Times New Roman" w:cs="Times New Roman"/>
                <w:color w:val="000000" w:themeColor="text1"/>
                <w:szCs w:val="21"/>
              </w:rPr>
            </w:pPr>
            <w:r w:rsidRPr="00D63FAB">
              <w:rPr>
                <w:rFonts w:ascii="Times New Roman" w:eastAsia="宋体" w:hAnsi="Times New Roman" w:cs="Times New Roman"/>
                <w:color w:val="000000" w:themeColor="text1"/>
                <w:szCs w:val="21"/>
              </w:rPr>
              <w:t>预期性</w:t>
            </w:r>
          </w:p>
        </w:tc>
      </w:tr>
      <w:tr w:rsidR="00D63FAB" w:rsidRPr="00D63FAB" w:rsidTr="000A74A1">
        <w:trPr>
          <w:trHeight w:val="454"/>
          <w:jc w:val="center"/>
        </w:trPr>
        <w:tc>
          <w:tcPr>
            <w:tcW w:w="741" w:type="dxa"/>
            <w:shd w:val="clear" w:color="auto" w:fill="auto"/>
            <w:vAlign w:val="center"/>
          </w:tcPr>
          <w:p w:rsidR="00D71D97" w:rsidRPr="00D63FAB" w:rsidRDefault="00D71D97" w:rsidP="00D63FAB">
            <w:pPr>
              <w:adjustRightInd w:val="0"/>
              <w:snapToGrid w:val="0"/>
              <w:spacing w:line="400" w:lineRule="exact"/>
              <w:jc w:val="center"/>
              <w:rPr>
                <w:rFonts w:ascii="Times New Roman" w:eastAsia="宋体" w:hAnsi="Times New Roman" w:cs="Times New Roman"/>
                <w:color w:val="000000" w:themeColor="text1"/>
                <w:szCs w:val="21"/>
              </w:rPr>
            </w:pPr>
            <w:r w:rsidRPr="00D63FAB">
              <w:rPr>
                <w:rFonts w:ascii="Times New Roman" w:eastAsia="宋体" w:hAnsi="Times New Roman" w:cs="Times New Roman"/>
                <w:color w:val="000000" w:themeColor="text1"/>
                <w:szCs w:val="21"/>
              </w:rPr>
              <w:t>6</w:t>
            </w:r>
          </w:p>
        </w:tc>
        <w:tc>
          <w:tcPr>
            <w:tcW w:w="5103" w:type="dxa"/>
            <w:shd w:val="clear" w:color="auto" w:fill="auto"/>
            <w:vAlign w:val="center"/>
          </w:tcPr>
          <w:p w:rsidR="00D71D97" w:rsidRPr="00D63FAB" w:rsidRDefault="00D71D97" w:rsidP="00D63FAB">
            <w:pPr>
              <w:adjustRightInd w:val="0"/>
              <w:snapToGrid w:val="0"/>
              <w:spacing w:line="400" w:lineRule="exact"/>
              <w:jc w:val="center"/>
              <w:rPr>
                <w:rFonts w:ascii="Times New Roman" w:eastAsia="宋体" w:hAnsi="Times New Roman" w:cs="Times New Roman"/>
                <w:color w:val="000000" w:themeColor="text1"/>
                <w:szCs w:val="21"/>
              </w:rPr>
            </w:pPr>
            <w:r w:rsidRPr="00D63FAB">
              <w:rPr>
                <w:rFonts w:ascii="Times New Roman" w:eastAsia="宋体" w:hAnsi="Times New Roman" w:cs="Times New Roman"/>
                <w:color w:val="000000" w:themeColor="text1"/>
                <w:szCs w:val="21"/>
              </w:rPr>
              <w:t>国际及港澳台姊妹学校</w:t>
            </w:r>
            <w:r w:rsidRPr="00D63FAB">
              <w:rPr>
                <w:rFonts w:ascii="Times New Roman" w:eastAsia="宋体" w:hAnsi="Times New Roman" w:cs="Times New Roman"/>
                <w:color w:val="000000" w:themeColor="text1"/>
                <w:szCs w:val="21"/>
              </w:rPr>
              <w:t>(</w:t>
            </w:r>
            <w:r w:rsidRPr="00D63FAB">
              <w:rPr>
                <w:rFonts w:ascii="Times New Roman" w:eastAsia="宋体" w:hAnsi="Times New Roman" w:cs="Times New Roman"/>
                <w:color w:val="000000" w:themeColor="text1"/>
                <w:szCs w:val="21"/>
              </w:rPr>
              <w:t>对</w:t>
            </w:r>
            <w:r w:rsidRPr="00D63FAB">
              <w:rPr>
                <w:rFonts w:ascii="Times New Roman" w:eastAsia="宋体" w:hAnsi="Times New Roman" w:cs="Times New Roman"/>
                <w:color w:val="000000" w:themeColor="text1"/>
                <w:szCs w:val="21"/>
              </w:rPr>
              <w:t>)</w:t>
            </w:r>
          </w:p>
        </w:tc>
        <w:tc>
          <w:tcPr>
            <w:tcW w:w="1134" w:type="dxa"/>
            <w:shd w:val="clear" w:color="auto" w:fill="auto"/>
            <w:vAlign w:val="center"/>
          </w:tcPr>
          <w:p w:rsidR="00D71D97" w:rsidRPr="00D63FAB" w:rsidRDefault="00D71D97" w:rsidP="00D63FAB">
            <w:pPr>
              <w:adjustRightInd w:val="0"/>
              <w:snapToGrid w:val="0"/>
              <w:spacing w:line="400" w:lineRule="exact"/>
              <w:jc w:val="center"/>
              <w:rPr>
                <w:rFonts w:ascii="Times New Roman" w:eastAsia="宋体" w:hAnsi="Times New Roman" w:cs="Times New Roman"/>
                <w:color w:val="000000" w:themeColor="text1"/>
                <w:szCs w:val="21"/>
              </w:rPr>
            </w:pPr>
            <w:r w:rsidRPr="00D63FAB">
              <w:rPr>
                <w:rFonts w:ascii="Times New Roman" w:eastAsia="宋体" w:hAnsi="Times New Roman" w:cs="Times New Roman"/>
                <w:color w:val="000000" w:themeColor="text1"/>
                <w:szCs w:val="21"/>
              </w:rPr>
              <w:t>377</w:t>
            </w:r>
          </w:p>
        </w:tc>
        <w:tc>
          <w:tcPr>
            <w:tcW w:w="993" w:type="dxa"/>
            <w:shd w:val="clear" w:color="auto" w:fill="auto"/>
            <w:vAlign w:val="center"/>
          </w:tcPr>
          <w:p w:rsidR="00D71D97" w:rsidRPr="00D63FAB" w:rsidRDefault="00D71D97" w:rsidP="00D63FAB">
            <w:pPr>
              <w:adjustRightInd w:val="0"/>
              <w:snapToGrid w:val="0"/>
              <w:spacing w:line="400" w:lineRule="exact"/>
              <w:jc w:val="center"/>
              <w:rPr>
                <w:rFonts w:ascii="Times New Roman" w:eastAsia="宋体" w:hAnsi="Times New Roman" w:cs="Times New Roman"/>
                <w:color w:val="000000" w:themeColor="text1"/>
                <w:szCs w:val="21"/>
              </w:rPr>
            </w:pPr>
            <w:r w:rsidRPr="00D63FAB">
              <w:rPr>
                <w:rFonts w:ascii="Times New Roman" w:eastAsia="宋体" w:hAnsi="Times New Roman" w:cs="Times New Roman"/>
                <w:color w:val="000000" w:themeColor="text1"/>
                <w:szCs w:val="21"/>
              </w:rPr>
              <w:t>430</w:t>
            </w:r>
          </w:p>
        </w:tc>
        <w:tc>
          <w:tcPr>
            <w:tcW w:w="1092" w:type="dxa"/>
            <w:shd w:val="clear" w:color="auto" w:fill="auto"/>
            <w:vAlign w:val="center"/>
          </w:tcPr>
          <w:p w:rsidR="00D71D97" w:rsidRPr="00D63FAB" w:rsidRDefault="00D71D97" w:rsidP="00D63FAB">
            <w:pPr>
              <w:adjustRightInd w:val="0"/>
              <w:snapToGrid w:val="0"/>
              <w:spacing w:line="400" w:lineRule="exact"/>
              <w:jc w:val="center"/>
              <w:rPr>
                <w:rFonts w:ascii="Times New Roman" w:eastAsia="宋体" w:hAnsi="Times New Roman" w:cs="Times New Roman"/>
                <w:color w:val="000000" w:themeColor="text1"/>
                <w:szCs w:val="21"/>
              </w:rPr>
            </w:pPr>
            <w:r w:rsidRPr="00D63FAB">
              <w:rPr>
                <w:rFonts w:ascii="Times New Roman" w:eastAsia="宋体" w:hAnsi="Times New Roman" w:cs="Times New Roman"/>
                <w:color w:val="000000" w:themeColor="text1"/>
                <w:szCs w:val="21"/>
              </w:rPr>
              <w:t>约束性</w:t>
            </w:r>
          </w:p>
        </w:tc>
      </w:tr>
      <w:tr w:rsidR="00D63FAB" w:rsidRPr="00D63FAB" w:rsidTr="000A74A1">
        <w:trPr>
          <w:trHeight w:val="454"/>
          <w:jc w:val="center"/>
        </w:trPr>
        <w:tc>
          <w:tcPr>
            <w:tcW w:w="741" w:type="dxa"/>
            <w:shd w:val="clear" w:color="auto" w:fill="auto"/>
            <w:vAlign w:val="center"/>
          </w:tcPr>
          <w:p w:rsidR="00D71D97" w:rsidRPr="00D63FAB" w:rsidRDefault="00D71D97" w:rsidP="00D63FAB">
            <w:pPr>
              <w:adjustRightInd w:val="0"/>
              <w:snapToGrid w:val="0"/>
              <w:spacing w:line="400" w:lineRule="exact"/>
              <w:jc w:val="center"/>
              <w:rPr>
                <w:rFonts w:ascii="Times New Roman" w:eastAsia="宋体" w:hAnsi="Times New Roman" w:cs="Times New Roman"/>
                <w:color w:val="000000" w:themeColor="text1"/>
                <w:szCs w:val="21"/>
              </w:rPr>
            </w:pPr>
            <w:r w:rsidRPr="00D63FAB">
              <w:rPr>
                <w:rFonts w:ascii="Times New Roman" w:eastAsia="宋体" w:hAnsi="Times New Roman" w:cs="Times New Roman"/>
                <w:color w:val="000000" w:themeColor="text1"/>
                <w:szCs w:val="21"/>
              </w:rPr>
              <w:t>7</w:t>
            </w:r>
          </w:p>
        </w:tc>
        <w:tc>
          <w:tcPr>
            <w:tcW w:w="5103" w:type="dxa"/>
            <w:shd w:val="clear" w:color="auto" w:fill="auto"/>
            <w:vAlign w:val="center"/>
          </w:tcPr>
          <w:p w:rsidR="00D71D97" w:rsidRPr="00D63FAB" w:rsidRDefault="00D71D97" w:rsidP="00D63FAB">
            <w:pPr>
              <w:adjustRightInd w:val="0"/>
              <w:snapToGrid w:val="0"/>
              <w:spacing w:line="400" w:lineRule="exact"/>
              <w:jc w:val="center"/>
              <w:rPr>
                <w:rFonts w:ascii="Times New Roman" w:eastAsia="宋体" w:hAnsi="Times New Roman" w:cs="Times New Roman"/>
                <w:color w:val="000000" w:themeColor="text1"/>
                <w:szCs w:val="21"/>
              </w:rPr>
            </w:pPr>
            <w:r w:rsidRPr="00D63FAB">
              <w:rPr>
                <w:rFonts w:ascii="Times New Roman" w:eastAsia="宋体" w:hAnsi="Times New Roman" w:cs="Times New Roman"/>
                <w:color w:val="000000" w:themeColor="text1"/>
                <w:szCs w:val="21"/>
              </w:rPr>
              <w:t>与境外合作共建科研平台</w:t>
            </w:r>
            <w:r w:rsidRPr="00D63FAB">
              <w:rPr>
                <w:rFonts w:ascii="Times New Roman" w:eastAsia="宋体" w:hAnsi="Times New Roman" w:cs="Times New Roman"/>
                <w:color w:val="000000" w:themeColor="text1"/>
                <w:szCs w:val="21"/>
              </w:rPr>
              <w:t>(</w:t>
            </w:r>
            <w:proofErr w:type="gramStart"/>
            <w:r w:rsidRPr="00D63FAB">
              <w:rPr>
                <w:rFonts w:ascii="Times New Roman" w:eastAsia="宋体" w:hAnsi="Times New Roman" w:cs="Times New Roman"/>
                <w:color w:val="000000" w:themeColor="text1"/>
                <w:szCs w:val="21"/>
              </w:rPr>
              <w:t>个</w:t>
            </w:r>
            <w:proofErr w:type="gramEnd"/>
            <w:r w:rsidRPr="00D63FAB">
              <w:rPr>
                <w:rFonts w:ascii="Times New Roman" w:eastAsia="宋体" w:hAnsi="Times New Roman" w:cs="Times New Roman"/>
                <w:color w:val="000000" w:themeColor="text1"/>
                <w:szCs w:val="21"/>
              </w:rPr>
              <w:t>)</w:t>
            </w:r>
          </w:p>
        </w:tc>
        <w:tc>
          <w:tcPr>
            <w:tcW w:w="1134" w:type="dxa"/>
            <w:shd w:val="clear" w:color="auto" w:fill="auto"/>
            <w:vAlign w:val="center"/>
          </w:tcPr>
          <w:p w:rsidR="00D71D97" w:rsidRPr="00D63FAB" w:rsidRDefault="00D71D97" w:rsidP="00D63FAB">
            <w:pPr>
              <w:adjustRightInd w:val="0"/>
              <w:snapToGrid w:val="0"/>
              <w:spacing w:line="400" w:lineRule="exact"/>
              <w:jc w:val="center"/>
              <w:rPr>
                <w:rFonts w:ascii="Times New Roman" w:eastAsia="宋体" w:hAnsi="Times New Roman" w:cs="Times New Roman"/>
                <w:color w:val="000000" w:themeColor="text1"/>
                <w:szCs w:val="21"/>
              </w:rPr>
            </w:pPr>
            <w:r w:rsidRPr="00D63FAB">
              <w:rPr>
                <w:rFonts w:ascii="Times New Roman" w:eastAsia="宋体" w:hAnsi="Times New Roman" w:cs="Times New Roman"/>
                <w:color w:val="000000" w:themeColor="text1"/>
                <w:szCs w:val="21"/>
              </w:rPr>
              <w:t>23</w:t>
            </w:r>
          </w:p>
        </w:tc>
        <w:tc>
          <w:tcPr>
            <w:tcW w:w="993" w:type="dxa"/>
            <w:shd w:val="clear" w:color="auto" w:fill="auto"/>
            <w:vAlign w:val="center"/>
          </w:tcPr>
          <w:p w:rsidR="00D71D97" w:rsidRPr="00D63FAB" w:rsidRDefault="00D71D97" w:rsidP="00D63FAB">
            <w:pPr>
              <w:adjustRightInd w:val="0"/>
              <w:snapToGrid w:val="0"/>
              <w:spacing w:line="400" w:lineRule="exact"/>
              <w:jc w:val="center"/>
              <w:rPr>
                <w:rFonts w:ascii="Times New Roman" w:eastAsia="宋体" w:hAnsi="Times New Roman" w:cs="Times New Roman"/>
                <w:color w:val="000000" w:themeColor="text1"/>
                <w:szCs w:val="21"/>
              </w:rPr>
            </w:pPr>
            <w:r w:rsidRPr="00D63FAB">
              <w:rPr>
                <w:rFonts w:ascii="Times New Roman" w:eastAsia="宋体" w:hAnsi="Times New Roman" w:cs="Times New Roman"/>
                <w:color w:val="000000" w:themeColor="text1"/>
                <w:szCs w:val="21"/>
              </w:rPr>
              <w:t>30</w:t>
            </w:r>
          </w:p>
        </w:tc>
        <w:tc>
          <w:tcPr>
            <w:tcW w:w="1092" w:type="dxa"/>
            <w:shd w:val="clear" w:color="auto" w:fill="auto"/>
            <w:vAlign w:val="center"/>
          </w:tcPr>
          <w:p w:rsidR="00D71D97" w:rsidRPr="00D63FAB" w:rsidRDefault="00D71D97" w:rsidP="00D63FAB">
            <w:pPr>
              <w:adjustRightInd w:val="0"/>
              <w:snapToGrid w:val="0"/>
              <w:spacing w:line="400" w:lineRule="exact"/>
              <w:jc w:val="center"/>
              <w:rPr>
                <w:rFonts w:ascii="Times New Roman" w:eastAsia="宋体" w:hAnsi="Times New Roman" w:cs="Times New Roman"/>
                <w:color w:val="000000" w:themeColor="text1"/>
                <w:szCs w:val="21"/>
              </w:rPr>
            </w:pPr>
            <w:r w:rsidRPr="00D63FAB">
              <w:rPr>
                <w:rFonts w:ascii="Times New Roman" w:eastAsia="宋体" w:hAnsi="Times New Roman" w:cs="Times New Roman"/>
                <w:color w:val="000000" w:themeColor="text1"/>
                <w:szCs w:val="21"/>
              </w:rPr>
              <w:t>预期性</w:t>
            </w:r>
          </w:p>
        </w:tc>
      </w:tr>
      <w:tr w:rsidR="00D63FAB" w:rsidRPr="00D63FAB" w:rsidTr="000A74A1">
        <w:trPr>
          <w:trHeight w:val="454"/>
          <w:jc w:val="center"/>
        </w:trPr>
        <w:tc>
          <w:tcPr>
            <w:tcW w:w="741" w:type="dxa"/>
            <w:shd w:val="clear" w:color="auto" w:fill="auto"/>
            <w:vAlign w:val="center"/>
          </w:tcPr>
          <w:p w:rsidR="00D71D97" w:rsidRPr="00D63FAB" w:rsidRDefault="00D71D97" w:rsidP="00D63FAB">
            <w:pPr>
              <w:adjustRightInd w:val="0"/>
              <w:snapToGrid w:val="0"/>
              <w:spacing w:line="400" w:lineRule="exact"/>
              <w:jc w:val="center"/>
              <w:rPr>
                <w:rFonts w:ascii="Times New Roman" w:eastAsia="宋体" w:hAnsi="Times New Roman" w:cs="Times New Roman"/>
                <w:color w:val="000000" w:themeColor="text1"/>
                <w:szCs w:val="21"/>
              </w:rPr>
            </w:pPr>
            <w:r w:rsidRPr="00D63FAB">
              <w:rPr>
                <w:rFonts w:ascii="Times New Roman" w:eastAsia="宋体" w:hAnsi="Times New Roman" w:cs="Times New Roman"/>
                <w:color w:val="000000" w:themeColor="text1"/>
                <w:szCs w:val="21"/>
              </w:rPr>
              <w:t>8</w:t>
            </w:r>
          </w:p>
        </w:tc>
        <w:tc>
          <w:tcPr>
            <w:tcW w:w="5103" w:type="dxa"/>
            <w:shd w:val="clear" w:color="auto" w:fill="auto"/>
            <w:vAlign w:val="center"/>
          </w:tcPr>
          <w:p w:rsidR="00D71D97" w:rsidRPr="00D63FAB" w:rsidRDefault="00D71D97" w:rsidP="00D63FAB">
            <w:pPr>
              <w:adjustRightInd w:val="0"/>
              <w:snapToGrid w:val="0"/>
              <w:spacing w:line="400" w:lineRule="exact"/>
              <w:jc w:val="center"/>
              <w:rPr>
                <w:rFonts w:ascii="Times New Roman" w:eastAsia="宋体" w:hAnsi="Times New Roman" w:cs="Times New Roman"/>
                <w:color w:val="000000" w:themeColor="text1"/>
                <w:szCs w:val="21"/>
              </w:rPr>
            </w:pPr>
            <w:r w:rsidRPr="00D63FAB">
              <w:rPr>
                <w:rFonts w:ascii="Times New Roman" w:eastAsia="宋体" w:hAnsi="Times New Roman" w:cs="Times New Roman"/>
                <w:color w:val="000000" w:themeColor="text1"/>
                <w:szCs w:val="21"/>
              </w:rPr>
              <w:t>国际友城大学联盟成员校</w:t>
            </w:r>
            <w:r w:rsidRPr="00D63FAB">
              <w:rPr>
                <w:rFonts w:ascii="Times New Roman" w:eastAsia="宋体" w:hAnsi="Times New Roman" w:cs="Times New Roman"/>
                <w:color w:val="000000" w:themeColor="text1"/>
                <w:szCs w:val="21"/>
              </w:rPr>
              <w:t>(</w:t>
            </w:r>
            <w:proofErr w:type="gramStart"/>
            <w:r w:rsidRPr="00D63FAB">
              <w:rPr>
                <w:rFonts w:ascii="Times New Roman" w:eastAsia="宋体" w:hAnsi="Times New Roman" w:cs="Times New Roman"/>
                <w:color w:val="000000" w:themeColor="text1"/>
                <w:szCs w:val="21"/>
              </w:rPr>
              <w:t>个</w:t>
            </w:r>
            <w:proofErr w:type="gramEnd"/>
            <w:r w:rsidRPr="00D63FAB">
              <w:rPr>
                <w:rFonts w:ascii="Times New Roman" w:eastAsia="宋体" w:hAnsi="Times New Roman" w:cs="Times New Roman"/>
                <w:color w:val="000000" w:themeColor="text1"/>
                <w:szCs w:val="21"/>
              </w:rPr>
              <w:t>)</w:t>
            </w:r>
          </w:p>
        </w:tc>
        <w:tc>
          <w:tcPr>
            <w:tcW w:w="1134" w:type="dxa"/>
            <w:shd w:val="clear" w:color="auto" w:fill="auto"/>
            <w:vAlign w:val="center"/>
          </w:tcPr>
          <w:p w:rsidR="00D71D97" w:rsidRPr="00D63FAB" w:rsidRDefault="00D71D97" w:rsidP="00D63FAB">
            <w:pPr>
              <w:adjustRightInd w:val="0"/>
              <w:snapToGrid w:val="0"/>
              <w:spacing w:line="400" w:lineRule="exact"/>
              <w:jc w:val="center"/>
              <w:rPr>
                <w:rFonts w:ascii="Times New Roman" w:eastAsia="宋体" w:hAnsi="Times New Roman" w:cs="Times New Roman"/>
                <w:color w:val="000000" w:themeColor="text1"/>
                <w:szCs w:val="21"/>
              </w:rPr>
            </w:pPr>
            <w:r w:rsidRPr="00D63FAB">
              <w:rPr>
                <w:rFonts w:ascii="Times New Roman" w:eastAsia="宋体" w:hAnsi="Times New Roman" w:cs="Times New Roman"/>
                <w:color w:val="000000" w:themeColor="text1"/>
                <w:szCs w:val="21"/>
              </w:rPr>
              <w:t>13</w:t>
            </w:r>
          </w:p>
        </w:tc>
        <w:tc>
          <w:tcPr>
            <w:tcW w:w="993" w:type="dxa"/>
            <w:shd w:val="clear" w:color="auto" w:fill="auto"/>
            <w:vAlign w:val="center"/>
          </w:tcPr>
          <w:p w:rsidR="00D71D97" w:rsidRPr="00D63FAB" w:rsidRDefault="00D71D97" w:rsidP="00D63FAB">
            <w:pPr>
              <w:adjustRightInd w:val="0"/>
              <w:snapToGrid w:val="0"/>
              <w:spacing w:line="400" w:lineRule="exact"/>
              <w:jc w:val="center"/>
              <w:rPr>
                <w:rFonts w:ascii="Times New Roman" w:eastAsia="宋体" w:hAnsi="Times New Roman" w:cs="Times New Roman"/>
                <w:color w:val="000000" w:themeColor="text1"/>
                <w:szCs w:val="21"/>
              </w:rPr>
            </w:pPr>
            <w:r w:rsidRPr="00D63FAB">
              <w:rPr>
                <w:rFonts w:ascii="Times New Roman" w:eastAsia="宋体" w:hAnsi="Times New Roman" w:cs="Times New Roman"/>
                <w:color w:val="000000" w:themeColor="text1"/>
                <w:szCs w:val="21"/>
              </w:rPr>
              <w:t>20</w:t>
            </w:r>
          </w:p>
        </w:tc>
        <w:tc>
          <w:tcPr>
            <w:tcW w:w="1092" w:type="dxa"/>
            <w:shd w:val="clear" w:color="auto" w:fill="auto"/>
            <w:vAlign w:val="center"/>
          </w:tcPr>
          <w:p w:rsidR="00D71D97" w:rsidRPr="00D63FAB" w:rsidRDefault="00D71D97" w:rsidP="00D63FAB">
            <w:pPr>
              <w:adjustRightInd w:val="0"/>
              <w:snapToGrid w:val="0"/>
              <w:spacing w:line="400" w:lineRule="exact"/>
              <w:jc w:val="center"/>
              <w:rPr>
                <w:rFonts w:ascii="Times New Roman" w:eastAsia="宋体" w:hAnsi="Times New Roman" w:cs="Times New Roman"/>
                <w:color w:val="000000" w:themeColor="text1"/>
                <w:szCs w:val="21"/>
              </w:rPr>
            </w:pPr>
            <w:r w:rsidRPr="00D63FAB">
              <w:rPr>
                <w:rFonts w:ascii="Times New Roman" w:eastAsia="宋体" w:hAnsi="Times New Roman" w:cs="Times New Roman"/>
                <w:color w:val="000000" w:themeColor="text1"/>
                <w:szCs w:val="21"/>
              </w:rPr>
              <w:t>预期性</w:t>
            </w:r>
          </w:p>
        </w:tc>
      </w:tr>
      <w:tr w:rsidR="00D63FAB" w:rsidRPr="00D63FAB" w:rsidTr="000A74A1">
        <w:trPr>
          <w:trHeight w:val="454"/>
          <w:jc w:val="center"/>
        </w:trPr>
        <w:tc>
          <w:tcPr>
            <w:tcW w:w="741" w:type="dxa"/>
            <w:shd w:val="clear" w:color="auto" w:fill="auto"/>
            <w:vAlign w:val="center"/>
          </w:tcPr>
          <w:p w:rsidR="00D71D97" w:rsidRPr="00D63FAB" w:rsidRDefault="00D71D97" w:rsidP="00D63FAB">
            <w:pPr>
              <w:adjustRightInd w:val="0"/>
              <w:snapToGrid w:val="0"/>
              <w:spacing w:line="400" w:lineRule="exact"/>
              <w:jc w:val="center"/>
              <w:rPr>
                <w:rFonts w:ascii="Times New Roman" w:eastAsia="宋体" w:hAnsi="Times New Roman" w:cs="Times New Roman"/>
                <w:color w:val="000000" w:themeColor="text1"/>
                <w:szCs w:val="21"/>
              </w:rPr>
            </w:pPr>
            <w:r w:rsidRPr="00D63FAB">
              <w:rPr>
                <w:rFonts w:ascii="Times New Roman" w:eastAsia="宋体" w:hAnsi="Times New Roman" w:cs="Times New Roman"/>
                <w:color w:val="000000" w:themeColor="text1"/>
                <w:szCs w:val="21"/>
              </w:rPr>
              <w:t>9</w:t>
            </w:r>
          </w:p>
        </w:tc>
        <w:tc>
          <w:tcPr>
            <w:tcW w:w="5103" w:type="dxa"/>
            <w:shd w:val="clear" w:color="auto" w:fill="auto"/>
            <w:vAlign w:val="center"/>
          </w:tcPr>
          <w:p w:rsidR="00D71D97" w:rsidRPr="00D63FAB" w:rsidRDefault="00D71D97" w:rsidP="00D63FAB">
            <w:pPr>
              <w:adjustRightInd w:val="0"/>
              <w:snapToGrid w:val="0"/>
              <w:spacing w:line="400" w:lineRule="exact"/>
              <w:jc w:val="center"/>
              <w:rPr>
                <w:rFonts w:ascii="Times New Roman" w:eastAsia="宋体" w:hAnsi="Times New Roman" w:cs="Times New Roman"/>
                <w:color w:val="000000" w:themeColor="text1"/>
                <w:szCs w:val="21"/>
              </w:rPr>
            </w:pPr>
            <w:r w:rsidRPr="00D63FAB">
              <w:rPr>
                <w:rFonts w:ascii="Times New Roman" w:eastAsia="宋体" w:hAnsi="Times New Roman" w:cs="Times New Roman"/>
                <w:color w:val="000000" w:themeColor="text1"/>
                <w:szCs w:val="21"/>
              </w:rPr>
              <w:t>高等院校具有国（境）外学习或工作经历教师占比</w:t>
            </w:r>
            <w:r w:rsidRPr="00D63FAB">
              <w:rPr>
                <w:rFonts w:ascii="Times New Roman" w:eastAsia="宋体" w:hAnsi="Times New Roman" w:cs="Times New Roman"/>
                <w:color w:val="000000" w:themeColor="text1"/>
                <w:szCs w:val="21"/>
              </w:rPr>
              <w:t>(%)</w:t>
            </w:r>
          </w:p>
        </w:tc>
        <w:tc>
          <w:tcPr>
            <w:tcW w:w="1134" w:type="dxa"/>
            <w:shd w:val="clear" w:color="auto" w:fill="auto"/>
            <w:vAlign w:val="center"/>
          </w:tcPr>
          <w:p w:rsidR="00D71D97" w:rsidRPr="00D63FAB" w:rsidRDefault="00D71D97" w:rsidP="00D63FAB">
            <w:pPr>
              <w:adjustRightInd w:val="0"/>
              <w:snapToGrid w:val="0"/>
              <w:spacing w:line="400" w:lineRule="exact"/>
              <w:jc w:val="center"/>
              <w:rPr>
                <w:rFonts w:ascii="Times New Roman" w:eastAsia="宋体" w:hAnsi="Times New Roman" w:cs="Times New Roman"/>
                <w:color w:val="000000" w:themeColor="text1"/>
                <w:szCs w:val="21"/>
              </w:rPr>
            </w:pPr>
            <w:r w:rsidRPr="00D63FAB">
              <w:rPr>
                <w:rFonts w:ascii="Times New Roman" w:eastAsia="宋体" w:hAnsi="Times New Roman" w:cs="Times New Roman"/>
                <w:color w:val="000000" w:themeColor="text1"/>
                <w:szCs w:val="21"/>
              </w:rPr>
              <w:t>19.5</w:t>
            </w:r>
          </w:p>
        </w:tc>
        <w:tc>
          <w:tcPr>
            <w:tcW w:w="993" w:type="dxa"/>
            <w:shd w:val="clear" w:color="auto" w:fill="auto"/>
            <w:vAlign w:val="center"/>
          </w:tcPr>
          <w:p w:rsidR="00D71D97" w:rsidRPr="00D63FAB" w:rsidRDefault="00D71D97" w:rsidP="00D63FAB">
            <w:pPr>
              <w:adjustRightInd w:val="0"/>
              <w:snapToGrid w:val="0"/>
              <w:spacing w:line="400" w:lineRule="exact"/>
              <w:jc w:val="center"/>
              <w:rPr>
                <w:rFonts w:ascii="Times New Roman" w:eastAsia="宋体" w:hAnsi="Times New Roman" w:cs="Times New Roman"/>
                <w:color w:val="000000" w:themeColor="text1"/>
                <w:szCs w:val="21"/>
              </w:rPr>
            </w:pPr>
            <w:r w:rsidRPr="00D63FAB">
              <w:rPr>
                <w:rFonts w:ascii="Times New Roman" w:eastAsia="宋体" w:hAnsi="Times New Roman" w:cs="Times New Roman"/>
                <w:color w:val="000000" w:themeColor="text1"/>
                <w:szCs w:val="21"/>
              </w:rPr>
              <w:t>25</w:t>
            </w:r>
          </w:p>
        </w:tc>
        <w:tc>
          <w:tcPr>
            <w:tcW w:w="1092" w:type="dxa"/>
            <w:shd w:val="clear" w:color="auto" w:fill="auto"/>
            <w:vAlign w:val="center"/>
          </w:tcPr>
          <w:p w:rsidR="00D71D97" w:rsidRPr="00D63FAB" w:rsidRDefault="00D71D97" w:rsidP="00D63FAB">
            <w:pPr>
              <w:adjustRightInd w:val="0"/>
              <w:snapToGrid w:val="0"/>
              <w:spacing w:line="400" w:lineRule="exact"/>
              <w:jc w:val="center"/>
              <w:rPr>
                <w:rFonts w:ascii="Times New Roman" w:eastAsia="宋体" w:hAnsi="Times New Roman" w:cs="Times New Roman"/>
                <w:color w:val="000000" w:themeColor="text1"/>
                <w:szCs w:val="21"/>
              </w:rPr>
            </w:pPr>
            <w:r w:rsidRPr="00D63FAB">
              <w:rPr>
                <w:rFonts w:ascii="Times New Roman" w:eastAsia="宋体" w:hAnsi="Times New Roman" w:cs="Times New Roman"/>
                <w:color w:val="000000" w:themeColor="text1"/>
                <w:szCs w:val="21"/>
              </w:rPr>
              <w:t>预期性</w:t>
            </w:r>
          </w:p>
        </w:tc>
      </w:tr>
    </w:tbl>
    <w:p w:rsidR="00D71D97" w:rsidRPr="00D63FAB" w:rsidRDefault="00D71D97" w:rsidP="00D63FAB">
      <w:pPr>
        <w:keepNext/>
        <w:keepLines/>
        <w:adjustRightInd w:val="0"/>
        <w:snapToGrid w:val="0"/>
        <w:spacing w:line="560" w:lineRule="exact"/>
        <w:ind w:firstLine="645"/>
        <w:outlineLvl w:val="0"/>
        <w:rPr>
          <w:rFonts w:ascii="Times New Roman" w:eastAsia="黑体" w:hAnsi="Times New Roman" w:cs="Times New Roman"/>
          <w:color w:val="000000" w:themeColor="text1"/>
          <w:kern w:val="44"/>
          <w:sz w:val="32"/>
          <w:szCs w:val="44"/>
        </w:rPr>
      </w:pPr>
      <w:bookmarkStart w:id="19" w:name="_Toc90542743"/>
      <w:r w:rsidRPr="00D63FAB">
        <w:rPr>
          <w:rFonts w:ascii="Times New Roman" w:eastAsia="黑体" w:hAnsi="Times New Roman" w:cs="Times New Roman"/>
          <w:bCs/>
          <w:color w:val="000000" w:themeColor="text1"/>
          <w:kern w:val="44"/>
          <w:sz w:val="32"/>
          <w:szCs w:val="44"/>
        </w:rPr>
        <w:t>四、</w:t>
      </w:r>
      <w:r w:rsidRPr="00D63FAB">
        <w:rPr>
          <w:rFonts w:ascii="Times New Roman" w:eastAsia="黑体" w:hAnsi="Times New Roman" w:cs="Times New Roman"/>
          <w:bCs/>
          <w:color w:val="000000" w:themeColor="text1"/>
          <w:kern w:val="44"/>
          <w:sz w:val="32"/>
          <w:szCs w:val="44"/>
        </w:rPr>
        <w:t>“</w:t>
      </w:r>
      <w:r w:rsidRPr="00D63FAB">
        <w:rPr>
          <w:rFonts w:ascii="Times New Roman" w:eastAsia="黑体" w:hAnsi="Times New Roman" w:cs="Times New Roman"/>
          <w:bCs/>
          <w:color w:val="000000" w:themeColor="text1"/>
          <w:kern w:val="44"/>
          <w:sz w:val="32"/>
          <w:szCs w:val="44"/>
        </w:rPr>
        <w:t>十四五</w:t>
      </w:r>
      <w:r w:rsidRPr="00D63FAB">
        <w:rPr>
          <w:rFonts w:ascii="Times New Roman" w:eastAsia="黑体" w:hAnsi="Times New Roman" w:cs="Times New Roman"/>
          <w:bCs/>
          <w:color w:val="000000" w:themeColor="text1"/>
          <w:kern w:val="44"/>
          <w:sz w:val="32"/>
          <w:szCs w:val="44"/>
        </w:rPr>
        <w:t>”</w:t>
      </w:r>
      <w:r w:rsidRPr="00D63FAB">
        <w:rPr>
          <w:rFonts w:ascii="Times New Roman" w:eastAsia="黑体" w:hAnsi="Times New Roman" w:cs="Times New Roman"/>
          <w:bCs/>
          <w:color w:val="000000" w:themeColor="text1"/>
          <w:kern w:val="44"/>
          <w:sz w:val="32"/>
          <w:szCs w:val="44"/>
        </w:rPr>
        <w:t>的主要任务</w:t>
      </w:r>
      <w:bookmarkEnd w:id="19"/>
    </w:p>
    <w:p w:rsidR="00D71D97" w:rsidRPr="00D63FAB" w:rsidRDefault="00D71D97" w:rsidP="00D63FAB">
      <w:pPr>
        <w:keepNext/>
        <w:keepLines/>
        <w:adjustRightInd w:val="0"/>
        <w:snapToGrid w:val="0"/>
        <w:spacing w:line="560" w:lineRule="exact"/>
        <w:ind w:firstLine="645"/>
        <w:outlineLvl w:val="1"/>
        <w:rPr>
          <w:rFonts w:ascii="Times New Roman" w:eastAsia="楷体_GB2312" w:hAnsi="Times New Roman" w:cs="Times New Roman"/>
          <w:color w:val="000000" w:themeColor="text1"/>
          <w:kern w:val="44"/>
          <w:sz w:val="32"/>
          <w:szCs w:val="32"/>
        </w:rPr>
      </w:pPr>
      <w:bookmarkStart w:id="20" w:name="_Toc90542744"/>
      <w:r w:rsidRPr="00D63FAB">
        <w:rPr>
          <w:rFonts w:ascii="Times New Roman" w:eastAsia="楷体_GB2312" w:hAnsi="Times New Roman" w:cs="Times New Roman"/>
          <w:b/>
          <w:color w:val="000000" w:themeColor="text1"/>
          <w:kern w:val="44"/>
          <w:sz w:val="32"/>
          <w:szCs w:val="32"/>
        </w:rPr>
        <w:t>（一）抢抓机遇，多领域引领大湾区教育国际化发展</w:t>
      </w:r>
      <w:bookmarkEnd w:id="20"/>
      <w:r w:rsidR="005C4257" w:rsidRPr="00D63FAB">
        <w:rPr>
          <w:rFonts w:ascii="Times New Roman" w:eastAsia="楷体_GB2312" w:hAnsi="Times New Roman" w:cs="Times New Roman"/>
          <w:b/>
          <w:color w:val="000000" w:themeColor="text1"/>
          <w:kern w:val="44"/>
          <w:sz w:val="32"/>
          <w:szCs w:val="32"/>
        </w:rPr>
        <w:t>。</w:t>
      </w:r>
    </w:p>
    <w:p w:rsidR="00D71D97" w:rsidRPr="00D63FAB" w:rsidRDefault="00D71D97" w:rsidP="00D63FAB">
      <w:pPr>
        <w:widowControl/>
        <w:adjustRightInd w:val="0"/>
        <w:snapToGrid w:val="0"/>
        <w:spacing w:line="560" w:lineRule="exact"/>
        <w:ind w:firstLine="645"/>
        <w:rPr>
          <w:rFonts w:ascii="Times New Roman" w:eastAsia="仿宋_GB2312" w:hAnsi="Times New Roman" w:cs="Times New Roman"/>
          <w:b/>
          <w:bCs/>
          <w:color w:val="000000" w:themeColor="text1"/>
          <w:kern w:val="0"/>
          <w:sz w:val="32"/>
          <w:szCs w:val="32"/>
        </w:rPr>
      </w:pPr>
      <w:r w:rsidRPr="00D63FAB">
        <w:rPr>
          <w:rFonts w:ascii="Times New Roman" w:eastAsia="仿宋_GB2312" w:hAnsi="Times New Roman" w:cs="Times New Roman"/>
          <w:b/>
          <w:bCs/>
          <w:color w:val="000000" w:themeColor="text1"/>
          <w:kern w:val="0"/>
          <w:sz w:val="32"/>
          <w:szCs w:val="32"/>
        </w:rPr>
        <w:t>1.</w:t>
      </w:r>
      <w:r w:rsidRPr="00D63FAB">
        <w:rPr>
          <w:rFonts w:ascii="Times New Roman" w:eastAsia="仿宋_GB2312" w:hAnsi="Times New Roman" w:cs="Times New Roman"/>
          <w:b/>
          <w:bCs/>
          <w:color w:val="000000" w:themeColor="text1"/>
          <w:kern w:val="0"/>
          <w:sz w:val="32"/>
          <w:szCs w:val="32"/>
        </w:rPr>
        <w:t>率先引领湾区高等教育合作发展先行先试。</w:t>
      </w:r>
      <w:r w:rsidRPr="00D63FAB">
        <w:rPr>
          <w:rFonts w:ascii="Times New Roman" w:eastAsia="仿宋_GB2312" w:hAnsi="Times New Roman" w:cs="Times New Roman"/>
          <w:color w:val="000000" w:themeColor="text1"/>
          <w:kern w:val="0"/>
          <w:sz w:val="32"/>
          <w:szCs w:val="32"/>
        </w:rPr>
        <w:t>发挥广州市高水平大学云集优势，围绕粤港澳大湾区高等教育合作创新机制、先行先试。重点推进香港科技大学（广州）建设，推进华南理工大学广州国际校区建设，推动广州高校与港澳高校建立高质量合作办学机构与项目，开展高端人才共同培养、科学研究、科研平台建设、师资互聘等；进一步借力港澳地区高等教育的国际水准与国际合作基础，面向世界开展全球教育合作，率先创建粤港澳大湾区国际（高等）教育示范区。</w:t>
      </w:r>
    </w:p>
    <w:p w:rsidR="00D71D97" w:rsidRPr="00D63FAB" w:rsidRDefault="00D71D97" w:rsidP="00D63FAB">
      <w:pPr>
        <w:widowControl/>
        <w:adjustRightInd w:val="0"/>
        <w:snapToGrid w:val="0"/>
        <w:spacing w:line="560" w:lineRule="exact"/>
        <w:ind w:firstLine="645"/>
        <w:rPr>
          <w:rFonts w:ascii="Times New Roman" w:eastAsia="仿宋_GB2312" w:hAnsi="Times New Roman" w:cs="Times New Roman"/>
          <w:color w:val="000000" w:themeColor="text1"/>
          <w:kern w:val="0"/>
          <w:sz w:val="32"/>
          <w:szCs w:val="32"/>
        </w:rPr>
      </w:pPr>
      <w:r w:rsidRPr="00D63FAB">
        <w:rPr>
          <w:rFonts w:ascii="Times New Roman" w:eastAsia="仿宋_GB2312" w:hAnsi="Times New Roman" w:cs="Times New Roman"/>
          <w:b/>
          <w:bCs/>
          <w:color w:val="000000" w:themeColor="text1"/>
          <w:kern w:val="0"/>
          <w:sz w:val="32"/>
          <w:szCs w:val="32"/>
        </w:rPr>
        <w:t>2.</w:t>
      </w:r>
      <w:r w:rsidRPr="00D63FAB">
        <w:rPr>
          <w:rFonts w:ascii="Times New Roman" w:eastAsia="仿宋_GB2312" w:hAnsi="Times New Roman" w:cs="Times New Roman"/>
          <w:b/>
          <w:bCs/>
          <w:color w:val="000000" w:themeColor="text1"/>
          <w:kern w:val="0"/>
          <w:sz w:val="32"/>
          <w:szCs w:val="32"/>
        </w:rPr>
        <w:t>率先构建湾区职业教育特色融合模式。</w:t>
      </w:r>
      <w:r w:rsidRPr="00D63FAB">
        <w:rPr>
          <w:rFonts w:ascii="Times New Roman" w:eastAsia="仿宋_GB2312" w:hAnsi="Times New Roman" w:cs="Times New Roman"/>
          <w:color w:val="000000" w:themeColor="text1"/>
          <w:kern w:val="0"/>
          <w:sz w:val="32"/>
          <w:szCs w:val="32"/>
        </w:rPr>
        <w:t>服务穗港澳产业集群发展大局，以品牌合作项目为先导，深度发掘三地职业教育融合创新潜力，构建鲜明有力的穗港澳职业教育合作模式，率先创建全国领先并适应三地产业转型升级的国际化现代职业教育体系。</w:t>
      </w:r>
      <w:r w:rsidRPr="00D63FAB">
        <w:rPr>
          <w:rFonts w:ascii="Times New Roman" w:eastAsia="仿宋_GB2312" w:hAnsi="Times New Roman" w:cs="Times New Roman"/>
          <w:snapToGrid w:val="0"/>
          <w:color w:val="000000" w:themeColor="text1"/>
          <w:kern w:val="0"/>
          <w:sz w:val="32"/>
          <w:szCs w:val="32"/>
        </w:rPr>
        <w:t>推进穗港澳职业教育的交流合作，深化与澳门旅游学院的合作，</w:t>
      </w:r>
      <w:r w:rsidRPr="00D63FAB">
        <w:rPr>
          <w:rFonts w:ascii="Times New Roman" w:eastAsia="仿宋_GB2312" w:hAnsi="Times New Roman" w:cs="Times New Roman"/>
          <w:color w:val="000000" w:themeColor="text1"/>
          <w:sz w:val="32"/>
          <w:szCs w:val="32"/>
        </w:rPr>
        <w:t>落实穗港职业教育合作备忘录。</w:t>
      </w:r>
    </w:p>
    <w:p w:rsidR="00D71D97" w:rsidRPr="00D63FAB" w:rsidRDefault="00D71D97" w:rsidP="00D63FAB">
      <w:pPr>
        <w:widowControl/>
        <w:adjustRightInd w:val="0"/>
        <w:snapToGrid w:val="0"/>
        <w:spacing w:line="560" w:lineRule="exact"/>
        <w:ind w:firstLine="645"/>
        <w:rPr>
          <w:rFonts w:ascii="Times New Roman" w:eastAsia="仿宋_GB2312" w:hAnsi="Times New Roman" w:cs="Times New Roman"/>
          <w:color w:val="000000" w:themeColor="text1"/>
          <w:kern w:val="0"/>
          <w:sz w:val="32"/>
          <w:szCs w:val="32"/>
        </w:rPr>
      </w:pPr>
      <w:r w:rsidRPr="00D63FAB">
        <w:rPr>
          <w:rFonts w:ascii="Times New Roman" w:eastAsia="仿宋_GB2312" w:hAnsi="Times New Roman" w:cs="Times New Roman"/>
          <w:b/>
          <w:bCs/>
          <w:color w:val="000000" w:themeColor="text1"/>
          <w:kern w:val="0"/>
          <w:sz w:val="32"/>
          <w:szCs w:val="32"/>
        </w:rPr>
        <w:t>3.</w:t>
      </w:r>
      <w:r w:rsidRPr="00D63FAB">
        <w:rPr>
          <w:rFonts w:ascii="Times New Roman" w:eastAsia="仿宋_GB2312" w:hAnsi="Times New Roman" w:cs="Times New Roman"/>
          <w:b/>
          <w:bCs/>
          <w:color w:val="000000" w:themeColor="text1"/>
          <w:kern w:val="0"/>
          <w:sz w:val="32"/>
          <w:szCs w:val="32"/>
        </w:rPr>
        <w:t>促进港澳居民子女在穗就读便利化。</w:t>
      </w:r>
      <w:r w:rsidRPr="00D63FAB">
        <w:rPr>
          <w:rFonts w:ascii="Times New Roman" w:eastAsia="仿宋_GB2312" w:hAnsi="Times New Roman" w:cs="Times New Roman"/>
          <w:bCs/>
          <w:color w:val="000000" w:themeColor="text1"/>
          <w:kern w:val="0"/>
          <w:sz w:val="32"/>
          <w:szCs w:val="32"/>
        </w:rPr>
        <w:t>推进</w:t>
      </w:r>
      <w:r w:rsidRPr="00D63FAB">
        <w:rPr>
          <w:rFonts w:ascii="Times New Roman" w:eastAsia="仿宋_GB2312" w:hAnsi="Times New Roman" w:cs="Times New Roman"/>
          <w:color w:val="000000" w:themeColor="text1"/>
          <w:kern w:val="0"/>
          <w:sz w:val="32"/>
          <w:szCs w:val="32"/>
        </w:rPr>
        <w:t>港澳居民随迁子女在穗就读工作，支持建设港澳子弟学校，办好港澳子弟班。构建政策支撑与适宜环境，完善并推进学分衔接、升学对接、孵化项目、续航发展等制度支持，吸引更多港澳青年来穗就学就业。</w:t>
      </w:r>
    </w:p>
    <w:p w:rsidR="00D71D97" w:rsidRPr="00D63FAB" w:rsidRDefault="00D71D97" w:rsidP="00D63FAB">
      <w:pPr>
        <w:widowControl/>
        <w:adjustRightInd w:val="0"/>
        <w:snapToGrid w:val="0"/>
        <w:spacing w:line="560" w:lineRule="exact"/>
        <w:ind w:firstLine="645"/>
        <w:rPr>
          <w:rFonts w:ascii="Times New Roman" w:eastAsia="仿宋_GB2312" w:hAnsi="Times New Roman" w:cs="Times New Roman"/>
          <w:b/>
          <w:bCs/>
          <w:color w:val="000000" w:themeColor="text1"/>
          <w:kern w:val="0"/>
          <w:sz w:val="32"/>
          <w:szCs w:val="32"/>
        </w:rPr>
      </w:pPr>
      <w:r w:rsidRPr="00D63FAB">
        <w:rPr>
          <w:rFonts w:ascii="Times New Roman" w:eastAsia="仿宋_GB2312" w:hAnsi="Times New Roman" w:cs="Times New Roman"/>
          <w:color w:val="000000" w:themeColor="text1"/>
          <w:kern w:val="0"/>
          <w:sz w:val="32"/>
          <w:szCs w:val="32"/>
        </w:rPr>
        <w:t>4</w:t>
      </w:r>
      <w:r w:rsidRPr="00D63FAB">
        <w:rPr>
          <w:rFonts w:ascii="Times New Roman" w:eastAsia="仿宋_GB2312" w:hAnsi="Times New Roman" w:cs="Times New Roman"/>
          <w:b/>
          <w:bCs/>
          <w:color w:val="000000" w:themeColor="text1"/>
          <w:kern w:val="0"/>
          <w:sz w:val="32"/>
          <w:szCs w:val="32"/>
        </w:rPr>
        <w:t>.</w:t>
      </w:r>
      <w:r w:rsidRPr="00D63FAB">
        <w:rPr>
          <w:rFonts w:ascii="Times New Roman" w:eastAsia="仿宋_GB2312" w:hAnsi="Times New Roman" w:cs="Times New Roman"/>
          <w:b/>
          <w:bCs/>
          <w:color w:val="000000" w:themeColor="text1"/>
          <w:kern w:val="0"/>
          <w:sz w:val="32"/>
          <w:szCs w:val="32"/>
        </w:rPr>
        <w:t>多维度发力推进穗港澳高密度教育交流。</w:t>
      </w:r>
      <w:r w:rsidRPr="00D63FAB">
        <w:rPr>
          <w:rFonts w:ascii="Times New Roman" w:eastAsia="仿宋_GB2312" w:hAnsi="Times New Roman" w:cs="Times New Roman"/>
          <w:color w:val="000000" w:themeColor="text1"/>
          <w:kern w:val="0"/>
          <w:sz w:val="32"/>
          <w:szCs w:val="32"/>
        </w:rPr>
        <w:t>进一步升级穗港澳姊妹学校（园）缔结计划，升级和创新各类互联互通的论坛、联盟、平台等品牌项目，全面增进穗港澳青少年交流交往、交心交融，共同深化国家认同，参与国家建设。继续推进港澳居民参加中小学教师资格认定。支持中国教育</w:t>
      </w:r>
      <w:proofErr w:type="gramStart"/>
      <w:r w:rsidRPr="00D63FAB">
        <w:rPr>
          <w:rFonts w:ascii="Times New Roman" w:eastAsia="仿宋_GB2312" w:hAnsi="Times New Roman" w:cs="Times New Roman"/>
          <w:color w:val="000000" w:themeColor="text1"/>
          <w:kern w:val="0"/>
          <w:sz w:val="32"/>
          <w:szCs w:val="32"/>
        </w:rPr>
        <w:t>科学研究院粤港澳</w:t>
      </w:r>
      <w:proofErr w:type="gramEnd"/>
      <w:r w:rsidRPr="00D63FAB">
        <w:rPr>
          <w:rFonts w:ascii="Times New Roman" w:eastAsia="仿宋_GB2312" w:hAnsi="Times New Roman" w:cs="Times New Roman"/>
          <w:color w:val="000000" w:themeColor="text1"/>
          <w:kern w:val="0"/>
          <w:sz w:val="32"/>
          <w:szCs w:val="32"/>
        </w:rPr>
        <w:t>大湾区教育研究中心和粤港澳大湾区职业教育研究中心建设，推进教育战略规划、教育政策和教育教学研究。</w:t>
      </w:r>
    </w:p>
    <w:p w:rsidR="00D71D97" w:rsidRPr="00D63FAB" w:rsidRDefault="00D71D97" w:rsidP="00D63FAB">
      <w:pPr>
        <w:keepNext/>
        <w:keepLines/>
        <w:adjustRightInd w:val="0"/>
        <w:snapToGrid w:val="0"/>
        <w:spacing w:line="560" w:lineRule="exact"/>
        <w:ind w:firstLine="645"/>
        <w:outlineLvl w:val="1"/>
        <w:rPr>
          <w:rFonts w:ascii="Times New Roman" w:eastAsia="楷体_GB2312" w:hAnsi="Times New Roman" w:cs="Times New Roman"/>
          <w:color w:val="000000" w:themeColor="text1"/>
          <w:kern w:val="44"/>
          <w:sz w:val="32"/>
          <w:szCs w:val="32"/>
        </w:rPr>
      </w:pPr>
      <w:bookmarkStart w:id="21" w:name="_Toc90542745"/>
      <w:r w:rsidRPr="00D63FAB">
        <w:rPr>
          <w:rFonts w:ascii="Times New Roman" w:eastAsia="楷体_GB2312" w:hAnsi="Times New Roman" w:cs="Times New Roman"/>
          <w:b/>
          <w:color w:val="000000" w:themeColor="text1"/>
          <w:kern w:val="44"/>
          <w:sz w:val="32"/>
          <w:szCs w:val="32"/>
        </w:rPr>
        <w:t>（二）内涵发展，</w:t>
      </w:r>
      <w:proofErr w:type="gramStart"/>
      <w:r w:rsidRPr="00D63FAB">
        <w:rPr>
          <w:rFonts w:ascii="Times New Roman" w:eastAsia="楷体_GB2312" w:hAnsi="Times New Roman" w:cs="Times New Roman"/>
          <w:b/>
          <w:color w:val="000000" w:themeColor="text1"/>
          <w:kern w:val="44"/>
          <w:sz w:val="32"/>
          <w:szCs w:val="32"/>
        </w:rPr>
        <w:t>多维度推升</w:t>
      </w:r>
      <w:proofErr w:type="gramEnd"/>
      <w:r w:rsidRPr="00D63FAB">
        <w:rPr>
          <w:rFonts w:ascii="Times New Roman" w:eastAsia="楷体_GB2312" w:hAnsi="Times New Roman" w:cs="Times New Roman"/>
          <w:b/>
          <w:color w:val="000000" w:themeColor="text1"/>
          <w:kern w:val="44"/>
          <w:sz w:val="32"/>
          <w:szCs w:val="32"/>
        </w:rPr>
        <w:t>涉外办学水平</w:t>
      </w:r>
      <w:bookmarkEnd w:id="21"/>
      <w:r w:rsidR="005C4257" w:rsidRPr="00D63FAB">
        <w:rPr>
          <w:rFonts w:ascii="Times New Roman" w:eastAsia="楷体_GB2312" w:hAnsi="Times New Roman" w:cs="Times New Roman"/>
          <w:b/>
          <w:color w:val="000000" w:themeColor="text1"/>
          <w:kern w:val="44"/>
          <w:sz w:val="32"/>
          <w:szCs w:val="32"/>
        </w:rPr>
        <w:t>。</w:t>
      </w:r>
    </w:p>
    <w:p w:rsidR="00D71D97" w:rsidRPr="00D63FAB" w:rsidRDefault="00D71D97" w:rsidP="00D63FAB">
      <w:pPr>
        <w:widowControl/>
        <w:adjustRightInd w:val="0"/>
        <w:snapToGrid w:val="0"/>
        <w:spacing w:line="560" w:lineRule="exact"/>
        <w:ind w:firstLine="645"/>
        <w:rPr>
          <w:rFonts w:ascii="Times New Roman" w:eastAsia="仿宋_GB2312" w:hAnsi="Times New Roman" w:cs="Times New Roman"/>
          <w:b/>
          <w:bCs/>
          <w:color w:val="000000" w:themeColor="text1"/>
          <w:kern w:val="0"/>
          <w:sz w:val="32"/>
          <w:szCs w:val="32"/>
        </w:rPr>
      </w:pPr>
      <w:r w:rsidRPr="00D63FAB">
        <w:rPr>
          <w:rFonts w:ascii="Times New Roman" w:eastAsia="仿宋_GB2312" w:hAnsi="Times New Roman" w:cs="Times New Roman"/>
          <w:b/>
          <w:bCs/>
          <w:color w:val="000000" w:themeColor="text1"/>
          <w:kern w:val="0"/>
          <w:sz w:val="32"/>
          <w:szCs w:val="32"/>
        </w:rPr>
        <w:t>5.</w:t>
      </w:r>
      <w:r w:rsidRPr="00D63FAB">
        <w:rPr>
          <w:rFonts w:ascii="Times New Roman" w:eastAsia="仿宋_GB2312" w:hAnsi="Times New Roman" w:cs="Times New Roman"/>
          <w:b/>
          <w:bCs/>
          <w:color w:val="000000" w:themeColor="text1"/>
          <w:kern w:val="0"/>
          <w:sz w:val="32"/>
          <w:szCs w:val="32"/>
        </w:rPr>
        <w:t>推动高等教育合作办学高质量发展。</w:t>
      </w:r>
      <w:r w:rsidRPr="00D63FAB">
        <w:rPr>
          <w:rFonts w:ascii="Times New Roman" w:eastAsia="仿宋_GB2312" w:hAnsi="Times New Roman" w:cs="Times New Roman"/>
          <w:color w:val="000000" w:themeColor="text1"/>
          <w:kern w:val="0"/>
          <w:sz w:val="32"/>
          <w:szCs w:val="32"/>
        </w:rPr>
        <w:t>提升市属高校中外合作办学、学分互认、联合培养等多种形式境内合作办学数量和质量，推动世界一流高校、一流学科来</w:t>
      </w:r>
      <w:proofErr w:type="gramStart"/>
      <w:r w:rsidRPr="00D63FAB">
        <w:rPr>
          <w:rFonts w:ascii="Times New Roman" w:eastAsia="仿宋_GB2312" w:hAnsi="Times New Roman" w:cs="Times New Roman"/>
          <w:color w:val="000000" w:themeColor="text1"/>
          <w:kern w:val="0"/>
          <w:sz w:val="32"/>
          <w:szCs w:val="32"/>
        </w:rPr>
        <w:t>穗开展</w:t>
      </w:r>
      <w:proofErr w:type="gramEnd"/>
      <w:r w:rsidRPr="00D63FAB">
        <w:rPr>
          <w:rFonts w:ascii="Times New Roman" w:eastAsia="仿宋_GB2312" w:hAnsi="Times New Roman" w:cs="Times New Roman"/>
          <w:color w:val="000000" w:themeColor="text1"/>
          <w:kern w:val="0"/>
          <w:sz w:val="32"/>
          <w:szCs w:val="32"/>
        </w:rPr>
        <w:t>合作办学。鼓励支持市属高校与境外知名高校开展合作，建成一批高水平合作平台，新引进</w:t>
      </w:r>
      <w:r w:rsidRPr="00D63FAB">
        <w:rPr>
          <w:rFonts w:ascii="Times New Roman" w:eastAsia="仿宋_GB2312" w:hAnsi="Times New Roman" w:cs="Times New Roman"/>
          <w:color w:val="000000" w:themeColor="text1"/>
          <w:kern w:val="0"/>
          <w:sz w:val="32"/>
          <w:szCs w:val="32"/>
        </w:rPr>
        <w:t>2</w:t>
      </w:r>
      <w:r w:rsidRPr="00D63FAB">
        <w:rPr>
          <w:rFonts w:ascii="Times New Roman" w:eastAsia="仿宋_GB2312" w:hAnsi="Times New Roman" w:cs="Times New Roman"/>
          <w:color w:val="000000" w:themeColor="text1"/>
          <w:kern w:val="0"/>
          <w:sz w:val="32"/>
          <w:szCs w:val="32"/>
        </w:rPr>
        <w:t>至</w:t>
      </w:r>
      <w:r w:rsidRPr="00D63FAB">
        <w:rPr>
          <w:rFonts w:ascii="Times New Roman" w:eastAsia="仿宋_GB2312" w:hAnsi="Times New Roman" w:cs="Times New Roman"/>
          <w:color w:val="000000" w:themeColor="text1"/>
          <w:kern w:val="0"/>
          <w:sz w:val="32"/>
          <w:szCs w:val="32"/>
        </w:rPr>
        <w:t>3</w:t>
      </w:r>
      <w:r w:rsidRPr="00D63FAB">
        <w:rPr>
          <w:rFonts w:ascii="Times New Roman" w:eastAsia="仿宋_GB2312" w:hAnsi="Times New Roman" w:cs="Times New Roman"/>
          <w:color w:val="000000" w:themeColor="text1"/>
          <w:kern w:val="0"/>
          <w:sz w:val="32"/>
          <w:szCs w:val="32"/>
        </w:rPr>
        <w:t>个国际知名高校在市属高校设立中外合作办学机构或项目。高水平建设香港科技大学（广州），加快推进华南理工</w:t>
      </w:r>
      <w:r w:rsidRPr="00D63FAB">
        <w:rPr>
          <w:rFonts w:ascii="Times New Roman" w:eastAsia="仿宋_GB2312" w:hAnsi="Times New Roman" w:cs="Times New Roman"/>
          <w:color w:val="000000" w:themeColor="text1"/>
          <w:sz w:val="32"/>
          <w:szCs w:val="32"/>
        </w:rPr>
        <w:t>大学广州国际校区建设，推动在穗高校在人才培养、科学研究、实验室建设、师资互聘等方面与海外及港澳高校深入合作。</w:t>
      </w:r>
      <w:r w:rsidRPr="00D63FAB">
        <w:rPr>
          <w:rFonts w:ascii="Times New Roman" w:eastAsia="仿宋_GB2312" w:hAnsi="Times New Roman" w:cs="Times New Roman"/>
          <w:color w:val="000000" w:themeColor="text1"/>
          <w:kern w:val="0"/>
          <w:sz w:val="32"/>
          <w:szCs w:val="32"/>
        </w:rPr>
        <w:t>扩大实质性中外学分互认、学位</w:t>
      </w:r>
      <w:proofErr w:type="gramStart"/>
      <w:r w:rsidRPr="00D63FAB">
        <w:rPr>
          <w:rFonts w:ascii="Times New Roman" w:eastAsia="仿宋_GB2312" w:hAnsi="Times New Roman" w:cs="Times New Roman"/>
          <w:color w:val="000000" w:themeColor="text1"/>
          <w:kern w:val="0"/>
          <w:sz w:val="32"/>
          <w:szCs w:val="32"/>
        </w:rPr>
        <w:t>互授联授</w:t>
      </w:r>
      <w:proofErr w:type="gramEnd"/>
      <w:r w:rsidRPr="00D63FAB">
        <w:rPr>
          <w:rFonts w:ascii="Times New Roman" w:eastAsia="仿宋_GB2312" w:hAnsi="Times New Roman" w:cs="Times New Roman"/>
          <w:color w:val="000000" w:themeColor="text1"/>
          <w:kern w:val="0"/>
          <w:sz w:val="32"/>
          <w:szCs w:val="32"/>
        </w:rPr>
        <w:t>覆盖范围。探索高校与国际知名科研机构合作办学新模式，探索产学研国际合作办学新模式等。鼓励市属高校充分借力在穗部属高校、省属高校的国际化基础与平台，联合建立中外合作办学共同体等涉外、创新中外合作办学模式，做大做强广州全市的高等院校中外合作办学基础。</w:t>
      </w:r>
    </w:p>
    <w:p w:rsidR="00D71D97" w:rsidRPr="00D63FAB" w:rsidRDefault="00D71D97" w:rsidP="00D63FAB">
      <w:pPr>
        <w:widowControl/>
        <w:adjustRightInd w:val="0"/>
        <w:snapToGrid w:val="0"/>
        <w:spacing w:line="560" w:lineRule="exact"/>
        <w:ind w:firstLine="645"/>
        <w:rPr>
          <w:rFonts w:ascii="Times New Roman" w:eastAsia="仿宋_GB2312" w:hAnsi="Times New Roman" w:cs="Times New Roman"/>
          <w:b/>
          <w:bCs/>
          <w:color w:val="000000" w:themeColor="text1"/>
          <w:kern w:val="0"/>
          <w:sz w:val="32"/>
          <w:szCs w:val="32"/>
        </w:rPr>
      </w:pPr>
      <w:r w:rsidRPr="00D63FAB">
        <w:rPr>
          <w:rFonts w:ascii="Times New Roman" w:eastAsia="仿宋_GB2312" w:hAnsi="Times New Roman" w:cs="Times New Roman"/>
          <w:b/>
          <w:bCs/>
          <w:color w:val="000000" w:themeColor="text1"/>
          <w:kern w:val="0"/>
          <w:sz w:val="32"/>
          <w:szCs w:val="32"/>
        </w:rPr>
        <w:t>6.</w:t>
      </w:r>
      <w:r w:rsidRPr="00D63FAB">
        <w:rPr>
          <w:rFonts w:ascii="Times New Roman" w:eastAsia="仿宋_GB2312" w:hAnsi="Times New Roman" w:cs="Times New Roman"/>
          <w:b/>
          <w:bCs/>
          <w:color w:val="000000" w:themeColor="text1"/>
          <w:kern w:val="0"/>
          <w:sz w:val="32"/>
          <w:szCs w:val="32"/>
        </w:rPr>
        <w:t>推动职业院校合作办学特色化发展。</w:t>
      </w:r>
      <w:r w:rsidRPr="00D63FAB">
        <w:rPr>
          <w:rFonts w:ascii="Times New Roman" w:eastAsia="仿宋_GB2312" w:hAnsi="Times New Roman" w:cs="Times New Roman"/>
          <w:color w:val="000000" w:themeColor="text1"/>
          <w:kern w:val="0"/>
          <w:sz w:val="32"/>
          <w:szCs w:val="32"/>
        </w:rPr>
        <w:t>立足</w:t>
      </w:r>
      <w:r w:rsidRPr="00D63FAB">
        <w:rPr>
          <w:rFonts w:ascii="Times New Roman" w:eastAsia="仿宋_GB2312" w:hAnsi="Times New Roman" w:cs="Times New Roman"/>
          <w:color w:val="000000" w:themeColor="text1"/>
          <w:kern w:val="0"/>
          <w:sz w:val="32"/>
          <w:szCs w:val="32"/>
        </w:rPr>
        <w:t>“</w:t>
      </w:r>
      <w:r w:rsidRPr="00D63FAB">
        <w:rPr>
          <w:rFonts w:ascii="Times New Roman" w:eastAsia="仿宋_GB2312" w:hAnsi="Times New Roman" w:cs="Times New Roman"/>
          <w:color w:val="000000" w:themeColor="text1"/>
          <w:kern w:val="0"/>
          <w:sz w:val="32"/>
          <w:szCs w:val="32"/>
        </w:rPr>
        <w:t>一带一路</w:t>
      </w:r>
      <w:r w:rsidRPr="00D63FAB">
        <w:rPr>
          <w:rFonts w:ascii="Times New Roman" w:eastAsia="仿宋_GB2312" w:hAnsi="Times New Roman" w:cs="Times New Roman"/>
          <w:color w:val="000000" w:themeColor="text1"/>
          <w:kern w:val="0"/>
          <w:sz w:val="32"/>
          <w:szCs w:val="32"/>
        </w:rPr>
        <w:t>”</w:t>
      </w:r>
      <w:r w:rsidRPr="00D63FAB">
        <w:rPr>
          <w:rFonts w:ascii="Times New Roman" w:eastAsia="仿宋_GB2312" w:hAnsi="Times New Roman" w:cs="Times New Roman"/>
          <w:color w:val="000000" w:themeColor="text1"/>
          <w:kern w:val="0"/>
          <w:sz w:val="32"/>
          <w:szCs w:val="32"/>
        </w:rPr>
        <w:t>建设、粤港澳大湾区建设与广州市产业布局特征及相应人才需求，构建广州职业教育专业化、特色化涉外办学格局。实现中等职业学校中外合作办学项目零突破，逐步形成中职教育的中外合作办学机构与项目梯队，并逐步探索职业院校联合企业与外国院校开展合作办学，探索职业院校与外国行业组织联合办学。以校企深度合作平台建设为载体，构建</w:t>
      </w:r>
      <w:r w:rsidRPr="00D63FAB">
        <w:rPr>
          <w:rFonts w:ascii="Times New Roman" w:eastAsia="仿宋_GB2312" w:hAnsi="Times New Roman" w:cs="Times New Roman"/>
          <w:color w:val="000000" w:themeColor="text1"/>
          <w:kern w:val="0"/>
          <w:sz w:val="32"/>
          <w:szCs w:val="32"/>
        </w:rPr>
        <w:t>“</w:t>
      </w:r>
      <w:r w:rsidRPr="00D63FAB">
        <w:rPr>
          <w:rFonts w:ascii="Times New Roman" w:eastAsia="仿宋_GB2312" w:hAnsi="Times New Roman" w:cs="Times New Roman"/>
          <w:color w:val="000000" w:themeColor="text1"/>
          <w:kern w:val="0"/>
          <w:sz w:val="32"/>
          <w:szCs w:val="32"/>
        </w:rPr>
        <w:t>国（境）外学分</w:t>
      </w:r>
      <w:r w:rsidRPr="00D63FAB">
        <w:rPr>
          <w:rFonts w:ascii="Times New Roman" w:eastAsia="仿宋_GB2312" w:hAnsi="Times New Roman" w:cs="Times New Roman"/>
          <w:color w:val="000000" w:themeColor="text1"/>
          <w:kern w:val="0"/>
          <w:sz w:val="32"/>
          <w:szCs w:val="32"/>
        </w:rPr>
        <w:t>+</w:t>
      </w:r>
      <w:r w:rsidRPr="00D63FAB">
        <w:rPr>
          <w:rFonts w:ascii="Times New Roman" w:eastAsia="仿宋_GB2312" w:hAnsi="Times New Roman" w:cs="Times New Roman"/>
          <w:color w:val="000000" w:themeColor="text1"/>
          <w:kern w:val="0"/>
          <w:sz w:val="32"/>
          <w:szCs w:val="32"/>
        </w:rPr>
        <w:t>国际认证</w:t>
      </w:r>
      <w:r w:rsidRPr="00D63FAB">
        <w:rPr>
          <w:rFonts w:ascii="Times New Roman" w:eastAsia="仿宋_GB2312" w:hAnsi="Times New Roman" w:cs="Times New Roman"/>
          <w:color w:val="000000" w:themeColor="text1"/>
          <w:kern w:val="0"/>
          <w:sz w:val="32"/>
          <w:szCs w:val="32"/>
        </w:rPr>
        <w:t>”“</w:t>
      </w:r>
      <w:r w:rsidRPr="00D63FAB">
        <w:rPr>
          <w:rFonts w:ascii="Times New Roman" w:eastAsia="仿宋_GB2312" w:hAnsi="Times New Roman" w:cs="Times New Roman"/>
          <w:color w:val="000000" w:themeColor="text1"/>
          <w:kern w:val="0"/>
          <w:sz w:val="32"/>
          <w:szCs w:val="32"/>
        </w:rPr>
        <w:t>国内中职</w:t>
      </w:r>
      <w:r w:rsidRPr="00D63FAB">
        <w:rPr>
          <w:rFonts w:ascii="Times New Roman" w:eastAsia="仿宋_GB2312" w:hAnsi="Times New Roman" w:cs="Times New Roman"/>
          <w:color w:val="000000" w:themeColor="text1"/>
          <w:kern w:val="0"/>
          <w:sz w:val="32"/>
          <w:szCs w:val="32"/>
        </w:rPr>
        <w:t>+</w:t>
      </w:r>
      <w:r w:rsidRPr="00D63FAB">
        <w:rPr>
          <w:rFonts w:ascii="Times New Roman" w:eastAsia="仿宋_GB2312" w:hAnsi="Times New Roman" w:cs="Times New Roman"/>
          <w:color w:val="000000" w:themeColor="text1"/>
          <w:kern w:val="0"/>
          <w:sz w:val="32"/>
          <w:szCs w:val="32"/>
        </w:rPr>
        <w:t>国（境）外大学</w:t>
      </w:r>
      <w:r w:rsidRPr="00D63FAB">
        <w:rPr>
          <w:rFonts w:ascii="Times New Roman" w:eastAsia="仿宋_GB2312" w:hAnsi="Times New Roman" w:cs="Times New Roman"/>
          <w:color w:val="000000" w:themeColor="text1"/>
          <w:kern w:val="0"/>
          <w:sz w:val="32"/>
          <w:szCs w:val="32"/>
        </w:rPr>
        <w:t>”</w:t>
      </w:r>
      <w:r w:rsidRPr="00D63FAB">
        <w:rPr>
          <w:rFonts w:ascii="Times New Roman" w:eastAsia="仿宋_GB2312" w:hAnsi="Times New Roman" w:cs="Times New Roman"/>
          <w:color w:val="000000" w:themeColor="text1"/>
          <w:kern w:val="0"/>
          <w:sz w:val="32"/>
          <w:szCs w:val="32"/>
        </w:rPr>
        <w:t>等合作模式；建立与国（境）</w:t>
      </w:r>
      <w:proofErr w:type="gramStart"/>
      <w:r w:rsidRPr="00D63FAB">
        <w:rPr>
          <w:rFonts w:ascii="Times New Roman" w:eastAsia="仿宋_GB2312" w:hAnsi="Times New Roman" w:cs="Times New Roman"/>
          <w:color w:val="000000" w:themeColor="text1"/>
          <w:kern w:val="0"/>
          <w:sz w:val="32"/>
          <w:szCs w:val="32"/>
        </w:rPr>
        <w:t>外职业</w:t>
      </w:r>
      <w:proofErr w:type="gramEnd"/>
      <w:r w:rsidRPr="00D63FAB">
        <w:rPr>
          <w:rFonts w:ascii="Times New Roman" w:eastAsia="仿宋_GB2312" w:hAnsi="Times New Roman" w:cs="Times New Roman"/>
          <w:color w:val="000000" w:themeColor="text1"/>
          <w:kern w:val="0"/>
          <w:sz w:val="32"/>
          <w:szCs w:val="32"/>
        </w:rPr>
        <w:t>院校相匹配或可衔接的人才评价体系，引进和执行国际通用标准，参与国际人才认证，开展国际职业技能等级鉴定，实施课程和学分互认、学位</w:t>
      </w:r>
      <w:proofErr w:type="gramStart"/>
      <w:r w:rsidRPr="00D63FAB">
        <w:rPr>
          <w:rFonts w:ascii="Times New Roman" w:eastAsia="仿宋_GB2312" w:hAnsi="Times New Roman" w:cs="Times New Roman"/>
          <w:color w:val="000000" w:themeColor="text1"/>
          <w:kern w:val="0"/>
          <w:sz w:val="32"/>
          <w:szCs w:val="32"/>
        </w:rPr>
        <w:t>互授联授</w:t>
      </w:r>
      <w:proofErr w:type="gramEnd"/>
      <w:r w:rsidRPr="00D63FAB">
        <w:rPr>
          <w:rFonts w:ascii="Times New Roman" w:eastAsia="仿宋_GB2312" w:hAnsi="Times New Roman" w:cs="Times New Roman"/>
          <w:color w:val="000000" w:themeColor="text1"/>
          <w:kern w:val="0"/>
          <w:sz w:val="32"/>
          <w:szCs w:val="32"/>
        </w:rPr>
        <w:t>；开发具有国际领先水平的职业技术教育教学标准，支持引进国际通用的职业资格证书考点等。</w:t>
      </w:r>
      <w:r w:rsidRPr="00D63FAB">
        <w:rPr>
          <w:rFonts w:ascii="Times New Roman" w:eastAsia="仿宋_GB2312" w:hAnsi="Times New Roman" w:cs="Times New Roman"/>
          <w:color w:val="000000" w:themeColor="text1"/>
          <w:kern w:val="0"/>
          <w:sz w:val="32"/>
          <w:szCs w:val="32"/>
        </w:rPr>
        <w:t xml:space="preserve"> </w:t>
      </w:r>
    </w:p>
    <w:p w:rsidR="00D71D97" w:rsidRPr="00D63FAB" w:rsidRDefault="00D71D97" w:rsidP="00D63FAB">
      <w:pPr>
        <w:widowControl/>
        <w:adjustRightInd w:val="0"/>
        <w:snapToGrid w:val="0"/>
        <w:spacing w:line="560" w:lineRule="exact"/>
        <w:ind w:firstLine="645"/>
        <w:rPr>
          <w:rFonts w:ascii="Times New Roman" w:eastAsia="仿宋_GB2312" w:hAnsi="Times New Roman" w:cs="Times New Roman"/>
          <w:color w:val="000000" w:themeColor="text1"/>
          <w:kern w:val="0"/>
          <w:sz w:val="32"/>
          <w:szCs w:val="32"/>
        </w:rPr>
      </w:pPr>
      <w:r w:rsidRPr="00D63FAB">
        <w:rPr>
          <w:rFonts w:ascii="Times New Roman" w:eastAsia="仿宋_GB2312" w:hAnsi="Times New Roman" w:cs="Times New Roman"/>
          <w:b/>
          <w:bCs/>
          <w:color w:val="000000" w:themeColor="text1"/>
          <w:kern w:val="0"/>
          <w:sz w:val="32"/>
          <w:szCs w:val="32"/>
        </w:rPr>
        <w:t>7.</w:t>
      </w:r>
      <w:r w:rsidRPr="00D63FAB">
        <w:rPr>
          <w:rFonts w:ascii="Times New Roman" w:eastAsia="仿宋_GB2312" w:hAnsi="Times New Roman" w:cs="Times New Roman"/>
          <w:b/>
          <w:bCs/>
          <w:color w:val="000000" w:themeColor="text1"/>
          <w:kern w:val="0"/>
          <w:sz w:val="32"/>
          <w:szCs w:val="32"/>
        </w:rPr>
        <w:t>推动普通高中国际化办学规范化发展。</w:t>
      </w:r>
      <w:r w:rsidRPr="00D63FAB">
        <w:rPr>
          <w:rFonts w:ascii="Times New Roman" w:eastAsia="仿宋_GB2312" w:hAnsi="Times New Roman" w:cs="Times New Roman"/>
          <w:color w:val="000000" w:themeColor="text1"/>
          <w:kern w:val="0"/>
          <w:sz w:val="32"/>
          <w:szCs w:val="32"/>
        </w:rPr>
        <w:t>清晰界定各类高中阶段国际化办学性质，理顺管理权限，推动现有普通高中</w:t>
      </w:r>
      <w:r w:rsidRPr="00D63FAB">
        <w:rPr>
          <w:rFonts w:ascii="Times New Roman" w:eastAsia="仿宋_GB2312" w:hAnsi="Times New Roman" w:cs="Times New Roman"/>
          <w:color w:val="000000" w:themeColor="text1"/>
          <w:kern w:val="0"/>
          <w:sz w:val="32"/>
          <w:szCs w:val="32"/>
        </w:rPr>
        <w:t>“</w:t>
      </w:r>
      <w:r w:rsidRPr="00D63FAB">
        <w:rPr>
          <w:rFonts w:ascii="Times New Roman" w:eastAsia="仿宋_GB2312" w:hAnsi="Times New Roman" w:cs="Times New Roman"/>
          <w:color w:val="000000" w:themeColor="text1"/>
          <w:kern w:val="0"/>
          <w:sz w:val="32"/>
          <w:szCs w:val="32"/>
        </w:rPr>
        <w:t>国际部</w:t>
      </w:r>
      <w:r w:rsidRPr="00D63FAB">
        <w:rPr>
          <w:rFonts w:ascii="Times New Roman" w:eastAsia="仿宋_GB2312" w:hAnsi="Times New Roman" w:cs="Times New Roman"/>
          <w:color w:val="000000" w:themeColor="text1"/>
          <w:kern w:val="0"/>
          <w:sz w:val="32"/>
          <w:szCs w:val="32"/>
        </w:rPr>
        <w:t>”“</w:t>
      </w:r>
      <w:r w:rsidRPr="00D63FAB">
        <w:rPr>
          <w:rFonts w:ascii="Times New Roman" w:eastAsia="仿宋_GB2312" w:hAnsi="Times New Roman" w:cs="Times New Roman"/>
          <w:color w:val="000000" w:themeColor="text1"/>
          <w:kern w:val="0"/>
          <w:sz w:val="32"/>
          <w:szCs w:val="32"/>
        </w:rPr>
        <w:t>国际课程实验班</w:t>
      </w:r>
      <w:r w:rsidRPr="00D63FAB">
        <w:rPr>
          <w:rFonts w:ascii="Times New Roman" w:eastAsia="仿宋_GB2312" w:hAnsi="Times New Roman" w:cs="Times New Roman"/>
          <w:color w:val="000000" w:themeColor="text1"/>
          <w:kern w:val="0"/>
          <w:sz w:val="32"/>
          <w:szCs w:val="32"/>
        </w:rPr>
        <w:t>”</w:t>
      </w:r>
      <w:r w:rsidRPr="00D63FAB">
        <w:rPr>
          <w:rFonts w:ascii="Times New Roman" w:eastAsia="仿宋_GB2312" w:hAnsi="Times New Roman" w:cs="Times New Roman"/>
          <w:color w:val="000000" w:themeColor="text1"/>
          <w:kern w:val="0"/>
          <w:sz w:val="32"/>
          <w:szCs w:val="32"/>
        </w:rPr>
        <w:t>转型并新增一批规范化、高质量的中外合作办学项目。大力</w:t>
      </w:r>
      <w:proofErr w:type="gramStart"/>
      <w:r w:rsidRPr="00D63FAB">
        <w:rPr>
          <w:rFonts w:ascii="Times New Roman" w:eastAsia="仿宋_GB2312" w:hAnsi="Times New Roman" w:cs="Times New Roman"/>
          <w:color w:val="000000" w:themeColor="text1"/>
          <w:kern w:val="0"/>
          <w:sz w:val="32"/>
          <w:szCs w:val="32"/>
        </w:rPr>
        <w:t>推动市执信</w:t>
      </w:r>
      <w:proofErr w:type="gramEnd"/>
      <w:r w:rsidRPr="00D63FAB">
        <w:rPr>
          <w:rFonts w:ascii="Times New Roman" w:eastAsia="仿宋_GB2312" w:hAnsi="Times New Roman" w:cs="Times New Roman"/>
          <w:color w:val="000000" w:themeColor="text1"/>
          <w:kern w:val="0"/>
          <w:sz w:val="32"/>
          <w:szCs w:val="32"/>
        </w:rPr>
        <w:t>中学国际校区建设。新增一批优质具有国际化特色的民办学校，规范化治理提供国际课程的民办非学历培训机构，引导多样化国际入学需求的健康有序发展，增加优质国际化教育供给。探索普通高中和社会培训机构引进国际课程的认证和准入管理制度，统筹规划，加强国际课程引进评估和教材审查，加强国际课程年度检查，加强高中思想政治、语文、历史、地理四门国家核心课程教学和监督。</w:t>
      </w:r>
    </w:p>
    <w:p w:rsidR="00D71D97" w:rsidRPr="00D63FAB" w:rsidRDefault="00D71D97" w:rsidP="00D63FAB">
      <w:pPr>
        <w:widowControl/>
        <w:adjustRightInd w:val="0"/>
        <w:snapToGrid w:val="0"/>
        <w:spacing w:line="560" w:lineRule="exact"/>
        <w:ind w:firstLine="645"/>
        <w:rPr>
          <w:rFonts w:ascii="Times New Roman" w:eastAsia="仿宋_GB2312" w:hAnsi="Times New Roman" w:cs="Times New Roman"/>
          <w:color w:val="000000" w:themeColor="text1"/>
          <w:kern w:val="0"/>
          <w:sz w:val="32"/>
          <w:szCs w:val="32"/>
        </w:rPr>
      </w:pPr>
      <w:r w:rsidRPr="00D63FAB">
        <w:rPr>
          <w:rFonts w:ascii="Times New Roman" w:eastAsia="仿宋_GB2312" w:hAnsi="Times New Roman" w:cs="Times New Roman"/>
          <w:b/>
          <w:bCs/>
          <w:color w:val="000000" w:themeColor="text1"/>
          <w:kern w:val="0"/>
          <w:sz w:val="32"/>
          <w:szCs w:val="32"/>
        </w:rPr>
        <w:t>8.</w:t>
      </w:r>
      <w:r w:rsidRPr="00D63FAB">
        <w:rPr>
          <w:rFonts w:ascii="Times New Roman" w:eastAsia="仿宋_GB2312" w:hAnsi="Times New Roman" w:cs="Times New Roman"/>
          <w:b/>
          <w:bCs/>
          <w:color w:val="000000" w:themeColor="text1"/>
          <w:kern w:val="0"/>
          <w:sz w:val="32"/>
          <w:szCs w:val="32"/>
        </w:rPr>
        <w:t>建立多层次外籍人员子女就读体系。</w:t>
      </w:r>
      <w:r w:rsidRPr="00D63FAB">
        <w:rPr>
          <w:rFonts w:ascii="Times New Roman" w:eastAsia="仿宋_GB2312" w:hAnsi="Times New Roman" w:cs="Times New Roman"/>
          <w:color w:val="000000" w:themeColor="text1"/>
          <w:kern w:val="0"/>
          <w:sz w:val="32"/>
          <w:szCs w:val="32"/>
        </w:rPr>
        <w:t>支持按需开办外籍人员子女学校，加强管理和服务，不断提高办学质量和管理水平。构建由外籍人员子女学校、基础教育阶段中外合作办学机构和项目、国际化特色民办学校等多层次招收外籍人员子女的就读体系，同时探索建立与就读体系相匹配、适应的升学途径和课程体系，满足其子女国际化的求学需求，以</w:t>
      </w:r>
      <w:r w:rsidRPr="00D63FAB">
        <w:rPr>
          <w:rFonts w:ascii="Times New Roman" w:eastAsia="仿宋_GB2312" w:hAnsi="Times New Roman" w:cs="Times New Roman"/>
          <w:color w:val="000000" w:themeColor="text1"/>
          <w:sz w:val="32"/>
          <w:szCs w:val="32"/>
        </w:rPr>
        <w:t>吸引境外高层人才到穗定居，参与广州建设。鼓励</w:t>
      </w:r>
      <w:r w:rsidRPr="00D63FAB">
        <w:rPr>
          <w:rFonts w:ascii="Times New Roman" w:eastAsia="仿宋_GB2312" w:hAnsi="Times New Roman" w:cs="Times New Roman"/>
          <w:color w:val="000000" w:themeColor="text1"/>
          <w:kern w:val="0"/>
          <w:sz w:val="32"/>
          <w:szCs w:val="32"/>
        </w:rPr>
        <w:t>外籍人员子女学校</w:t>
      </w:r>
      <w:r w:rsidRPr="00D63FAB">
        <w:rPr>
          <w:rFonts w:ascii="Times New Roman" w:eastAsia="仿宋_GB2312" w:hAnsi="Times New Roman" w:cs="Times New Roman"/>
          <w:color w:val="000000" w:themeColor="text1"/>
          <w:sz w:val="32"/>
          <w:szCs w:val="32"/>
        </w:rPr>
        <w:t>开设汉语和中国文化等课程，使其成为在穗外籍人员子女及其家</w:t>
      </w:r>
      <w:r w:rsidRPr="00D63FAB">
        <w:rPr>
          <w:rFonts w:ascii="Times New Roman" w:eastAsia="仿宋_GB2312" w:hAnsi="Times New Roman" w:cs="Times New Roman"/>
          <w:color w:val="000000" w:themeColor="text1"/>
          <w:kern w:val="0"/>
          <w:sz w:val="32"/>
          <w:szCs w:val="32"/>
        </w:rPr>
        <w:t>长了解中国、了解广州、学习中华传统文化的重要平台。建立健全在穗外籍师生信息管理系统。</w:t>
      </w:r>
    </w:p>
    <w:p w:rsidR="00D71D97" w:rsidRPr="00D63FAB" w:rsidRDefault="00D71D97" w:rsidP="00D63FAB">
      <w:pPr>
        <w:widowControl/>
        <w:adjustRightInd w:val="0"/>
        <w:snapToGrid w:val="0"/>
        <w:spacing w:line="560" w:lineRule="exact"/>
        <w:ind w:firstLine="645"/>
        <w:rPr>
          <w:rFonts w:ascii="Times New Roman" w:eastAsia="仿宋_GB2312" w:hAnsi="Times New Roman" w:cs="Times New Roman"/>
          <w:color w:val="000000" w:themeColor="text1"/>
          <w:kern w:val="0"/>
          <w:sz w:val="32"/>
          <w:szCs w:val="32"/>
        </w:rPr>
      </w:pPr>
      <w:r w:rsidRPr="00D63FAB">
        <w:rPr>
          <w:rFonts w:ascii="Times New Roman" w:eastAsia="仿宋_GB2312" w:hAnsi="Times New Roman" w:cs="Times New Roman"/>
          <w:b/>
          <w:bCs/>
          <w:color w:val="000000" w:themeColor="text1"/>
          <w:kern w:val="0"/>
          <w:sz w:val="32"/>
          <w:szCs w:val="32"/>
        </w:rPr>
        <w:t>9.</w:t>
      </w:r>
      <w:r w:rsidRPr="00D63FAB">
        <w:rPr>
          <w:rFonts w:ascii="Times New Roman" w:eastAsia="仿宋_GB2312" w:hAnsi="Times New Roman" w:cs="Times New Roman"/>
          <w:b/>
          <w:bCs/>
          <w:color w:val="000000" w:themeColor="text1"/>
          <w:kern w:val="0"/>
          <w:sz w:val="32"/>
          <w:szCs w:val="32"/>
        </w:rPr>
        <w:t>扩大广州教育国际公共产品供给。</w:t>
      </w:r>
      <w:r w:rsidRPr="00D63FAB">
        <w:rPr>
          <w:rFonts w:ascii="Times New Roman" w:eastAsia="仿宋_GB2312" w:hAnsi="Times New Roman" w:cs="Times New Roman"/>
          <w:color w:val="000000" w:themeColor="text1"/>
          <w:kern w:val="0"/>
          <w:sz w:val="32"/>
          <w:szCs w:val="32"/>
        </w:rPr>
        <w:t>以量力而行、依法办学、质量优先、稳步发展为思路大力推动我市教育机构开展境外办学，建成</w:t>
      </w:r>
      <w:proofErr w:type="gramStart"/>
      <w:r w:rsidRPr="00D63FAB">
        <w:rPr>
          <w:rFonts w:ascii="Times New Roman" w:eastAsia="仿宋_GB2312" w:hAnsi="Times New Roman" w:cs="Times New Roman"/>
          <w:color w:val="000000" w:themeColor="text1"/>
          <w:kern w:val="0"/>
          <w:sz w:val="32"/>
          <w:szCs w:val="32"/>
        </w:rPr>
        <w:t>一</w:t>
      </w:r>
      <w:proofErr w:type="gramEnd"/>
      <w:r w:rsidRPr="00D63FAB">
        <w:rPr>
          <w:rFonts w:ascii="Times New Roman" w:eastAsia="仿宋_GB2312" w:hAnsi="Times New Roman" w:cs="Times New Roman"/>
          <w:color w:val="000000" w:themeColor="text1"/>
          <w:kern w:val="0"/>
          <w:sz w:val="32"/>
          <w:szCs w:val="32"/>
        </w:rPr>
        <w:t>批示范性境外办学项目和机构。支持本地学校与社会组织、企业合作，建立专业型和特色型孔子学院和孔子课堂。继续支持职业院校通过承接国外委托培训、建立海外职业教育工作站和工作室、建设</w:t>
      </w:r>
      <w:r w:rsidRPr="00D63FAB">
        <w:rPr>
          <w:rFonts w:ascii="Times New Roman" w:eastAsia="仿宋_GB2312" w:hAnsi="Times New Roman" w:cs="Times New Roman"/>
          <w:color w:val="000000" w:themeColor="text1"/>
          <w:kern w:val="0"/>
          <w:sz w:val="32"/>
          <w:szCs w:val="32"/>
        </w:rPr>
        <w:t>“</w:t>
      </w:r>
      <w:r w:rsidRPr="00D63FAB">
        <w:rPr>
          <w:rFonts w:ascii="Times New Roman" w:eastAsia="仿宋_GB2312" w:hAnsi="Times New Roman" w:cs="Times New Roman"/>
          <w:color w:val="000000" w:themeColor="text1"/>
          <w:kern w:val="0"/>
          <w:sz w:val="32"/>
          <w:szCs w:val="32"/>
        </w:rPr>
        <w:t>鲁班工坊</w:t>
      </w:r>
      <w:r w:rsidRPr="00D63FAB">
        <w:rPr>
          <w:rFonts w:ascii="Times New Roman" w:eastAsia="仿宋_GB2312" w:hAnsi="Times New Roman" w:cs="Times New Roman"/>
          <w:color w:val="000000" w:themeColor="text1"/>
          <w:kern w:val="0"/>
          <w:sz w:val="32"/>
          <w:szCs w:val="32"/>
        </w:rPr>
        <w:t>”</w:t>
      </w:r>
      <w:r w:rsidRPr="00D63FAB">
        <w:rPr>
          <w:rFonts w:ascii="Times New Roman" w:eastAsia="仿宋_GB2312" w:hAnsi="Times New Roman" w:cs="Times New Roman"/>
          <w:color w:val="000000" w:themeColor="text1"/>
          <w:kern w:val="0"/>
          <w:sz w:val="32"/>
          <w:szCs w:val="32"/>
        </w:rPr>
        <w:t>等形式拓展境外办学。打造广州职业教育境外办学特色品牌，强化职业教育集团对外开放办学功能，推动职业院校协同广州企业</w:t>
      </w:r>
      <w:r w:rsidRPr="00D63FAB">
        <w:rPr>
          <w:rFonts w:ascii="Times New Roman" w:eastAsia="仿宋_GB2312" w:hAnsi="Times New Roman" w:cs="Times New Roman"/>
          <w:color w:val="000000" w:themeColor="text1"/>
          <w:kern w:val="0"/>
          <w:sz w:val="32"/>
          <w:szCs w:val="32"/>
        </w:rPr>
        <w:t>“</w:t>
      </w:r>
      <w:r w:rsidRPr="00D63FAB">
        <w:rPr>
          <w:rFonts w:ascii="Times New Roman" w:eastAsia="仿宋_GB2312" w:hAnsi="Times New Roman" w:cs="Times New Roman"/>
          <w:color w:val="000000" w:themeColor="text1"/>
          <w:kern w:val="0"/>
          <w:sz w:val="32"/>
          <w:szCs w:val="32"/>
        </w:rPr>
        <w:t>走出去</w:t>
      </w:r>
      <w:r w:rsidRPr="00D63FAB">
        <w:rPr>
          <w:rFonts w:ascii="Times New Roman" w:eastAsia="仿宋_GB2312" w:hAnsi="Times New Roman" w:cs="Times New Roman"/>
          <w:color w:val="000000" w:themeColor="text1"/>
          <w:kern w:val="0"/>
          <w:sz w:val="32"/>
          <w:szCs w:val="32"/>
        </w:rPr>
        <w:t>”</w:t>
      </w:r>
      <w:r w:rsidRPr="00D63FAB">
        <w:rPr>
          <w:rFonts w:ascii="Times New Roman" w:eastAsia="仿宋_GB2312" w:hAnsi="Times New Roman" w:cs="Times New Roman"/>
          <w:color w:val="000000" w:themeColor="text1"/>
          <w:kern w:val="0"/>
          <w:sz w:val="32"/>
          <w:szCs w:val="32"/>
        </w:rPr>
        <w:t>，与国（境）外院校、行业组织合作办学，精准培养中外企业所需人才。探索在线教育国际辐射力，支持各级各类学校和机构开发具有中国特色和国际竞争优势的专业课程、教学管理模式和评价工具，借力</w:t>
      </w:r>
      <w:r w:rsidRPr="00D63FAB">
        <w:rPr>
          <w:rFonts w:ascii="Times New Roman" w:eastAsia="仿宋_GB2312" w:hAnsi="Times New Roman" w:cs="Times New Roman"/>
          <w:color w:val="000000" w:themeColor="text1"/>
          <w:kern w:val="0"/>
          <w:sz w:val="32"/>
          <w:szCs w:val="32"/>
        </w:rPr>
        <w:t>“</w:t>
      </w:r>
      <w:r w:rsidRPr="00D63FAB">
        <w:rPr>
          <w:rFonts w:ascii="Times New Roman" w:eastAsia="仿宋_GB2312" w:hAnsi="Times New Roman" w:cs="Times New Roman"/>
          <w:color w:val="000000" w:themeColor="text1"/>
          <w:kern w:val="0"/>
          <w:sz w:val="32"/>
          <w:szCs w:val="32"/>
        </w:rPr>
        <w:t>中国教育云</w:t>
      </w:r>
      <w:r w:rsidRPr="00D63FAB">
        <w:rPr>
          <w:rFonts w:ascii="Times New Roman" w:eastAsia="仿宋_GB2312" w:hAnsi="Times New Roman" w:cs="Times New Roman"/>
          <w:color w:val="000000" w:themeColor="text1"/>
          <w:kern w:val="0"/>
          <w:sz w:val="32"/>
          <w:szCs w:val="32"/>
        </w:rPr>
        <w:t>”</w:t>
      </w:r>
      <w:r w:rsidRPr="00D63FAB">
        <w:rPr>
          <w:rFonts w:ascii="Times New Roman" w:eastAsia="仿宋_GB2312" w:hAnsi="Times New Roman" w:cs="Times New Roman"/>
          <w:color w:val="000000" w:themeColor="text1"/>
          <w:kern w:val="0"/>
          <w:sz w:val="32"/>
          <w:szCs w:val="32"/>
        </w:rPr>
        <w:t>等渠道，参与建立中国特色国际课程推广平台。</w:t>
      </w:r>
    </w:p>
    <w:p w:rsidR="00D71D97" w:rsidRPr="00D63FAB" w:rsidRDefault="00D71D97" w:rsidP="00D63FAB">
      <w:pPr>
        <w:keepNext/>
        <w:keepLines/>
        <w:adjustRightInd w:val="0"/>
        <w:snapToGrid w:val="0"/>
        <w:spacing w:line="560" w:lineRule="exact"/>
        <w:ind w:firstLine="645"/>
        <w:outlineLvl w:val="1"/>
        <w:rPr>
          <w:rFonts w:ascii="Times New Roman" w:eastAsia="楷体_GB2312" w:hAnsi="Times New Roman" w:cs="Times New Roman"/>
          <w:color w:val="000000" w:themeColor="text1"/>
          <w:kern w:val="44"/>
          <w:sz w:val="32"/>
          <w:szCs w:val="32"/>
        </w:rPr>
      </w:pPr>
      <w:bookmarkStart w:id="22" w:name="_Toc90542746"/>
      <w:r w:rsidRPr="00D63FAB">
        <w:rPr>
          <w:rFonts w:ascii="Times New Roman" w:eastAsia="楷体_GB2312" w:hAnsi="Times New Roman" w:cs="Times New Roman"/>
          <w:b/>
          <w:color w:val="000000" w:themeColor="text1"/>
          <w:kern w:val="44"/>
          <w:sz w:val="32"/>
          <w:szCs w:val="32"/>
        </w:rPr>
        <w:t>（三）融合深化，多层次加强教学与科研国际合作</w:t>
      </w:r>
      <w:bookmarkEnd w:id="22"/>
      <w:r w:rsidR="005C4257" w:rsidRPr="00D63FAB">
        <w:rPr>
          <w:rFonts w:ascii="Times New Roman" w:eastAsia="楷体_GB2312" w:hAnsi="Times New Roman" w:cs="Times New Roman"/>
          <w:b/>
          <w:color w:val="000000" w:themeColor="text1"/>
          <w:kern w:val="44"/>
          <w:sz w:val="32"/>
          <w:szCs w:val="32"/>
        </w:rPr>
        <w:t>。</w:t>
      </w:r>
    </w:p>
    <w:p w:rsidR="00D71D97" w:rsidRPr="00D63FAB" w:rsidRDefault="00D71D97" w:rsidP="00D63FAB">
      <w:pPr>
        <w:widowControl/>
        <w:adjustRightInd w:val="0"/>
        <w:snapToGrid w:val="0"/>
        <w:spacing w:line="560" w:lineRule="exact"/>
        <w:ind w:firstLine="645"/>
        <w:rPr>
          <w:rFonts w:ascii="Times New Roman" w:eastAsia="仿宋_GB2312" w:hAnsi="Times New Roman" w:cs="Times New Roman"/>
          <w:b/>
          <w:bCs/>
          <w:color w:val="000000" w:themeColor="text1"/>
          <w:kern w:val="0"/>
          <w:sz w:val="32"/>
          <w:szCs w:val="32"/>
        </w:rPr>
      </w:pPr>
      <w:r w:rsidRPr="00D63FAB">
        <w:rPr>
          <w:rFonts w:ascii="Times New Roman" w:eastAsia="仿宋_GB2312" w:hAnsi="Times New Roman" w:cs="Times New Roman"/>
          <w:b/>
          <w:bCs/>
          <w:color w:val="000000" w:themeColor="text1"/>
          <w:kern w:val="0"/>
          <w:sz w:val="32"/>
          <w:szCs w:val="32"/>
        </w:rPr>
        <w:t>10.</w:t>
      </w:r>
      <w:r w:rsidRPr="00D63FAB">
        <w:rPr>
          <w:rFonts w:ascii="Times New Roman" w:eastAsia="仿宋_GB2312" w:hAnsi="Times New Roman" w:cs="Times New Roman"/>
          <w:b/>
          <w:bCs/>
          <w:color w:val="000000" w:themeColor="text1"/>
          <w:kern w:val="0"/>
          <w:sz w:val="32"/>
          <w:szCs w:val="32"/>
        </w:rPr>
        <w:t>提升高等院校教学和科研国际合作水平。</w:t>
      </w:r>
      <w:r w:rsidRPr="00D63FAB">
        <w:rPr>
          <w:rFonts w:ascii="Times New Roman" w:eastAsia="仿宋_GB2312" w:hAnsi="Times New Roman" w:cs="Times New Roman"/>
          <w:color w:val="000000" w:themeColor="text1"/>
          <w:kern w:val="0"/>
          <w:sz w:val="32"/>
          <w:szCs w:val="32"/>
        </w:rPr>
        <w:t>建立健全激励机制与保障机制，支持高等院校在教育教学、科学研究、科研平台建设、师资互聘、合作发表、优质资源共享等方面，与国外及港澳台地区高水平高校、科研院所、行业企业等展开更具广度和深度的合作交流。市属高校充分搭载在穗部属高校、省属高校的国际化交流合作基础，在联合聘请世界知名专家和学者、联合建设高端国际科研平台、对外联合开展国际交流合作等方面互相借力、统筹推进。</w:t>
      </w:r>
    </w:p>
    <w:p w:rsidR="00D71D97" w:rsidRPr="00D63FAB" w:rsidRDefault="00D71D97" w:rsidP="00D63FAB">
      <w:pPr>
        <w:adjustRightInd w:val="0"/>
        <w:snapToGrid w:val="0"/>
        <w:spacing w:line="560" w:lineRule="exact"/>
        <w:ind w:firstLine="645"/>
        <w:rPr>
          <w:rFonts w:ascii="Times New Roman" w:eastAsia="仿宋_GB2312" w:hAnsi="Times New Roman" w:cs="Times New Roman"/>
          <w:color w:val="000000" w:themeColor="text1"/>
          <w:sz w:val="32"/>
          <w:szCs w:val="32"/>
        </w:rPr>
      </w:pPr>
      <w:r w:rsidRPr="00D63FAB">
        <w:rPr>
          <w:rFonts w:ascii="Times New Roman" w:eastAsia="仿宋_GB2312" w:hAnsi="Times New Roman" w:cs="Times New Roman"/>
          <w:b/>
          <w:bCs/>
          <w:color w:val="000000" w:themeColor="text1"/>
          <w:kern w:val="0"/>
          <w:sz w:val="32"/>
          <w:szCs w:val="32"/>
        </w:rPr>
        <w:t>11.</w:t>
      </w:r>
      <w:r w:rsidRPr="00D63FAB">
        <w:rPr>
          <w:rFonts w:ascii="Times New Roman" w:eastAsia="仿宋_GB2312" w:hAnsi="Times New Roman" w:cs="Times New Roman"/>
          <w:b/>
          <w:bCs/>
          <w:color w:val="000000" w:themeColor="text1"/>
          <w:kern w:val="0"/>
          <w:sz w:val="32"/>
          <w:szCs w:val="32"/>
        </w:rPr>
        <w:t>借鉴国际课程经验推动本土课程与教学改革。</w:t>
      </w:r>
      <w:r w:rsidRPr="00D63FAB">
        <w:rPr>
          <w:rFonts w:ascii="Times New Roman" w:eastAsia="仿宋_GB2312" w:hAnsi="Times New Roman" w:cs="Times New Roman"/>
          <w:bCs/>
          <w:color w:val="000000" w:themeColor="text1"/>
          <w:kern w:val="0"/>
          <w:sz w:val="32"/>
          <w:szCs w:val="32"/>
        </w:rPr>
        <w:t>支持各区和各级各类学校</w:t>
      </w:r>
      <w:r w:rsidRPr="00D63FAB">
        <w:rPr>
          <w:rFonts w:ascii="Times New Roman" w:eastAsia="仿宋_GB2312" w:hAnsi="Times New Roman" w:cs="Times New Roman"/>
          <w:color w:val="000000" w:themeColor="text1"/>
          <w:kern w:val="0"/>
          <w:sz w:val="32"/>
          <w:szCs w:val="32"/>
        </w:rPr>
        <w:t>深入参照国外与港澳台地区先进课程理念、教材开发、教学方法和评估体系，开发兼顾国际先进经验与本土传统优势的中外融合课程体系，并注重辐射国内</w:t>
      </w:r>
      <w:proofErr w:type="gramStart"/>
      <w:r w:rsidRPr="00D63FAB">
        <w:rPr>
          <w:rFonts w:ascii="Times New Roman" w:eastAsia="仿宋_GB2312" w:hAnsi="Times New Roman" w:cs="Times New Roman"/>
          <w:color w:val="000000" w:themeColor="text1"/>
          <w:kern w:val="0"/>
          <w:sz w:val="32"/>
          <w:szCs w:val="32"/>
        </w:rPr>
        <w:t>同阶段</w:t>
      </w:r>
      <w:proofErr w:type="gramEnd"/>
      <w:r w:rsidRPr="00D63FAB">
        <w:rPr>
          <w:rFonts w:ascii="Times New Roman" w:eastAsia="仿宋_GB2312" w:hAnsi="Times New Roman" w:cs="Times New Roman"/>
          <w:color w:val="000000" w:themeColor="text1"/>
          <w:kern w:val="0"/>
          <w:sz w:val="32"/>
          <w:szCs w:val="32"/>
        </w:rPr>
        <w:t>的教育教学改革，推动国际化办学经验为国内教育发展带来实质性助益。支持举办国际教育论坛、展会等。积极参与探索中国特色国际课程开发体系，向海外介绍中国教育教学的方案与经验。</w:t>
      </w:r>
    </w:p>
    <w:p w:rsidR="00D71D97" w:rsidRPr="00D63FAB" w:rsidRDefault="00D71D97" w:rsidP="00D63FAB">
      <w:pPr>
        <w:widowControl/>
        <w:adjustRightInd w:val="0"/>
        <w:snapToGrid w:val="0"/>
        <w:spacing w:line="560" w:lineRule="exact"/>
        <w:ind w:firstLine="645"/>
        <w:rPr>
          <w:rFonts w:ascii="Times New Roman" w:eastAsia="仿宋_GB2312" w:hAnsi="Times New Roman" w:cs="Times New Roman"/>
          <w:b/>
          <w:bCs/>
          <w:color w:val="000000" w:themeColor="text1"/>
          <w:kern w:val="0"/>
          <w:sz w:val="32"/>
          <w:szCs w:val="32"/>
        </w:rPr>
      </w:pPr>
      <w:r w:rsidRPr="00D63FAB">
        <w:rPr>
          <w:rFonts w:ascii="Times New Roman" w:eastAsia="仿宋_GB2312" w:hAnsi="Times New Roman" w:cs="Times New Roman"/>
          <w:b/>
          <w:bCs/>
          <w:color w:val="000000" w:themeColor="text1"/>
          <w:kern w:val="0"/>
          <w:sz w:val="32"/>
          <w:szCs w:val="32"/>
        </w:rPr>
        <w:t>12.</w:t>
      </w:r>
      <w:r w:rsidRPr="00D63FAB">
        <w:rPr>
          <w:rFonts w:ascii="Times New Roman" w:eastAsia="仿宋_GB2312" w:hAnsi="Times New Roman" w:cs="Times New Roman"/>
          <w:b/>
          <w:bCs/>
          <w:color w:val="000000" w:themeColor="text1"/>
          <w:kern w:val="0"/>
          <w:sz w:val="32"/>
          <w:szCs w:val="32"/>
        </w:rPr>
        <w:t>提升师资队伍国际交流合作水平。</w:t>
      </w:r>
      <w:r w:rsidRPr="00D63FAB">
        <w:rPr>
          <w:rFonts w:ascii="Times New Roman" w:eastAsia="仿宋_GB2312" w:hAnsi="Times New Roman" w:cs="Times New Roman"/>
          <w:color w:val="000000" w:themeColor="text1"/>
          <w:kern w:val="0"/>
          <w:sz w:val="32"/>
          <w:szCs w:val="32"/>
        </w:rPr>
        <w:t>实施</w:t>
      </w:r>
      <w:r w:rsidRPr="00D63FAB">
        <w:rPr>
          <w:rFonts w:ascii="Times New Roman" w:eastAsia="仿宋_GB2312" w:hAnsi="Times New Roman" w:cs="Times New Roman"/>
          <w:color w:val="000000" w:themeColor="text1"/>
          <w:kern w:val="0"/>
          <w:sz w:val="32"/>
          <w:szCs w:val="32"/>
        </w:rPr>
        <w:t>“</w:t>
      </w:r>
      <w:r w:rsidRPr="00D63FAB">
        <w:rPr>
          <w:rFonts w:ascii="Times New Roman" w:eastAsia="仿宋_GB2312" w:hAnsi="Times New Roman" w:cs="Times New Roman"/>
          <w:color w:val="000000" w:themeColor="text1"/>
          <w:kern w:val="0"/>
          <w:sz w:val="32"/>
          <w:szCs w:val="32"/>
        </w:rPr>
        <w:t>海外引智计划</w:t>
      </w:r>
      <w:r w:rsidRPr="00D63FAB">
        <w:rPr>
          <w:rFonts w:ascii="Times New Roman" w:eastAsia="仿宋_GB2312" w:hAnsi="Times New Roman" w:cs="Times New Roman"/>
          <w:color w:val="000000" w:themeColor="text1"/>
          <w:kern w:val="0"/>
          <w:sz w:val="32"/>
          <w:szCs w:val="32"/>
        </w:rPr>
        <w:t>”</w:t>
      </w:r>
      <w:r w:rsidRPr="00D63FAB">
        <w:rPr>
          <w:rFonts w:ascii="Times New Roman" w:eastAsia="仿宋_GB2312" w:hAnsi="Times New Roman" w:cs="Times New Roman"/>
          <w:color w:val="000000" w:themeColor="text1"/>
          <w:kern w:val="0"/>
          <w:sz w:val="32"/>
          <w:szCs w:val="32"/>
        </w:rPr>
        <w:t>，加大高校高水平外籍教师、外籍专家引进工作力度，同时加大基础教育、中等职业教育外籍教师引入力度，加强中外教师合作教研。推进海外教师研修基地建设，稳步扩大教师海外研修规模，实现骨干教师、校长海外研修全学段、全学科覆盖。加大对中小学外语教师、双语教师和中职学校专业教师的海外培训力度，实施高校国际水平师资培养计划和优秀中青年教师、学术带头人海外研修资助计划，全面提升中青年教师学术研究能力和教育教学能力。建立在地国际化培训课程，在更大范围上提升教师队伍的国际视野与国际化教育教学能力。</w:t>
      </w:r>
    </w:p>
    <w:p w:rsidR="00D71D97" w:rsidRPr="00D63FAB" w:rsidRDefault="00D71D97" w:rsidP="00D63FAB">
      <w:pPr>
        <w:keepNext/>
        <w:keepLines/>
        <w:adjustRightInd w:val="0"/>
        <w:snapToGrid w:val="0"/>
        <w:spacing w:line="560" w:lineRule="exact"/>
        <w:ind w:firstLine="645"/>
        <w:outlineLvl w:val="1"/>
        <w:rPr>
          <w:rFonts w:ascii="Times New Roman" w:eastAsia="楷体_GB2312" w:hAnsi="Times New Roman" w:cs="Times New Roman"/>
          <w:color w:val="000000" w:themeColor="text1"/>
          <w:kern w:val="44"/>
          <w:sz w:val="32"/>
          <w:szCs w:val="32"/>
        </w:rPr>
      </w:pPr>
      <w:bookmarkStart w:id="23" w:name="_Toc90542747"/>
      <w:r w:rsidRPr="00D63FAB">
        <w:rPr>
          <w:rFonts w:ascii="Times New Roman" w:eastAsia="楷体_GB2312" w:hAnsi="Times New Roman" w:cs="Times New Roman"/>
          <w:b/>
          <w:color w:val="000000" w:themeColor="text1"/>
          <w:kern w:val="44"/>
          <w:sz w:val="32"/>
          <w:szCs w:val="32"/>
        </w:rPr>
        <w:t>（四）多元共享，多角度升级对外人文交流能级</w:t>
      </w:r>
      <w:bookmarkEnd w:id="23"/>
      <w:r w:rsidR="005C4257" w:rsidRPr="00D63FAB">
        <w:rPr>
          <w:rFonts w:ascii="Times New Roman" w:eastAsia="楷体_GB2312" w:hAnsi="Times New Roman" w:cs="Times New Roman"/>
          <w:b/>
          <w:color w:val="000000" w:themeColor="text1"/>
          <w:kern w:val="44"/>
          <w:sz w:val="32"/>
          <w:szCs w:val="32"/>
        </w:rPr>
        <w:t>。</w:t>
      </w:r>
    </w:p>
    <w:p w:rsidR="00D71D97" w:rsidRPr="00D63FAB" w:rsidRDefault="00D71D97" w:rsidP="00D63FAB">
      <w:pPr>
        <w:widowControl/>
        <w:adjustRightInd w:val="0"/>
        <w:snapToGrid w:val="0"/>
        <w:spacing w:line="560" w:lineRule="exact"/>
        <w:ind w:firstLine="645"/>
        <w:rPr>
          <w:rFonts w:ascii="Times New Roman" w:eastAsia="仿宋_GB2312" w:hAnsi="Times New Roman" w:cs="Times New Roman"/>
          <w:color w:val="000000" w:themeColor="text1"/>
          <w:kern w:val="0"/>
          <w:sz w:val="32"/>
          <w:szCs w:val="32"/>
        </w:rPr>
      </w:pPr>
      <w:r w:rsidRPr="00D63FAB">
        <w:rPr>
          <w:rFonts w:ascii="Times New Roman" w:eastAsia="仿宋_GB2312" w:hAnsi="Times New Roman" w:cs="Times New Roman"/>
          <w:b/>
          <w:bCs/>
          <w:color w:val="000000" w:themeColor="text1"/>
          <w:kern w:val="0"/>
          <w:sz w:val="32"/>
          <w:szCs w:val="32"/>
        </w:rPr>
        <w:t>13.</w:t>
      </w:r>
      <w:r w:rsidRPr="00D63FAB">
        <w:rPr>
          <w:rFonts w:ascii="Times New Roman" w:eastAsia="仿宋_GB2312" w:hAnsi="Times New Roman" w:cs="Times New Roman"/>
          <w:b/>
          <w:bCs/>
          <w:color w:val="000000" w:themeColor="text1"/>
          <w:kern w:val="0"/>
          <w:sz w:val="32"/>
          <w:szCs w:val="32"/>
        </w:rPr>
        <w:t>依托广州优势平台发展</w:t>
      </w:r>
      <w:proofErr w:type="gramStart"/>
      <w:r w:rsidRPr="00D63FAB">
        <w:rPr>
          <w:rFonts w:ascii="Times New Roman" w:eastAsia="仿宋_GB2312" w:hAnsi="Times New Roman" w:cs="Times New Roman"/>
          <w:b/>
          <w:bCs/>
          <w:color w:val="000000" w:themeColor="text1"/>
          <w:kern w:val="0"/>
          <w:sz w:val="32"/>
          <w:szCs w:val="32"/>
        </w:rPr>
        <w:t>教育伙伴</w:t>
      </w:r>
      <w:proofErr w:type="gramEnd"/>
      <w:r w:rsidRPr="00D63FAB">
        <w:rPr>
          <w:rFonts w:ascii="Times New Roman" w:eastAsia="仿宋_GB2312" w:hAnsi="Times New Roman" w:cs="Times New Roman"/>
          <w:b/>
          <w:bCs/>
          <w:color w:val="000000" w:themeColor="text1"/>
          <w:kern w:val="0"/>
          <w:sz w:val="32"/>
          <w:szCs w:val="32"/>
        </w:rPr>
        <w:t>关系。</w:t>
      </w:r>
      <w:r w:rsidRPr="00D63FAB">
        <w:rPr>
          <w:rFonts w:ascii="Times New Roman" w:eastAsia="仿宋_GB2312" w:hAnsi="Times New Roman" w:cs="Times New Roman"/>
          <w:color w:val="000000" w:themeColor="text1"/>
          <w:kern w:val="0"/>
          <w:sz w:val="32"/>
          <w:szCs w:val="32"/>
        </w:rPr>
        <w:t>依托广州国际化营商环境、对外贸易伙伴格局、综合性交通枢纽、外国驻穗领馆、国际友城、承办重要国际</w:t>
      </w:r>
      <w:proofErr w:type="gramStart"/>
      <w:r w:rsidRPr="00D63FAB">
        <w:rPr>
          <w:rFonts w:ascii="Times New Roman" w:eastAsia="仿宋_GB2312" w:hAnsi="Times New Roman" w:cs="Times New Roman"/>
          <w:color w:val="000000" w:themeColor="text1"/>
          <w:kern w:val="0"/>
          <w:sz w:val="32"/>
          <w:szCs w:val="32"/>
        </w:rPr>
        <w:t>会展赛</w:t>
      </w:r>
      <w:proofErr w:type="gramEnd"/>
      <w:r w:rsidRPr="00D63FAB">
        <w:rPr>
          <w:rFonts w:ascii="Times New Roman" w:eastAsia="仿宋_GB2312" w:hAnsi="Times New Roman" w:cs="Times New Roman"/>
          <w:color w:val="000000" w:themeColor="text1"/>
          <w:kern w:val="0"/>
          <w:sz w:val="32"/>
          <w:szCs w:val="32"/>
        </w:rPr>
        <w:t>节等宏观平台，释放广州教育人文交流合作的潜力空间，扩大规模、充实内涵，紧密服务国家、地区与本市发展战略。支持各区和各级各类学校广泛建立多种形式的交流合作关系，以主办和参与体育、艺术、科普、文化、职业技能等国际赛事、国际展示活动、国际接待等形式拓展深度交流合作。支持</w:t>
      </w:r>
      <w:r w:rsidRPr="00D63FAB">
        <w:rPr>
          <w:rFonts w:ascii="Times New Roman" w:eastAsia="仿宋_GB2312" w:hAnsi="Times New Roman" w:cs="Times New Roman"/>
          <w:color w:val="000000" w:themeColor="text1"/>
          <w:kern w:val="0"/>
          <w:sz w:val="32"/>
          <w:szCs w:val="32"/>
        </w:rPr>
        <w:t>“</w:t>
      </w:r>
      <w:r w:rsidRPr="00D63FAB">
        <w:rPr>
          <w:rFonts w:ascii="Times New Roman" w:eastAsia="仿宋_GB2312" w:hAnsi="Times New Roman" w:cs="Times New Roman"/>
          <w:color w:val="000000" w:themeColor="text1"/>
          <w:kern w:val="0"/>
          <w:sz w:val="32"/>
          <w:szCs w:val="32"/>
        </w:rPr>
        <w:t>广州国际友城大学联盟</w:t>
      </w:r>
      <w:r w:rsidRPr="00D63FAB">
        <w:rPr>
          <w:rFonts w:ascii="Times New Roman" w:eastAsia="仿宋_GB2312" w:hAnsi="Times New Roman" w:cs="Times New Roman"/>
          <w:color w:val="000000" w:themeColor="text1"/>
          <w:kern w:val="0"/>
          <w:sz w:val="32"/>
          <w:szCs w:val="32"/>
        </w:rPr>
        <w:t>”</w:t>
      </w:r>
      <w:r w:rsidRPr="00D63FAB">
        <w:rPr>
          <w:rFonts w:ascii="Times New Roman" w:eastAsia="仿宋_GB2312" w:hAnsi="Times New Roman" w:cs="Times New Roman"/>
          <w:color w:val="000000" w:themeColor="text1"/>
          <w:kern w:val="0"/>
          <w:sz w:val="32"/>
          <w:szCs w:val="32"/>
        </w:rPr>
        <w:t>运作和扩展，鼓励在广州国际友城和中外人文交流机制框架下构建高等教育国际化交流平台，深化联盟在国际科研合作、师生交流、人才联合培养、学生创新创业、学分课程互认、学位</w:t>
      </w:r>
      <w:proofErr w:type="gramStart"/>
      <w:r w:rsidRPr="00D63FAB">
        <w:rPr>
          <w:rFonts w:ascii="Times New Roman" w:eastAsia="仿宋_GB2312" w:hAnsi="Times New Roman" w:cs="Times New Roman"/>
          <w:color w:val="000000" w:themeColor="text1"/>
          <w:kern w:val="0"/>
          <w:sz w:val="32"/>
          <w:szCs w:val="32"/>
        </w:rPr>
        <w:t>互授联授</w:t>
      </w:r>
      <w:proofErr w:type="gramEnd"/>
      <w:r w:rsidRPr="00D63FAB">
        <w:rPr>
          <w:rFonts w:ascii="Times New Roman" w:eastAsia="仿宋_GB2312" w:hAnsi="Times New Roman" w:cs="Times New Roman"/>
          <w:color w:val="000000" w:themeColor="text1"/>
          <w:kern w:val="0"/>
          <w:sz w:val="32"/>
          <w:szCs w:val="32"/>
        </w:rPr>
        <w:t>等领域的示范带动作用。更多利用互联网、云平台等信息技术，搭建远程网络学术与教育专业交流平台，促进便捷交流。支持境外办学项目和机构广泛弘扬广府文化、岭南文化及广州商贸合作精神，彰</w:t>
      </w:r>
      <w:proofErr w:type="gramStart"/>
      <w:r w:rsidRPr="00D63FAB">
        <w:rPr>
          <w:rFonts w:ascii="Times New Roman" w:eastAsia="仿宋_GB2312" w:hAnsi="Times New Roman" w:cs="Times New Roman"/>
          <w:color w:val="000000" w:themeColor="text1"/>
          <w:kern w:val="0"/>
          <w:sz w:val="32"/>
          <w:szCs w:val="32"/>
        </w:rPr>
        <w:t>显城市</w:t>
      </w:r>
      <w:proofErr w:type="gramEnd"/>
      <w:r w:rsidRPr="00D63FAB">
        <w:rPr>
          <w:rFonts w:ascii="Times New Roman" w:eastAsia="仿宋_GB2312" w:hAnsi="Times New Roman" w:cs="Times New Roman"/>
          <w:color w:val="000000" w:themeColor="text1"/>
          <w:kern w:val="0"/>
          <w:sz w:val="32"/>
          <w:szCs w:val="32"/>
        </w:rPr>
        <w:t>品牌形象与吸引力。</w:t>
      </w:r>
    </w:p>
    <w:p w:rsidR="00D71D97" w:rsidRPr="00D63FAB" w:rsidRDefault="00D71D97" w:rsidP="00D63FAB">
      <w:pPr>
        <w:widowControl/>
        <w:adjustRightInd w:val="0"/>
        <w:snapToGrid w:val="0"/>
        <w:spacing w:line="560" w:lineRule="exact"/>
        <w:ind w:firstLine="645"/>
        <w:rPr>
          <w:rFonts w:ascii="Times New Roman" w:eastAsia="仿宋_GB2312" w:hAnsi="Times New Roman" w:cs="Times New Roman"/>
          <w:color w:val="000000" w:themeColor="text1"/>
          <w:kern w:val="0"/>
          <w:sz w:val="32"/>
          <w:szCs w:val="32"/>
        </w:rPr>
      </w:pPr>
      <w:r w:rsidRPr="00D63FAB">
        <w:rPr>
          <w:rFonts w:ascii="Times New Roman" w:eastAsia="仿宋_GB2312" w:hAnsi="Times New Roman" w:cs="Times New Roman"/>
          <w:b/>
          <w:bCs/>
          <w:color w:val="000000" w:themeColor="text1"/>
          <w:kern w:val="0"/>
          <w:sz w:val="32"/>
          <w:szCs w:val="32"/>
        </w:rPr>
        <w:t>14.</w:t>
      </w:r>
      <w:r w:rsidRPr="00D63FAB">
        <w:rPr>
          <w:rFonts w:ascii="Times New Roman" w:eastAsia="仿宋_GB2312" w:hAnsi="Times New Roman" w:cs="Times New Roman"/>
          <w:b/>
          <w:bCs/>
          <w:color w:val="000000" w:themeColor="text1"/>
          <w:kern w:val="0"/>
          <w:sz w:val="32"/>
          <w:szCs w:val="32"/>
        </w:rPr>
        <w:t>深化缔结友好学校机制。</w:t>
      </w:r>
      <w:r w:rsidRPr="00D63FAB">
        <w:rPr>
          <w:rFonts w:ascii="Times New Roman" w:eastAsia="仿宋_GB2312" w:hAnsi="Times New Roman" w:cs="Times New Roman"/>
          <w:color w:val="000000" w:themeColor="text1"/>
          <w:kern w:val="0"/>
          <w:sz w:val="32"/>
          <w:szCs w:val="32"/>
        </w:rPr>
        <w:t>扩大和深化国际及港澳台姊妹学校（含幼儿园、中等职业学校，下同）缔结，建立起有效的联动机制，探索常态化交流新模式，丰富交流内容，积极通过网络平台和实地访问等形式进行交流互动，在教学研究、学校管理、课程研发等方面互学互鉴。支持青少年国际以及穗港澳台四地间</w:t>
      </w:r>
      <w:proofErr w:type="gramStart"/>
      <w:r w:rsidRPr="00D63FAB">
        <w:rPr>
          <w:rFonts w:ascii="Times New Roman" w:eastAsia="仿宋_GB2312" w:hAnsi="Times New Roman" w:cs="Times New Roman"/>
          <w:color w:val="000000" w:themeColor="text1"/>
          <w:kern w:val="0"/>
          <w:sz w:val="32"/>
          <w:szCs w:val="32"/>
        </w:rPr>
        <w:t>研</w:t>
      </w:r>
      <w:proofErr w:type="gramEnd"/>
      <w:r w:rsidRPr="00D63FAB">
        <w:rPr>
          <w:rFonts w:ascii="Times New Roman" w:eastAsia="仿宋_GB2312" w:hAnsi="Times New Roman" w:cs="Times New Roman"/>
          <w:color w:val="000000" w:themeColor="text1"/>
          <w:kern w:val="0"/>
          <w:sz w:val="32"/>
          <w:szCs w:val="32"/>
        </w:rPr>
        <w:t>学互访、联谊活动互访等。面向海外华裔青少年、对中华传统文化感兴趣的海外青少年等群体开展</w:t>
      </w:r>
      <w:r w:rsidRPr="00D63FAB">
        <w:rPr>
          <w:rFonts w:ascii="Times New Roman" w:eastAsia="仿宋_GB2312" w:hAnsi="Times New Roman" w:cs="Times New Roman"/>
          <w:color w:val="000000" w:themeColor="text1"/>
          <w:kern w:val="0"/>
          <w:sz w:val="32"/>
          <w:szCs w:val="32"/>
        </w:rPr>
        <w:t>“</w:t>
      </w:r>
      <w:r w:rsidRPr="00D63FAB">
        <w:rPr>
          <w:rFonts w:ascii="Times New Roman" w:eastAsia="仿宋_GB2312" w:hAnsi="Times New Roman" w:cs="Times New Roman"/>
          <w:color w:val="000000" w:themeColor="text1"/>
          <w:kern w:val="0"/>
          <w:sz w:val="32"/>
          <w:szCs w:val="32"/>
        </w:rPr>
        <w:t>广州寻根之旅</w:t>
      </w:r>
      <w:r w:rsidRPr="00D63FAB">
        <w:rPr>
          <w:rFonts w:ascii="Times New Roman" w:eastAsia="仿宋_GB2312" w:hAnsi="Times New Roman" w:cs="Times New Roman"/>
          <w:color w:val="000000" w:themeColor="text1"/>
          <w:kern w:val="0"/>
          <w:sz w:val="32"/>
          <w:szCs w:val="32"/>
        </w:rPr>
        <w:t>”</w:t>
      </w:r>
      <w:r w:rsidRPr="00D63FAB">
        <w:rPr>
          <w:rFonts w:ascii="Times New Roman" w:eastAsia="仿宋_GB2312" w:hAnsi="Times New Roman" w:cs="Times New Roman"/>
          <w:color w:val="000000" w:themeColor="text1"/>
          <w:kern w:val="0"/>
          <w:sz w:val="32"/>
          <w:szCs w:val="32"/>
        </w:rPr>
        <w:t>，撬动广州本地文化传承的吸引力，激发人文交流活力、深化人文交流内涵。</w:t>
      </w:r>
    </w:p>
    <w:p w:rsidR="00D71D97" w:rsidRPr="00D63FAB" w:rsidRDefault="00D71D97" w:rsidP="00D63FAB">
      <w:pPr>
        <w:adjustRightInd w:val="0"/>
        <w:snapToGrid w:val="0"/>
        <w:spacing w:line="560" w:lineRule="exact"/>
        <w:ind w:firstLine="645"/>
        <w:rPr>
          <w:rFonts w:ascii="Times New Roman" w:eastAsia="仿宋_GB2312" w:hAnsi="Times New Roman" w:cs="Times New Roman"/>
          <w:color w:val="000000" w:themeColor="text1"/>
          <w:sz w:val="32"/>
          <w:szCs w:val="32"/>
        </w:rPr>
      </w:pPr>
      <w:r w:rsidRPr="00D63FAB">
        <w:rPr>
          <w:rFonts w:ascii="Times New Roman" w:eastAsia="仿宋_GB2312" w:hAnsi="Times New Roman" w:cs="Times New Roman"/>
          <w:b/>
          <w:bCs/>
          <w:color w:val="000000" w:themeColor="text1"/>
          <w:kern w:val="0"/>
          <w:sz w:val="32"/>
          <w:szCs w:val="32"/>
        </w:rPr>
        <w:t>15.</w:t>
      </w:r>
      <w:r w:rsidRPr="00D63FAB">
        <w:rPr>
          <w:rFonts w:ascii="Times New Roman" w:eastAsia="仿宋_GB2312" w:hAnsi="Times New Roman" w:cs="Times New Roman"/>
          <w:b/>
          <w:bCs/>
          <w:color w:val="000000" w:themeColor="text1"/>
          <w:kern w:val="0"/>
          <w:sz w:val="32"/>
          <w:szCs w:val="32"/>
        </w:rPr>
        <w:t>加强与国际教育组织的交流合作。</w:t>
      </w:r>
      <w:r w:rsidRPr="00D63FAB">
        <w:rPr>
          <w:rFonts w:ascii="Times New Roman" w:eastAsia="仿宋_GB2312" w:hAnsi="Times New Roman" w:cs="Times New Roman"/>
          <w:color w:val="000000" w:themeColor="text1"/>
          <w:kern w:val="0"/>
          <w:sz w:val="32"/>
          <w:szCs w:val="32"/>
        </w:rPr>
        <w:t>鼓励教育管理人员、教师、科研人员与国际教育组织开展交流合作，积极承接或参加国际组织研究和开发项目，积极参与国际教育规则、标准、评价体系的研究制定，探索为全球教育治理贡献广州教育智慧。支持各区和各级各类学校主办或联合承办国际性学术会议和国际性赛事。</w:t>
      </w:r>
    </w:p>
    <w:p w:rsidR="00D71D97" w:rsidRPr="00D63FAB" w:rsidRDefault="00D71D97" w:rsidP="00D63FAB">
      <w:pPr>
        <w:keepNext/>
        <w:keepLines/>
        <w:adjustRightInd w:val="0"/>
        <w:snapToGrid w:val="0"/>
        <w:spacing w:line="560" w:lineRule="exact"/>
        <w:ind w:firstLine="645"/>
        <w:outlineLvl w:val="1"/>
        <w:rPr>
          <w:rFonts w:ascii="Times New Roman" w:eastAsia="楷体_GB2312" w:hAnsi="Times New Roman" w:cs="Times New Roman"/>
          <w:b/>
          <w:color w:val="000000" w:themeColor="text1"/>
          <w:kern w:val="44"/>
          <w:sz w:val="32"/>
          <w:szCs w:val="32"/>
        </w:rPr>
      </w:pPr>
      <w:bookmarkStart w:id="24" w:name="_Toc90542748"/>
      <w:r w:rsidRPr="00D63FAB">
        <w:rPr>
          <w:rFonts w:ascii="Times New Roman" w:eastAsia="楷体_GB2312" w:hAnsi="Times New Roman" w:cs="Times New Roman"/>
          <w:b/>
          <w:color w:val="000000" w:themeColor="text1"/>
          <w:kern w:val="44"/>
          <w:sz w:val="32"/>
          <w:szCs w:val="32"/>
        </w:rPr>
        <w:t>（五）主动引领，多方式开展学生国际素养教育</w:t>
      </w:r>
      <w:bookmarkEnd w:id="24"/>
      <w:r w:rsidR="005C4257" w:rsidRPr="00D63FAB">
        <w:rPr>
          <w:rFonts w:ascii="Times New Roman" w:eastAsia="楷体_GB2312" w:hAnsi="Times New Roman" w:cs="Times New Roman"/>
          <w:b/>
          <w:color w:val="000000" w:themeColor="text1"/>
          <w:kern w:val="44"/>
          <w:sz w:val="32"/>
          <w:szCs w:val="32"/>
        </w:rPr>
        <w:t>。</w:t>
      </w:r>
    </w:p>
    <w:p w:rsidR="00D71D97" w:rsidRPr="00D63FAB" w:rsidRDefault="00D71D97" w:rsidP="00D63FAB">
      <w:pPr>
        <w:widowControl/>
        <w:adjustRightInd w:val="0"/>
        <w:snapToGrid w:val="0"/>
        <w:spacing w:line="560" w:lineRule="exact"/>
        <w:ind w:firstLine="645"/>
        <w:rPr>
          <w:rFonts w:ascii="Times New Roman" w:eastAsia="仿宋_GB2312" w:hAnsi="Times New Roman" w:cs="Times New Roman"/>
          <w:color w:val="000000" w:themeColor="text1"/>
          <w:kern w:val="0"/>
          <w:sz w:val="32"/>
          <w:szCs w:val="32"/>
        </w:rPr>
      </w:pPr>
      <w:r w:rsidRPr="00D63FAB">
        <w:rPr>
          <w:rFonts w:ascii="Times New Roman" w:eastAsia="仿宋_GB2312" w:hAnsi="Times New Roman" w:cs="Times New Roman"/>
          <w:b/>
          <w:bCs/>
          <w:color w:val="000000" w:themeColor="text1"/>
          <w:kern w:val="0"/>
          <w:sz w:val="32"/>
          <w:szCs w:val="32"/>
        </w:rPr>
        <w:t>16.</w:t>
      </w:r>
      <w:r w:rsidRPr="00D63FAB">
        <w:rPr>
          <w:rFonts w:ascii="Times New Roman" w:eastAsia="仿宋_GB2312" w:hAnsi="Times New Roman" w:cs="Times New Roman"/>
          <w:b/>
          <w:bCs/>
          <w:color w:val="000000" w:themeColor="text1"/>
          <w:kern w:val="0"/>
          <w:sz w:val="32"/>
          <w:szCs w:val="32"/>
        </w:rPr>
        <w:t>加强国际理解教育。</w:t>
      </w:r>
      <w:r w:rsidRPr="00D63FAB">
        <w:rPr>
          <w:rFonts w:ascii="Times New Roman" w:eastAsia="仿宋_GB2312" w:hAnsi="Times New Roman" w:cs="Times New Roman"/>
          <w:color w:val="000000" w:themeColor="text1"/>
          <w:kern w:val="0"/>
          <w:sz w:val="32"/>
          <w:szCs w:val="32"/>
        </w:rPr>
        <w:t>适应全球化发展格局的重大变化，普及并升级新时代青少年国际理解教育，开发国际理解教育地方课程教材、鼓励开发多元化校本课程，推动学生国际视野与本土认同的双向提升，增强对外讲好中国故事和广州故事的素养能力。探索构建适用</w:t>
      </w:r>
      <w:proofErr w:type="gramStart"/>
      <w:r w:rsidRPr="00D63FAB">
        <w:rPr>
          <w:rFonts w:ascii="Times New Roman" w:eastAsia="仿宋_GB2312" w:hAnsi="Times New Roman" w:cs="Times New Roman"/>
          <w:color w:val="000000" w:themeColor="text1"/>
          <w:kern w:val="0"/>
          <w:sz w:val="32"/>
          <w:szCs w:val="32"/>
        </w:rPr>
        <w:t>不</w:t>
      </w:r>
      <w:proofErr w:type="gramEnd"/>
      <w:r w:rsidRPr="00D63FAB">
        <w:rPr>
          <w:rFonts w:ascii="Times New Roman" w:eastAsia="仿宋_GB2312" w:hAnsi="Times New Roman" w:cs="Times New Roman"/>
          <w:color w:val="000000" w:themeColor="text1"/>
          <w:kern w:val="0"/>
          <w:sz w:val="32"/>
          <w:szCs w:val="32"/>
        </w:rPr>
        <w:t>同学段学生、适用广州本地特征的学生国际素养评价体系，注重引领学生文化素养、能力素养、语言素养、价值观素养的全面提升。建立海内外结合的培训机制，推动教师和管理人员教育国际化领导力的提升，建设</w:t>
      </w:r>
      <w:proofErr w:type="gramStart"/>
      <w:r w:rsidRPr="00D63FAB">
        <w:rPr>
          <w:rFonts w:ascii="Times New Roman" w:eastAsia="仿宋_GB2312" w:hAnsi="Times New Roman" w:cs="Times New Roman"/>
          <w:color w:val="000000" w:themeColor="text1"/>
          <w:kern w:val="0"/>
          <w:sz w:val="32"/>
          <w:szCs w:val="32"/>
        </w:rPr>
        <w:t>一</w:t>
      </w:r>
      <w:proofErr w:type="gramEnd"/>
      <w:r w:rsidRPr="00D63FAB">
        <w:rPr>
          <w:rFonts w:ascii="Times New Roman" w:eastAsia="仿宋_GB2312" w:hAnsi="Times New Roman" w:cs="Times New Roman"/>
          <w:color w:val="000000" w:themeColor="text1"/>
          <w:kern w:val="0"/>
          <w:sz w:val="32"/>
          <w:szCs w:val="32"/>
        </w:rPr>
        <w:t>支具</w:t>
      </w:r>
      <w:proofErr w:type="gramStart"/>
      <w:r w:rsidRPr="00D63FAB">
        <w:rPr>
          <w:rFonts w:ascii="Times New Roman" w:eastAsia="仿宋_GB2312" w:hAnsi="Times New Roman" w:cs="Times New Roman"/>
          <w:color w:val="000000" w:themeColor="text1"/>
          <w:kern w:val="0"/>
          <w:sz w:val="32"/>
          <w:szCs w:val="32"/>
        </w:rPr>
        <w:t>有家国</w:t>
      </w:r>
      <w:proofErr w:type="gramEnd"/>
      <w:r w:rsidRPr="00D63FAB">
        <w:rPr>
          <w:rFonts w:ascii="Times New Roman" w:eastAsia="仿宋_GB2312" w:hAnsi="Times New Roman" w:cs="Times New Roman"/>
          <w:color w:val="000000" w:themeColor="text1"/>
          <w:kern w:val="0"/>
          <w:sz w:val="32"/>
          <w:szCs w:val="32"/>
        </w:rPr>
        <w:t>情怀、国际视野的教师队伍，推动国际理解教育与学科教学、校园生活深度融合。帮助学生树立人类命运共同体意识，培养德智体美劳全面发展且具有国际视野的新时代青少年。</w:t>
      </w:r>
    </w:p>
    <w:p w:rsidR="00D71D97" w:rsidRPr="00D63FAB" w:rsidRDefault="00D71D97" w:rsidP="00D63FAB">
      <w:pPr>
        <w:widowControl/>
        <w:adjustRightInd w:val="0"/>
        <w:snapToGrid w:val="0"/>
        <w:spacing w:line="560" w:lineRule="exact"/>
        <w:ind w:firstLine="645"/>
        <w:rPr>
          <w:rFonts w:ascii="Times New Roman" w:eastAsia="仿宋_GB2312" w:hAnsi="Times New Roman" w:cs="Times New Roman"/>
          <w:color w:val="000000" w:themeColor="text1"/>
          <w:kern w:val="0"/>
          <w:sz w:val="32"/>
          <w:szCs w:val="32"/>
        </w:rPr>
      </w:pPr>
      <w:r w:rsidRPr="00D63FAB">
        <w:rPr>
          <w:rFonts w:ascii="Times New Roman" w:eastAsia="仿宋_GB2312" w:hAnsi="Times New Roman" w:cs="Times New Roman"/>
          <w:b/>
          <w:bCs/>
          <w:color w:val="000000" w:themeColor="text1"/>
          <w:kern w:val="0"/>
          <w:sz w:val="32"/>
          <w:szCs w:val="32"/>
        </w:rPr>
        <w:t>17.</w:t>
      </w:r>
      <w:r w:rsidRPr="00D63FAB">
        <w:rPr>
          <w:rFonts w:ascii="Times New Roman" w:eastAsia="仿宋_GB2312" w:hAnsi="Times New Roman" w:cs="Times New Roman"/>
          <w:b/>
          <w:bCs/>
          <w:color w:val="000000" w:themeColor="text1"/>
          <w:kern w:val="0"/>
          <w:sz w:val="32"/>
          <w:szCs w:val="32"/>
        </w:rPr>
        <w:t>实施教育国际化窗口学校建设工程。</w:t>
      </w:r>
      <w:r w:rsidRPr="00D63FAB">
        <w:rPr>
          <w:rFonts w:ascii="Times New Roman" w:eastAsia="仿宋_GB2312" w:hAnsi="Times New Roman" w:cs="Times New Roman"/>
          <w:color w:val="000000" w:themeColor="text1"/>
          <w:kern w:val="0"/>
          <w:sz w:val="32"/>
          <w:szCs w:val="32"/>
        </w:rPr>
        <w:t>培育和创建一批中小学教育国际化窗口学校。鼓励各教育机构开通和完善双语网站、新媒体传播，宣传中国教育故事和广州教育故事。探索以区为单位创建</w:t>
      </w:r>
      <w:r w:rsidRPr="00D63FAB">
        <w:rPr>
          <w:rFonts w:ascii="Times New Roman" w:eastAsia="仿宋_GB2312" w:hAnsi="Times New Roman" w:cs="Times New Roman"/>
          <w:color w:val="000000" w:themeColor="text1"/>
          <w:kern w:val="0"/>
          <w:sz w:val="32"/>
          <w:szCs w:val="32"/>
        </w:rPr>
        <w:t>1-2</w:t>
      </w:r>
      <w:r w:rsidRPr="00D63FAB">
        <w:rPr>
          <w:rFonts w:ascii="Times New Roman" w:eastAsia="仿宋_GB2312" w:hAnsi="Times New Roman" w:cs="Times New Roman"/>
          <w:color w:val="000000" w:themeColor="text1"/>
          <w:kern w:val="0"/>
          <w:sz w:val="32"/>
          <w:szCs w:val="32"/>
        </w:rPr>
        <w:t>个</w:t>
      </w:r>
      <w:r w:rsidRPr="00D63FAB">
        <w:rPr>
          <w:rFonts w:ascii="Times New Roman" w:eastAsia="仿宋_GB2312" w:hAnsi="Times New Roman" w:cs="Times New Roman"/>
          <w:color w:val="000000" w:themeColor="text1"/>
          <w:kern w:val="0"/>
          <w:sz w:val="32"/>
          <w:szCs w:val="32"/>
        </w:rPr>
        <w:t>“</w:t>
      </w:r>
      <w:r w:rsidRPr="00D63FAB">
        <w:rPr>
          <w:rFonts w:ascii="Times New Roman" w:eastAsia="仿宋_GB2312" w:hAnsi="Times New Roman" w:cs="Times New Roman"/>
          <w:color w:val="000000" w:themeColor="text1"/>
          <w:kern w:val="0"/>
          <w:sz w:val="32"/>
          <w:szCs w:val="32"/>
        </w:rPr>
        <w:t>国际教育创新样板区</w:t>
      </w:r>
      <w:r w:rsidRPr="00D63FAB">
        <w:rPr>
          <w:rFonts w:ascii="Times New Roman" w:eastAsia="仿宋_GB2312" w:hAnsi="Times New Roman" w:cs="Times New Roman"/>
          <w:color w:val="000000" w:themeColor="text1"/>
          <w:kern w:val="0"/>
          <w:sz w:val="32"/>
          <w:szCs w:val="32"/>
        </w:rPr>
        <w:t>”</w:t>
      </w:r>
      <w:r w:rsidRPr="00D63FAB">
        <w:rPr>
          <w:rFonts w:ascii="Times New Roman" w:eastAsia="仿宋_GB2312" w:hAnsi="Times New Roman" w:cs="Times New Roman"/>
          <w:color w:val="000000" w:themeColor="text1"/>
          <w:kern w:val="0"/>
          <w:sz w:val="32"/>
          <w:szCs w:val="32"/>
        </w:rPr>
        <w:t>，多维度汇聚国际化教育资源、打造国际素养教育环境，发挥标杆引领效应。</w:t>
      </w:r>
    </w:p>
    <w:p w:rsidR="00D71D97" w:rsidRPr="00D63FAB" w:rsidRDefault="00D71D97" w:rsidP="00D63FAB">
      <w:pPr>
        <w:widowControl/>
        <w:adjustRightInd w:val="0"/>
        <w:snapToGrid w:val="0"/>
        <w:spacing w:line="560" w:lineRule="exact"/>
        <w:ind w:firstLine="645"/>
        <w:rPr>
          <w:rFonts w:ascii="Times New Roman" w:eastAsia="仿宋_GB2312" w:hAnsi="Times New Roman" w:cs="Times New Roman"/>
          <w:color w:val="000000" w:themeColor="text1"/>
          <w:kern w:val="0"/>
          <w:sz w:val="32"/>
          <w:szCs w:val="32"/>
        </w:rPr>
      </w:pPr>
      <w:r w:rsidRPr="00D63FAB">
        <w:rPr>
          <w:rFonts w:ascii="Times New Roman" w:eastAsia="仿宋_GB2312" w:hAnsi="Times New Roman" w:cs="Times New Roman"/>
          <w:b/>
          <w:bCs/>
          <w:color w:val="000000" w:themeColor="text1"/>
          <w:kern w:val="0"/>
          <w:sz w:val="32"/>
          <w:szCs w:val="32"/>
        </w:rPr>
        <w:t>18.</w:t>
      </w:r>
      <w:r w:rsidRPr="00D63FAB">
        <w:rPr>
          <w:rFonts w:ascii="Times New Roman" w:eastAsia="仿宋_GB2312" w:hAnsi="Times New Roman" w:cs="Times New Roman"/>
          <w:b/>
          <w:bCs/>
          <w:color w:val="000000" w:themeColor="text1"/>
          <w:kern w:val="0"/>
          <w:sz w:val="32"/>
          <w:szCs w:val="32"/>
        </w:rPr>
        <w:t>实施多语种学习支持计划。</w:t>
      </w:r>
      <w:r w:rsidRPr="00D63FAB">
        <w:rPr>
          <w:rFonts w:ascii="Times New Roman" w:eastAsia="仿宋_GB2312" w:hAnsi="Times New Roman" w:cs="Times New Roman"/>
          <w:color w:val="000000" w:themeColor="text1"/>
          <w:kern w:val="0"/>
          <w:sz w:val="32"/>
          <w:szCs w:val="32"/>
        </w:rPr>
        <w:t>推动有条件的中小学校开设多外语选修课，加大高等院校英语以外多语种专业支持力度，选派和支持部分优秀师生出国学习多语种及其文化，面向</w:t>
      </w:r>
      <w:r w:rsidRPr="00D63FAB">
        <w:rPr>
          <w:rFonts w:ascii="Times New Roman" w:eastAsia="仿宋_GB2312" w:hAnsi="Times New Roman" w:cs="Times New Roman"/>
          <w:color w:val="000000" w:themeColor="text1"/>
          <w:kern w:val="0"/>
          <w:sz w:val="32"/>
          <w:szCs w:val="32"/>
        </w:rPr>
        <w:t>“</w:t>
      </w:r>
      <w:r w:rsidRPr="00D63FAB">
        <w:rPr>
          <w:rFonts w:ascii="Times New Roman" w:eastAsia="仿宋_GB2312" w:hAnsi="Times New Roman" w:cs="Times New Roman"/>
          <w:color w:val="000000" w:themeColor="text1"/>
          <w:kern w:val="0"/>
          <w:sz w:val="32"/>
          <w:szCs w:val="32"/>
        </w:rPr>
        <w:t>一带一路</w:t>
      </w:r>
      <w:r w:rsidRPr="00D63FAB">
        <w:rPr>
          <w:rFonts w:ascii="Times New Roman" w:eastAsia="仿宋_GB2312" w:hAnsi="Times New Roman" w:cs="Times New Roman"/>
          <w:color w:val="000000" w:themeColor="text1"/>
          <w:kern w:val="0"/>
          <w:sz w:val="32"/>
          <w:szCs w:val="32"/>
        </w:rPr>
        <w:t>”</w:t>
      </w:r>
      <w:r w:rsidRPr="00D63FAB">
        <w:rPr>
          <w:rFonts w:ascii="Times New Roman" w:eastAsia="仿宋_GB2312" w:hAnsi="Times New Roman" w:cs="Times New Roman"/>
          <w:color w:val="000000" w:themeColor="text1"/>
          <w:kern w:val="0"/>
          <w:sz w:val="32"/>
          <w:szCs w:val="32"/>
        </w:rPr>
        <w:t>沿线友好国家、广州进出口贸易伙伴国家等加快培养储备多语种人才。在有条件的中小学试点开展双语教学，鼓励探索开设基于先进课程理念融合的多语种课程。打造中英双语教学、英语以外多语种教学示范课程。</w:t>
      </w:r>
    </w:p>
    <w:p w:rsidR="00D71D97" w:rsidRPr="00D63FAB" w:rsidRDefault="00D71D97" w:rsidP="00D63FAB">
      <w:pPr>
        <w:keepNext/>
        <w:keepLines/>
        <w:adjustRightInd w:val="0"/>
        <w:snapToGrid w:val="0"/>
        <w:spacing w:line="560" w:lineRule="exact"/>
        <w:ind w:firstLine="645"/>
        <w:outlineLvl w:val="1"/>
        <w:rPr>
          <w:rFonts w:ascii="Times New Roman" w:eastAsia="楷体_GB2312" w:hAnsi="Times New Roman" w:cs="Times New Roman"/>
          <w:color w:val="000000" w:themeColor="text1"/>
          <w:kern w:val="44"/>
          <w:sz w:val="32"/>
          <w:szCs w:val="32"/>
        </w:rPr>
      </w:pPr>
      <w:bookmarkStart w:id="25" w:name="_Toc90542749"/>
      <w:r w:rsidRPr="00D63FAB">
        <w:rPr>
          <w:rFonts w:ascii="Times New Roman" w:eastAsia="楷体_GB2312" w:hAnsi="Times New Roman" w:cs="Times New Roman"/>
          <w:b/>
          <w:color w:val="000000" w:themeColor="text1"/>
          <w:kern w:val="44"/>
          <w:sz w:val="32"/>
          <w:szCs w:val="32"/>
        </w:rPr>
        <w:t>（六）提质增效，多形式加大双向留学支持力度</w:t>
      </w:r>
      <w:bookmarkEnd w:id="25"/>
      <w:r w:rsidR="005C4257" w:rsidRPr="00D63FAB">
        <w:rPr>
          <w:rFonts w:ascii="Times New Roman" w:eastAsia="楷体_GB2312" w:hAnsi="Times New Roman" w:cs="Times New Roman"/>
          <w:b/>
          <w:color w:val="000000" w:themeColor="text1"/>
          <w:kern w:val="44"/>
          <w:sz w:val="32"/>
          <w:szCs w:val="32"/>
        </w:rPr>
        <w:t>。</w:t>
      </w:r>
    </w:p>
    <w:p w:rsidR="00D71D97" w:rsidRPr="00D63FAB" w:rsidRDefault="00D71D97" w:rsidP="00D63FAB">
      <w:pPr>
        <w:widowControl/>
        <w:adjustRightInd w:val="0"/>
        <w:snapToGrid w:val="0"/>
        <w:spacing w:line="560" w:lineRule="exact"/>
        <w:ind w:firstLine="645"/>
        <w:rPr>
          <w:rFonts w:ascii="Times New Roman" w:eastAsia="仿宋_GB2312" w:hAnsi="Times New Roman" w:cs="Times New Roman"/>
          <w:b/>
          <w:bCs/>
          <w:color w:val="000000" w:themeColor="text1"/>
          <w:kern w:val="0"/>
          <w:sz w:val="32"/>
          <w:szCs w:val="32"/>
        </w:rPr>
      </w:pPr>
      <w:r w:rsidRPr="00D63FAB">
        <w:rPr>
          <w:rFonts w:ascii="Times New Roman" w:eastAsia="仿宋_GB2312" w:hAnsi="Times New Roman" w:cs="Times New Roman"/>
          <w:b/>
          <w:bCs/>
          <w:color w:val="000000" w:themeColor="text1"/>
          <w:kern w:val="0"/>
          <w:sz w:val="32"/>
          <w:szCs w:val="32"/>
        </w:rPr>
        <w:t>19.</w:t>
      </w:r>
      <w:r w:rsidRPr="00D63FAB">
        <w:rPr>
          <w:rFonts w:ascii="Times New Roman" w:eastAsia="仿宋_GB2312" w:hAnsi="Times New Roman" w:cs="Times New Roman"/>
          <w:b/>
          <w:bCs/>
          <w:color w:val="000000" w:themeColor="text1"/>
          <w:kern w:val="0"/>
          <w:sz w:val="32"/>
          <w:szCs w:val="32"/>
        </w:rPr>
        <w:t>拓宽来华国际学生生源地。</w:t>
      </w:r>
      <w:r w:rsidRPr="00D63FAB">
        <w:rPr>
          <w:rFonts w:ascii="Times New Roman" w:eastAsia="仿宋_GB2312" w:hAnsi="Times New Roman" w:cs="Times New Roman"/>
          <w:color w:val="000000" w:themeColor="text1"/>
          <w:kern w:val="0"/>
          <w:sz w:val="32"/>
          <w:szCs w:val="32"/>
        </w:rPr>
        <w:t>市属高校要进一步加强留学教育宣传，优化生源地布局、扩大国际学生规模。发挥地缘优势与岭南文化吸引力，进一步吸引东南亚和东亚地区、</w:t>
      </w:r>
      <w:r w:rsidRPr="00D63FAB">
        <w:rPr>
          <w:rFonts w:ascii="Times New Roman" w:eastAsia="仿宋_GB2312" w:hAnsi="Times New Roman" w:cs="Times New Roman"/>
          <w:color w:val="000000" w:themeColor="text1"/>
          <w:kern w:val="0"/>
          <w:sz w:val="32"/>
          <w:szCs w:val="32"/>
        </w:rPr>
        <w:t>“</w:t>
      </w:r>
      <w:r w:rsidRPr="00D63FAB">
        <w:rPr>
          <w:rFonts w:ascii="Times New Roman" w:eastAsia="仿宋_GB2312" w:hAnsi="Times New Roman" w:cs="Times New Roman"/>
          <w:color w:val="000000" w:themeColor="text1"/>
          <w:kern w:val="0"/>
          <w:sz w:val="32"/>
          <w:szCs w:val="32"/>
        </w:rPr>
        <w:t>海上丝绸之路</w:t>
      </w:r>
      <w:r w:rsidRPr="00D63FAB">
        <w:rPr>
          <w:rFonts w:ascii="Times New Roman" w:eastAsia="仿宋_GB2312" w:hAnsi="Times New Roman" w:cs="Times New Roman"/>
          <w:color w:val="000000" w:themeColor="text1"/>
          <w:kern w:val="0"/>
          <w:sz w:val="32"/>
          <w:szCs w:val="32"/>
        </w:rPr>
        <w:t>”</w:t>
      </w:r>
      <w:r w:rsidRPr="00D63FAB">
        <w:rPr>
          <w:rFonts w:ascii="Times New Roman" w:eastAsia="仿宋_GB2312" w:hAnsi="Times New Roman" w:cs="Times New Roman"/>
          <w:color w:val="000000" w:themeColor="text1"/>
          <w:kern w:val="0"/>
          <w:sz w:val="32"/>
          <w:szCs w:val="32"/>
        </w:rPr>
        <w:t>沿线国家和地区来华国际学生群体；跟进广州贸易伙伴格局发展，面向东盟、欧盟国家，并进一步面向全球拓展国际学生生源。开展国际学生和港澳台学生的预科教育，通过设置</w:t>
      </w:r>
      <w:r w:rsidRPr="00D63FAB">
        <w:rPr>
          <w:rFonts w:ascii="Times New Roman" w:eastAsia="仿宋_GB2312" w:hAnsi="Times New Roman" w:cs="Times New Roman"/>
          <w:color w:val="000000" w:themeColor="text1"/>
          <w:kern w:val="0"/>
          <w:sz w:val="32"/>
          <w:szCs w:val="32"/>
        </w:rPr>
        <w:t>“</w:t>
      </w:r>
      <w:r w:rsidRPr="00D63FAB">
        <w:rPr>
          <w:rFonts w:ascii="Times New Roman" w:eastAsia="仿宋_GB2312" w:hAnsi="Times New Roman" w:cs="Times New Roman"/>
          <w:color w:val="000000" w:themeColor="text1"/>
          <w:kern w:val="0"/>
          <w:sz w:val="32"/>
          <w:szCs w:val="32"/>
        </w:rPr>
        <w:t>预科生奖学金</w:t>
      </w:r>
      <w:r w:rsidRPr="00D63FAB">
        <w:rPr>
          <w:rFonts w:ascii="Times New Roman" w:eastAsia="仿宋_GB2312" w:hAnsi="Times New Roman" w:cs="Times New Roman"/>
          <w:color w:val="000000" w:themeColor="text1"/>
          <w:kern w:val="0"/>
          <w:sz w:val="32"/>
          <w:szCs w:val="32"/>
        </w:rPr>
        <w:t>”</w:t>
      </w:r>
      <w:r w:rsidRPr="00D63FAB">
        <w:rPr>
          <w:rFonts w:ascii="Times New Roman" w:eastAsia="仿宋_GB2312" w:hAnsi="Times New Roman" w:cs="Times New Roman"/>
          <w:color w:val="000000" w:themeColor="text1"/>
          <w:kern w:val="0"/>
          <w:sz w:val="32"/>
          <w:szCs w:val="32"/>
        </w:rPr>
        <w:t>吸引高质量的国外和港澳台地区生源。支持市属高校与在穗部属、省属高校发挥各自优势合作开发课程与专业，联合培养国际学生，统筹推进广州市留学事业发展。</w:t>
      </w:r>
    </w:p>
    <w:p w:rsidR="00D71D97" w:rsidRPr="00D63FAB" w:rsidRDefault="00D71D97" w:rsidP="00D63FAB">
      <w:pPr>
        <w:widowControl/>
        <w:adjustRightInd w:val="0"/>
        <w:snapToGrid w:val="0"/>
        <w:spacing w:line="560" w:lineRule="exact"/>
        <w:ind w:firstLine="645"/>
        <w:rPr>
          <w:rFonts w:ascii="Times New Roman" w:eastAsia="仿宋_GB2312" w:hAnsi="Times New Roman" w:cs="Times New Roman"/>
          <w:b/>
          <w:bCs/>
          <w:color w:val="000000" w:themeColor="text1"/>
          <w:kern w:val="0"/>
          <w:sz w:val="32"/>
          <w:szCs w:val="32"/>
        </w:rPr>
      </w:pPr>
      <w:r w:rsidRPr="00D63FAB">
        <w:rPr>
          <w:rFonts w:ascii="Times New Roman" w:eastAsia="仿宋_GB2312" w:hAnsi="Times New Roman" w:cs="Times New Roman"/>
          <w:b/>
          <w:bCs/>
          <w:color w:val="000000" w:themeColor="text1"/>
          <w:kern w:val="0"/>
          <w:sz w:val="32"/>
          <w:szCs w:val="32"/>
        </w:rPr>
        <w:t>20.</w:t>
      </w:r>
      <w:r w:rsidRPr="00D63FAB">
        <w:rPr>
          <w:rFonts w:ascii="Times New Roman" w:eastAsia="仿宋_GB2312" w:hAnsi="Times New Roman" w:cs="Times New Roman"/>
          <w:b/>
          <w:bCs/>
          <w:color w:val="000000" w:themeColor="text1"/>
          <w:kern w:val="0"/>
          <w:sz w:val="32"/>
          <w:szCs w:val="32"/>
        </w:rPr>
        <w:t>打造</w:t>
      </w:r>
      <w:r w:rsidRPr="00D63FAB">
        <w:rPr>
          <w:rFonts w:ascii="Times New Roman" w:eastAsia="仿宋_GB2312" w:hAnsi="Times New Roman" w:cs="Times New Roman"/>
          <w:b/>
          <w:bCs/>
          <w:color w:val="000000" w:themeColor="text1"/>
          <w:kern w:val="0"/>
          <w:sz w:val="32"/>
          <w:szCs w:val="32"/>
        </w:rPr>
        <w:t>“</w:t>
      </w:r>
      <w:r w:rsidRPr="00D63FAB">
        <w:rPr>
          <w:rFonts w:ascii="Times New Roman" w:eastAsia="仿宋_GB2312" w:hAnsi="Times New Roman" w:cs="Times New Roman"/>
          <w:b/>
          <w:bCs/>
          <w:color w:val="000000" w:themeColor="text1"/>
          <w:kern w:val="0"/>
          <w:sz w:val="32"/>
          <w:szCs w:val="32"/>
        </w:rPr>
        <w:t>留学广州</w:t>
      </w:r>
      <w:r w:rsidRPr="00D63FAB">
        <w:rPr>
          <w:rFonts w:ascii="Times New Roman" w:eastAsia="仿宋_GB2312" w:hAnsi="Times New Roman" w:cs="Times New Roman"/>
          <w:b/>
          <w:bCs/>
          <w:color w:val="000000" w:themeColor="text1"/>
          <w:kern w:val="0"/>
          <w:sz w:val="32"/>
          <w:szCs w:val="32"/>
        </w:rPr>
        <w:t>”</w:t>
      </w:r>
      <w:r w:rsidRPr="00D63FAB">
        <w:rPr>
          <w:rFonts w:ascii="Times New Roman" w:eastAsia="仿宋_GB2312" w:hAnsi="Times New Roman" w:cs="Times New Roman"/>
          <w:b/>
          <w:bCs/>
          <w:color w:val="000000" w:themeColor="text1"/>
          <w:kern w:val="0"/>
          <w:sz w:val="32"/>
          <w:szCs w:val="32"/>
        </w:rPr>
        <w:t>品牌。</w:t>
      </w:r>
      <w:r w:rsidRPr="00D63FAB">
        <w:rPr>
          <w:rFonts w:ascii="Times New Roman" w:eastAsia="仿宋_GB2312" w:hAnsi="Times New Roman" w:cs="Times New Roman"/>
          <w:bCs/>
          <w:color w:val="000000" w:themeColor="text1"/>
          <w:kern w:val="0"/>
          <w:sz w:val="32"/>
          <w:szCs w:val="32"/>
        </w:rPr>
        <w:t>提升教育质量，</w:t>
      </w:r>
      <w:r w:rsidRPr="00D63FAB">
        <w:rPr>
          <w:rFonts w:ascii="Times New Roman" w:eastAsia="仿宋_GB2312" w:hAnsi="Times New Roman" w:cs="Times New Roman"/>
          <w:color w:val="000000" w:themeColor="text1"/>
          <w:kern w:val="0"/>
          <w:sz w:val="32"/>
          <w:szCs w:val="32"/>
        </w:rPr>
        <w:t>加强市属高校一流专业和现有国际学生就读专业建设，重点建设具有中国特色和国际比较优势的学位课程，打造一批适应城市国际化发展的品牌课程与品牌专业，引进一批具有国际先进水平课程与教材，着力培养和引进能用外语或双语授课的教师，多举措推动来华留学实现内涵式发展。完善管理机制，推动留学生和中国学生管理和服务趋同化。建</w:t>
      </w:r>
      <w:r w:rsidRPr="00D63FAB">
        <w:rPr>
          <w:rFonts w:ascii="Times New Roman" w:eastAsia="仿宋_GB2312" w:hAnsi="Times New Roman" w:cs="Times New Roman"/>
          <w:color w:val="000000" w:themeColor="text1"/>
          <w:sz w:val="32"/>
          <w:szCs w:val="32"/>
        </w:rPr>
        <w:t>立健全留学生奖学金体系，加快颁布与实施来穗留学生和港澳台</w:t>
      </w:r>
      <w:r w:rsidRPr="00D63FAB">
        <w:rPr>
          <w:rFonts w:ascii="Times New Roman" w:eastAsia="仿宋_GB2312" w:hAnsi="Times New Roman" w:cs="Times New Roman"/>
          <w:color w:val="000000" w:themeColor="text1"/>
          <w:kern w:val="0"/>
          <w:sz w:val="32"/>
          <w:szCs w:val="32"/>
        </w:rPr>
        <w:t>生奖学金设置与管理相关政策，完善分配方式、提升使用效益，充分发挥政府和学校奖学金的杠杆作用，集中优质教学向</w:t>
      </w:r>
      <w:r w:rsidRPr="00D63FAB">
        <w:rPr>
          <w:rFonts w:ascii="Times New Roman" w:eastAsia="仿宋_GB2312" w:hAnsi="Times New Roman" w:cs="Times New Roman"/>
          <w:color w:val="000000" w:themeColor="text1"/>
          <w:kern w:val="0"/>
          <w:sz w:val="32"/>
          <w:szCs w:val="32"/>
        </w:rPr>
        <w:t>“</w:t>
      </w:r>
      <w:r w:rsidRPr="00D63FAB">
        <w:rPr>
          <w:rFonts w:ascii="Times New Roman" w:eastAsia="仿宋_GB2312" w:hAnsi="Times New Roman" w:cs="Times New Roman"/>
          <w:color w:val="000000" w:themeColor="text1"/>
          <w:kern w:val="0"/>
          <w:sz w:val="32"/>
          <w:szCs w:val="32"/>
        </w:rPr>
        <w:t>优秀国际学生</w:t>
      </w:r>
      <w:r w:rsidRPr="00D63FAB">
        <w:rPr>
          <w:rFonts w:ascii="Times New Roman" w:eastAsia="仿宋_GB2312" w:hAnsi="Times New Roman" w:cs="Times New Roman"/>
          <w:color w:val="000000" w:themeColor="text1"/>
          <w:kern w:val="0"/>
          <w:sz w:val="32"/>
          <w:szCs w:val="32"/>
        </w:rPr>
        <w:t>”“</w:t>
      </w:r>
      <w:r w:rsidRPr="00D63FAB">
        <w:rPr>
          <w:rFonts w:ascii="Times New Roman" w:eastAsia="仿宋_GB2312" w:hAnsi="Times New Roman" w:cs="Times New Roman"/>
          <w:color w:val="000000" w:themeColor="text1"/>
          <w:kern w:val="0"/>
          <w:sz w:val="32"/>
          <w:szCs w:val="32"/>
        </w:rPr>
        <w:t>学历国际学生</w:t>
      </w:r>
      <w:r w:rsidRPr="00D63FAB">
        <w:rPr>
          <w:rFonts w:ascii="Times New Roman" w:eastAsia="仿宋_GB2312" w:hAnsi="Times New Roman" w:cs="Times New Roman"/>
          <w:color w:val="000000" w:themeColor="text1"/>
          <w:kern w:val="0"/>
          <w:sz w:val="32"/>
          <w:szCs w:val="32"/>
        </w:rPr>
        <w:t>”“</w:t>
      </w:r>
      <w:r w:rsidRPr="00D63FAB">
        <w:rPr>
          <w:rFonts w:ascii="Times New Roman" w:eastAsia="仿宋_GB2312" w:hAnsi="Times New Roman" w:cs="Times New Roman"/>
          <w:color w:val="000000" w:themeColor="text1"/>
          <w:kern w:val="0"/>
          <w:sz w:val="32"/>
          <w:szCs w:val="32"/>
        </w:rPr>
        <w:t>港澳台学生</w:t>
      </w:r>
      <w:r w:rsidRPr="00D63FAB">
        <w:rPr>
          <w:rFonts w:ascii="Times New Roman" w:eastAsia="仿宋_GB2312" w:hAnsi="Times New Roman" w:cs="Times New Roman"/>
          <w:color w:val="000000" w:themeColor="text1"/>
          <w:kern w:val="0"/>
          <w:sz w:val="32"/>
          <w:szCs w:val="32"/>
        </w:rPr>
        <w:t>”</w:t>
      </w:r>
      <w:r w:rsidRPr="00D63FAB">
        <w:rPr>
          <w:rFonts w:ascii="Times New Roman" w:eastAsia="仿宋_GB2312" w:hAnsi="Times New Roman" w:cs="Times New Roman"/>
          <w:color w:val="000000" w:themeColor="text1"/>
          <w:kern w:val="0"/>
          <w:sz w:val="32"/>
          <w:szCs w:val="32"/>
        </w:rPr>
        <w:t>倾斜，</w:t>
      </w:r>
      <w:r w:rsidRPr="00D63FAB">
        <w:rPr>
          <w:rFonts w:ascii="Times New Roman" w:eastAsia="仿宋_GB2312" w:hAnsi="Times New Roman" w:cs="Times New Roman"/>
          <w:color w:val="000000" w:themeColor="text1"/>
          <w:sz w:val="32"/>
          <w:szCs w:val="32"/>
        </w:rPr>
        <w:t>鼓励和支持各区政府、高校、企业或行业等社会力量设立外国留学生奖学金，扩大奖学金受益面；在来华留学质量认证、预科教育标准以及各类专业教育标准上先行探索，积极</w:t>
      </w:r>
      <w:r w:rsidRPr="00D63FAB">
        <w:rPr>
          <w:rFonts w:ascii="Times New Roman" w:eastAsia="仿宋_GB2312" w:hAnsi="Times New Roman" w:cs="Times New Roman"/>
          <w:color w:val="000000" w:themeColor="text1"/>
          <w:kern w:val="0"/>
          <w:sz w:val="32"/>
          <w:szCs w:val="32"/>
        </w:rPr>
        <w:t>为教育部提供试点经验。</w:t>
      </w:r>
    </w:p>
    <w:p w:rsidR="00D71D97" w:rsidRPr="00D63FAB" w:rsidRDefault="00D71D97" w:rsidP="00D63FAB">
      <w:pPr>
        <w:widowControl/>
        <w:adjustRightInd w:val="0"/>
        <w:snapToGrid w:val="0"/>
        <w:spacing w:line="560" w:lineRule="exact"/>
        <w:ind w:firstLine="645"/>
        <w:rPr>
          <w:rFonts w:ascii="Times New Roman" w:eastAsia="仿宋_GB2312" w:hAnsi="Times New Roman" w:cs="Times New Roman"/>
          <w:b/>
          <w:bCs/>
          <w:color w:val="000000" w:themeColor="text1"/>
          <w:kern w:val="0"/>
          <w:sz w:val="32"/>
          <w:szCs w:val="32"/>
        </w:rPr>
      </w:pPr>
      <w:r w:rsidRPr="00D63FAB">
        <w:rPr>
          <w:rFonts w:ascii="Times New Roman" w:eastAsia="仿宋_GB2312" w:hAnsi="Times New Roman" w:cs="Times New Roman"/>
          <w:b/>
          <w:bCs/>
          <w:color w:val="000000" w:themeColor="text1"/>
          <w:kern w:val="0"/>
          <w:sz w:val="32"/>
          <w:szCs w:val="32"/>
        </w:rPr>
        <w:t>21.</w:t>
      </w:r>
      <w:r w:rsidRPr="00D63FAB">
        <w:rPr>
          <w:rFonts w:ascii="Times New Roman" w:eastAsia="仿宋_GB2312" w:hAnsi="Times New Roman" w:cs="Times New Roman"/>
          <w:b/>
          <w:bCs/>
          <w:color w:val="000000" w:themeColor="text1"/>
          <w:kern w:val="0"/>
          <w:sz w:val="32"/>
          <w:szCs w:val="32"/>
        </w:rPr>
        <w:t>建设国际学生文化体验与社会服务体系。</w:t>
      </w:r>
      <w:r w:rsidRPr="00D63FAB">
        <w:rPr>
          <w:rFonts w:ascii="Times New Roman" w:eastAsia="仿宋_GB2312" w:hAnsi="Times New Roman" w:cs="Times New Roman"/>
          <w:color w:val="000000" w:themeColor="text1"/>
          <w:kern w:val="0"/>
          <w:sz w:val="32"/>
          <w:szCs w:val="32"/>
        </w:rPr>
        <w:t>集中建设以广府文化、岭南文化、商贸精神等为内涵、支撑全市各级各类学校国际学生群体的中华文化体验基地，发掘和发扬广州本土对国际学生的核心吸引力，拓宽和加深国际学生对中华文化、广州本土文化的了解，进一步满足东南亚地区国际学生的</w:t>
      </w:r>
      <w:r w:rsidRPr="00D63FAB">
        <w:rPr>
          <w:rFonts w:ascii="Times New Roman" w:eastAsia="仿宋_GB2312" w:hAnsi="Times New Roman" w:cs="Times New Roman"/>
          <w:color w:val="000000" w:themeColor="text1"/>
          <w:kern w:val="0"/>
          <w:sz w:val="32"/>
          <w:szCs w:val="32"/>
        </w:rPr>
        <w:t>“</w:t>
      </w:r>
      <w:r w:rsidRPr="00D63FAB">
        <w:rPr>
          <w:rFonts w:ascii="Times New Roman" w:eastAsia="仿宋_GB2312" w:hAnsi="Times New Roman" w:cs="Times New Roman"/>
          <w:color w:val="000000" w:themeColor="text1"/>
          <w:kern w:val="0"/>
          <w:sz w:val="32"/>
          <w:szCs w:val="32"/>
        </w:rPr>
        <w:t>寻根</w:t>
      </w:r>
      <w:r w:rsidRPr="00D63FAB">
        <w:rPr>
          <w:rFonts w:ascii="Times New Roman" w:eastAsia="仿宋_GB2312" w:hAnsi="Times New Roman" w:cs="Times New Roman"/>
          <w:color w:val="000000" w:themeColor="text1"/>
          <w:kern w:val="0"/>
          <w:sz w:val="32"/>
          <w:szCs w:val="32"/>
        </w:rPr>
        <w:t>”</w:t>
      </w:r>
      <w:r w:rsidRPr="00D63FAB">
        <w:rPr>
          <w:rFonts w:ascii="Times New Roman" w:eastAsia="仿宋_GB2312" w:hAnsi="Times New Roman" w:cs="Times New Roman"/>
          <w:color w:val="000000" w:themeColor="text1"/>
          <w:kern w:val="0"/>
          <w:sz w:val="32"/>
          <w:szCs w:val="32"/>
        </w:rPr>
        <w:t>需求，培养知穗、友穗、</w:t>
      </w:r>
      <w:proofErr w:type="gramStart"/>
      <w:r w:rsidRPr="00D63FAB">
        <w:rPr>
          <w:rFonts w:ascii="Times New Roman" w:eastAsia="仿宋_GB2312" w:hAnsi="Times New Roman" w:cs="Times New Roman"/>
          <w:color w:val="000000" w:themeColor="text1"/>
          <w:kern w:val="0"/>
          <w:sz w:val="32"/>
          <w:szCs w:val="32"/>
        </w:rPr>
        <w:t>爱穗人士</w:t>
      </w:r>
      <w:proofErr w:type="gramEnd"/>
      <w:r w:rsidRPr="00D63FAB">
        <w:rPr>
          <w:rFonts w:ascii="Times New Roman" w:eastAsia="仿宋_GB2312" w:hAnsi="Times New Roman" w:cs="Times New Roman"/>
          <w:color w:val="000000" w:themeColor="text1"/>
          <w:kern w:val="0"/>
          <w:sz w:val="32"/>
          <w:szCs w:val="32"/>
        </w:rPr>
        <w:t>。进一步以基地为依托，探索建设来华国际学生社会服务系统，为国际学生提供生活咨询、语言学习、心理辅导、就业创业指导等方面的服务；鼓励并支持来华国际学生成立校友会，加强</w:t>
      </w:r>
      <w:proofErr w:type="gramStart"/>
      <w:r w:rsidRPr="00D63FAB">
        <w:rPr>
          <w:rFonts w:ascii="Times New Roman" w:eastAsia="仿宋_GB2312" w:hAnsi="Times New Roman" w:cs="Times New Roman"/>
          <w:color w:val="000000" w:themeColor="text1"/>
          <w:kern w:val="0"/>
          <w:sz w:val="32"/>
          <w:szCs w:val="32"/>
        </w:rPr>
        <w:t>对留穗毕业生</w:t>
      </w:r>
      <w:proofErr w:type="gramEnd"/>
      <w:r w:rsidRPr="00D63FAB">
        <w:rPr>
          <w:rFonts w:ascii="Times New Roman" w:eastAsia="仿宋_GB2312" w:hAnsi="Times New Roman" w:cs="Times New Roman"/>
          <w:color w:val="000000" w:themeColor="text1"/>
          <w:kern w:val="0"/>
          <w:sz w:val="32"/>
          <w:szCs w:val="32"/>
        </w:rPr>
        <w:t>的服务，定期追踪其流向和就业状况，发挥校友群体宣传广州教育和对外开放政策，开拓新的人文交流平台，为广州的城市建设做出贡献。</w:t>
      </w:r>
    </w:p>
    <w:p w:rsidR="00D71D97" w:rsidRPr="00D63FAB" w:rsidRDefault="00D71D97" w:rsidP="00D63FAB">
      <w:pPr>
        <w:widowControl/>
        <w:adjustRightInd w:val="0"/>
        <w:snapToGrid w:val="0"/>
        <w:spacing w:line="560" w:lineRule="exact"/>
        <w:ind w:firstLine="645"/>
        <w:rPr>
          <w:rFonts w:ascii="Times New Roman" w:eastAsia="仿宋_GB2312" w:hAnsi="Times New Roman" w:cs="Times New Roman"/>
          <w:b/>
          <w:bCs/>
          <w:color w:val="000000" w:themeColor="text1"/>
          <w:kern w:val="0"/>
          <w:sz w:val="32"/>
          <w:szCs w:val="32"/>
        </w:rPr>
      </w:pPr>
      <w:r w:rsidRPr="00D63FAB">
        <w:rPr>
          <w:rFonts w:ascii="Times New Roman" w:eastAsia="仿宋_GB2312" w:hAnsi="Times New Roman" w:cs="Times New Roman"/>
          <w:b/>
          <w:bCs/>
          <w:color w:val="000000" w:themeColor="text1"/>
          <w:kern w:val="0"/>
          <w:sz w:val="32"/>
          <w:szCs w:val="32"/>
        </w:rPr>
        <w:t>22.</w:t>
      </w:r>
      <w:r w:rsidRPr="00D63FAB">
        <w:rPr>
          <w:rFonts w:ascii="Times New Roman" w:eastAsia="仿宋_GB2312" w:hAnsi="Times New Roman" w:cs="Times New Roman"/>
          <w:b/>
          <w:bCs/>
          <w:color w:val="000000" w:themeColor="text1"/>
          <w:kern w:val="0"/>
          <w:sz w:val="32"/>
          <w:szCs w:val="32"/>
        </w:rPr>
        <w:t>加大对出国留学群体的引导与管理。</w:t>
      </w:r>
      <w:r w:rsidRPr="00D63FAB">
        <w:rPr>
          <w:rFonts w:ascii="Times New Roman" w:eastAsia="仿宋_GB2312" w:hAnsi="Times New Roman" w:cs="Times New Roman"/>
          <w:color w:val="000000" w:themeColor="text1"/>
          <w:kern w:val="0"/>
          <w:sz w:val="32"/>
          <w:szCs w:val="32"/>
        </w:rPr>
        <w:t>在已有公费留学和自费留学政策基础之上，进一步采取措施推动毕业生出国留学攻读学位，尤其是深造广州社会经济发展急需专业。追踪通过高中阶段国际化办学等各类形式出国的学生，提高留学信息透明度，防范各类安全风险。鼓励赴英语国家之外的其他国家留学深造、学习其优势学科专业，优化留学目的地的国家布局及学科专业布局。探索建立广州学生海外联谊会，推动信息共享、互助共进，对外讲好广州教育故事，同时推进建设留学生归国创新创业平台，创设条件吸引优秀学生</w:t>
      </w:r>
      <w:proofErr w:type="gramStart"/>
      <w:r w:rsidRPr="00D63FAB">
        <w:rPr>
          <w:rFonts w:ascii="Times New Roman" w:eastAsia="仿宋_GB2312" w:hAnsi="Times New Roman" w:cs="Times New Roman"/>
          <w:color w:val="000000" w:themeColor="text1"/>
          <w:kern w:val="0"/>
          <w:sz w:val="32"/>
          <w:szCs w:val="32"/>
        </w:rPr>
        <w:t>回国回</w:t>
      </w:r>
      <w:proofErr w:type="gramEnd"/>
      <w:r w:rsidRPr="00D63FAB">
        <w:rPr>
          <w:rFonts w:ascii="Times New Roman" w:eastAsia="仿宋_GB2312" w:hAnsi="Times New Roman" w:cs="Times New Roman"/>
          <w:color w:val="000000" w:themeColor="text1"/>
          <w:kern w:val="0"/>
          <w:sz w:val="32"/>
          <w:szCs w:val="32"/>
        </w:rPr>
        <w:t>穗就业创业。</w:t>
      </w:r>
    </w:p>
    <w:p w:rsidR="00D71D97" w:rsidRPr="00D63FAB" w:rsidRDefault="00D71D97" w:rsidP="00D63FAB">
      <w:pPr>
        <w:keepNext/>
        <w:keepLines/>
        <w:adjustRightInd w:val="0"/>
        <w:snapToGrid w:val="0"/>
        <w:spacing w:line="560" w:lineRule="exact"/>
        <w:ind w:firstLine="645"/>
        <w:outlineLvl w:val="1"/>
        <w:rPr>
          <w:rFonts w:ascii="Times New Roman" w:eastAsia="楷体_GB2312" w:hAnsi="Times New Roman" w:cs="Times New Roman"/>
          <w:bCs/>
          <w:color w:val="000000" w:themeColor="text1"/>
          <w:kern w:val="0"/>
          <w:sz w:val="32"/>
          <w:szCs w:val="32"/>
        </w:rPr>
      </w:pPr>
      <w:bookmarkStart w:id="26" w:name="_Toc90542750"/>
      <w:r w:rsidRPr="00D63FAB">
        <w:rPr>
          <w:rFonts w:ascii="Times New Roman" w:eastAsia="楷体_GB2312" w:hAnsi="Times New Roman" w:cs="Times New Roman"/>
          <w:b/>
          <w:color w:val="000000" w:themeColor="text1"/>
          <w:kern w:val="44"/>
          <w:sz w:val="32"/>
          <w:szCs w:val="32"/>
        </w:rPr>
        <w:t>（七）借力地缘，多方位升级</w:t>
      </w:r>
      <w:r w:rsidRPr="00D63FAB">
        <w:rPr>
          <w:rFonts w:ascii="Times New Roman" w:eastAsia="楷体_GB2312" w:hAnsi="Times New Roman" w:cs="Times New Roman"/>
          <w:b/>
          <w:color w:val="000000" w:themeColor="text1"/>
          <w:kern w:val="44"/>
          <w:sz w:val="32"/>
          <w:szCs w:val="32"/>
        </w:rPr>
        <w:t>“</w:t>
      </w:r>
      <w:r w:rsidRPr="00D63FAB">
        <w:rPr>
          <w:rFonts w:ascii="Times New Roman" w:eastAsia="楷体_GB2312" w:hAnsi="Times New Roman" w:cs="Times New Roman"/>
          <w:b/>
          <w:color w:val="000000" w:themeColor="text1"/>
          <w:kern w:val="44"/>
          <w:sz w:val="32"/>
          <w:szCs w:val="32"/>
        </w:rPr>
        <w:t>一带一路</w:t>
      </w:r>
      <w:r w:rsidRPr="00D63FAB">
        <w:rPr>
          <w:rFonts w:ascii="Times New Roman" w:eastAsia="楷体_GB2312" w:hAnsi="Times New Roman" w:cs="Times New Roman"/>
          <w:b/>
          <w:color w:val="000000" w:themeColor="text1"/>
          <w:kern w:val="44"/>
          <w:sz w:val="32"/>
          <w:szCs w:val="32"/>
        </w:rPr>
        <w:t>”</w:t>
      </w:r>
      <w:r w:rsidRPr="00D63FAB">
        <w:rPr>
          <w:rFonts w:ascii="Times New Roman" w:eastAsia="楷体_GB2312" w:hAnsi="Times New Roman" w:cs="Times New Roman"/>
          <w:b/>
          <w:color w:val="000000" w:themeColor="text1"/>
          <w:kern w:val="44"/>
          <w:sz w:val="32"/>
          <w:szCs w:val="32"/>
        </w:rPr>
        <w:t>教育行动计划</w:t>
      </w:r>
      <w:bookmarkEnd w:id="26"/>
      <w:r w:rsidR="005C4257" w:rsidRPr="00D63FAB">
        <w:rPr>
          <w:rFonts w:ascii="Times New Roman" w:eastAsia="楷体_GB2312" w:hAnsi="Times New Roman" w:cs="Times New Roman"/>
          <w:b/>
          <w:color w:val="000000" w:themeColor="text1"/>
          <w:kern w:val="44"/>
          <w:sz w:val="32"/>
          <w:szCs w:val="32"/>
        </w:rPr>
        <w:t>。</w:t>
      </w:r>
    </w:p>
    <w:p w:rsidR="00D71D97" w:rsidRPr="00D63FAB" w:rsidRDefault="00D71D97" w:rsidP="00D63FAB">
      <w:pPr>
        <w:widowControl/>
        <w:adjustRightInd w:val="0"/>
        <w:snapToGrid w:val="0"/>
        <w:spacing w:line="560" w:lineRule="exact"/>
        <w:ind w:firstLine="645"/>
        <w:rPr>
          <w:rFonts w:ascii="Times New Roman" w:eastAsia="仿宋_GB2312" w:hAnsi="Times New Roman" w:cs="Times New Roman"/>
          <w:color w:val="000000" w:themeColor="text1"/>
          <w:kern w:val="0"/>
          <w:sz w:val="32"/>
          <w:szCs w:val="32"/>
        </w:rPr>
      </w:pPr>
      <w:r w:rsidRPr="00D63FAB">
        <w:rPr>
          <w:rFonts w:ascii="Times New Roman" w:eastAsia="仿宋_GB2312" w:hAnsi="Times New Roman" w:cs="Times New Roman"/>
          <w:b/>
          <w:bCs/>
          <w:color w:val="000000" w:themeColor="text1"/>
          <w:kern w:val="0"/>
          <w:sz w:val="32"/>
          <w:szCs w:val="32"/>
        </w:rPr>
        <w:t>23</w:t>
      </w:r>
      <w:r w:rsidRPr="00D63FAB">
        <w:rPr>
          <w:rFonts w:ascii="Times New Roman" w:eastAsia="仿宋_GB2312" w:hAnsi="Times New Roman" w:cs="Times New Roman"/>
          <w:b/>
          <w:color w:val="000000" w:themeColor="text1"/>
          <w:kern w:val="0"/>
          <w:sz w:val="32"/>
          <w:szCs w:val="32"/>
        </w:rPr>
        <w:t>.</w:t>
      </w:r>
      <w:r w:rsidRPr="00D63FAB">
        <w:rPr>
          <w:rFonts w:ascii="Times New Roman" w:eastAsia="仿宋_GB2312" w:hAnsi="Times New Roman" w:cs="Times New Roman"/>
          <w:b/>
          <w:color w:val="000000" w:themeColor="text1"/>
          <w:kern w:val="0"/>
          <w:sz w:val="32"/>
          <w:szCs w:val="32"/>
        </w:rPr>
        <w:t>主动服务</w:t>
      </w:r>
      <w:r w:rsidRPr="00D63FAB">
        <w:rPr>
          <w:rFonts w:ascii="Times New Roman" w:eastAsia="仿宋_GB2312" w:hAnsi="Times New Roman" w:cs="Times New Roman"/>
          <w:b/>
          <w:color w:val="000000" w:themeColor="text1"/>
          <w:kern w:val="0"/>
          <w:sz w:val="32"/>
          <w:szCs w:val="32"/>
        </w:rPr>
        <w:t>“</w:t>
      </w:r>
      <w:r w:rsidRPr="00D63FAB">
        <w:rPr>
          <w:rFonts w:ascii="Times New Roman" w:eastAsia="仿宋_GB2312" w:hAnsi="Times New Roman" w:cs="Times New Roman"/>
          <w:b/>
          <w:color w:val="000000" w:themeColor="text1"/>
          <w:kern w:val="0"/>
          <w:sz w:val="32"/>
          <w:szCs w:val="32"/>
        </w:rPr>
        <w:t>一带一路</w:t>
      </w:r>
      <w:r w:rsidRPr="00D63FAB">
        <w:rPr>
          <w:rFonts w:ascii="Times New Roman" w:eastAsia="仿宋_GB2312" w:hAnsi="Times New Roman" w:cs="Times New Roman"/>
          <w:b/>
          <w:color w:val="000000" w:themeColor="text1"/>
          <w:kern w:val="0"/>
          <w:sz w:val="32"/>
          <w:szCs w:val="32"/>
        </w:rPr>
        <w:t>”</w:t>
      </w:r>
      <w:r w:rsidRPr="00D63FAB">
        <w:rPr>
          <w:rFonts w:ascii="Times New Roman" w:eastAsia="仿宋_GB2312" w:hAnsi="Times New Roman" w:cs="Times New Roman"/>
          <w:b/>
          <w:color w:val="000000" w:themeColor="text1"/>
          <w:kern w:val="0"/>
          <w:sz w:val="32"/>
          <w:szCs w:val="32"/>
        </w:rPr>
        <w:t>建设需求。</w:t>
      </w:r>
      <w:r w:rsidRPr="00D63FAB">
        <w:rPr>
          <w:rFonts w:ascii="Times New Roman" w:eastAsia="仿宋_GB2312" w:hAnsi="Times New Roman" w:cs="Times New Roman"/>
          <w:color w:val="000000" w:themeColor="text1"/>
          <w:kern w:val="0"/>
          <w:sz w:val="32"/>
          <w:szCs w:val="32"/>
        </w:rPr>
        <w:t>充分利用广州教育在</w:t>
      </w:r>
      <w:r w:rsidRPr="00D63FAB">
        <w:rPr>
          <w:rFonts w:ascii="Times New Roman" w:eastAsia="仿宋_GB2312" w:hAnsi="Times New Roman" w:cs="Times New Roman"/>
          <w:color w:val="000000" w:themeColor="text1"/>
          <w:kern w:val="0"/>
          <w:sz w:val="32"/>
          <w:szCs w:val="32"/>
        </w:rPr>
        <w:t>“</w:t>
      </w:r>
      <w:r w:rsidRPr="00D63FAB">
        <w:rPr>
          <w:rFonts w:ascii="Times New Roman" w:eastAsia="仿宋_GB2312" w:hAnsi="Times New Roman" w:cs="Times New Roman"/>
          <w:color w:val="000000" w:themeColor="text1"/>
          <w:kern w:val="0"/>
          <w:sz w:val="32"/>
          <w:szCs w:val="32"/>
        </w:rPr>
        <w:t>一带一路</w:t>
      </w:r>
      <w:r w:rsidRPr="00D63FAB">
        <w:rPr>
          <w:rFonts w:ascii="Times New Roman" w:eastAsia="仿宋_GB2312" w:hAnsi="Times New Roman" w:cs="Times New Roman"/>
          <w:color w:val="000000" w:themeColor="text1"/>
          <w:kern w:val="0"/>
          <w:sz w:val="32"/>
          <w:szCs w:val="32"/>
        </w:rPr>
        <w:t>”</w:t>
      </w:r>
      <w:r w:rsidRPr="00D63FAB">
        <w:rPr>
          <w:rFonts w:ascii="Times New Roman" w:eastAsia="仿宋_GB2312" w:hAnsi="Times New Roman" w:cs="Times New Roman"/>
          <w:color w:val="000000" w:themeColor="text1"/>
          <w:kern w:val="0"/>
          <w:sz w:val="32"/>
          <w:szCs w:val="32"/>
        </w:rPr>
        <w:t>建设、尤其是</w:t>
      </w:r>
      <w:r w:rsidRPr="00D63FAB">
        <w:rPr>
          <w:rFonts w:ascii="Times New Roman" w:eastAsia="仿宋_GB2312" w:hAnsi="Times New Roman" w:cs="Times New Roman"/>
          <w:color w:val="000000" w:themeColor="text1"/>
          <w:kern w:val="0"/>
          <w:sz w:val="32"/>
          <w:szCs w:val="32"/>
        </w:rPr>
        <w:t>“</w:t>
      </w:r>
      <w:r w:rsidRPr="00D63FAB">
        <w:rPr>
          <w:rFonts w:ascii="Times New Roman" w:eastAsia="仿宋_GB2312" w:hAnsi="Times New Roman" w:cs="Times New Roman"/>
          <w:color w:val="000000" w:themeColor="text1"/>
          <w:kern w:val="0"/>
          <w:sz w:val="32"/>
          <w:szCs w:val="32"/>
        </w:rPr>
        <w:t>海上丝绸之路</w:t>
      </w:r>
      <w:r w:rsidRPr="00D63FAB">
        <w:rPr>
          <w:rFonts w:ascii="Times New Roman" w:eastAsia="仿宋_GB2312" w:hAnsi="Times New Roman" w:cs="Times New Roman"/>
          <w:color w:val="000000" w:themeColor="text1"/>
          <w:kern w:val="0"/>
          <w:sz w:val="32"/>
          <w:szCs w:val="32"/>
        </w:rPr>
        <w:t>”</w:t>
      </w:r>
      <w:r w:rsidRPr="00D63FAB">
        <w:rPr>
          <w:rFonts w:ascii="Times New Roman" w:eastAsia="仿宋_GB2312" w:hAnsi="Times New Roman" w:cs="Times New Roman"/>
          <w:color w:val="000000" w:themeColor="text1"/>
          <w:kern w:val="0"/>
          <w:sz w:val="32"/>
          <w:szCs w:val="32"/>
        </w:rPr>
        <w:t>沿线中的地缘优势，率先办出广州特色、世界水平的现代教育，形成重点推进、合作共赢的教育对外开放局面。</w:t>
      </w:r>
    </w:p>
    <w:p w:rsidR="00D71D97" w:rsidRPr="00D63FAB" w:rsidRDefault="00D71D97" w:rsidP="00D63FAB">
      <w:pPr>
        <w:widowControl/>
        <w:adjustRightInd w:val="0"/>
        <w:snapToGrid w:val="0"/>
        <w:spacing w:line="560" w:lineRule="exact"/>
        <w:ind w:firstLine="645"/>
        <w:rPr>
          <w:rFonts w:ascii="Times New Roman" w:eastAsia="仿宋_GB2312" w:hAnsi="Times New Roman" w:cs="Times New Roman"/>
          <w:bCs/>
          <w:color w:val="000000" w:themeColor="text1"/>
          <w:kern w:val="0"/>
          <w:sz w:val="32"/>
          <w:szCs w:val="32"/>
        </w:rPr>
      </w:pPr>
      <w:r w:rsidRPr="00D63FAB">
        <w:rPr>
          <w:rFonts w:ascii="Times New Roman" w:eastAsia="仿宋_GB2312" w:hAnsi="Times New Roman" w:cs="Times New Roman"/>
          <w:b/>
          <w:bCs/>
          <w:color w:val="000000" w:themeColor="text1"/>
          <w:kern w:val="0"/>
          <w:sz w:val="32"/>
          <w:szCs w:val="32"/>
        </w:rPr>
        <w:t>24.</w:t>
      </w:r>
      <w:r w:rsidRPr="00D63FAB">
        <w:rPr>
          <w:rFonts w:ascii="Times New Roman" w:eastAsia="仿宋_GB2312" w:hAnsi="Times New Roman" w:cs="Times New Roman"/>
          <w:b/>
          <w:bCs/>
          <w:color w:val="000000" w:themeColor="text1"/>
          <w:kern w:val="0"/>
          <w:sz w:val="32"/>
          <w:szCs w:val="32"/>
        </w:rPr>
        <w:t>积极配合广州企业</w:t>
      </w:r>
      <w:r w:rsidRPr="00D63FAB">
        <w:rPr>
          <w:rFonts w:ascii="Times New Roman" w:eastAsia="仿宋_GB2312" w:hAnsi="Times New Roman" w:cs="Times New Roman"/>
          <w:b/>
          <w:bCs/>
          <w:color w:val="000000" w:themeColor="text1"/>
          <w:kern w:val="0"/>
          <w:sz w:val="32"/>
          <w:szCs w:val="32"/>
        </w:rPr>
        <w:t>“</w:t>
      </w:r>
      <w:r w:rsidRPr="00D63FAB">
        <w:rPr>
          <w:rFonts w:ascii="Times New Roman" w:eastAsia="仿宋_GB2312" w:hAnsi="Times New Roman" w:cs="Times New Roman"/>
          <w:b/>
          <w:bCs/>
          <w:color w:val="000000" w:themeColor="text1"/>
          <w:kern w:val="0"/>
          <w:sz w:val="32"/>
          <w:szCs w:val="32"/>
        </w:rPr>
        <w:t>走出去</w:t>
      </w:r>
      <w:r w:rsidRPr="00D63FAB">
        <w:rPr>
          <w:rFonts w:ascii="Times New Roman" w:eastAsia="仿宋_GB2312" w:hAnsi="Times New Roman" w:cs="Times New Roman"/>
          <w:b/>
          <w:bCs/>
          <w:color w:val="000000" w:themeColor="text1"/>
          <w:kern w:val="0"/>
          <w:sz w:val="32"/>
          <w:szCs w:val="32"/>
        </w:rPr>
        <w:t>”</w:t>
      </w:r>
      <w:r w:rsidRPr="00D63FAB">
        <w:rPr>
          <w:rFonts w:ascii="Times New Roman" w:eastAsia="仿宋_GB2312" w:hAnsi="Times New Roman" w:cs="Times New Roman"/>
          <w:b/>
          <w:bCs/>
          <w:color w:val="000000" w:themeColor="text1"/>
          <w:kern w:val="0"/>
          <w:sz w:val="32"/>
          <w:szCs w:val="32"/>
        </w:rPr>
        <w:t>。</w:t>
      </w:r>
      <w:r w:rsidRPr="00D63FAB">
        <w:rPr>
          <w:rFonts w:ascii="Times New Roman" w:eastAsia="仿宋_GB2312" w:hAnsi="Times New Roman" w:cs="Times New Roman"/>
          <w:bCs/>
          <w:color w:val="000000" w:themeColor="text1"/>
          <w:kern w:val="0"/>
          <w:sz w:val="32"/>
          <w:szCs w:val="32"/>
        </w:rPr>
        <w:t>根据</w:t>
      </w:r>
      <w:r w:rsidRPr="00D63FAB">
        <w:rPr>
          <w:rFonts w:ascii="Times New Roman" w:eastAsia="仿宋_GB2312" w:hAnsi="Times New Roman" w:cs="Times New Roman"/>
          <w:bCs/>
          <w:color w:val="000000" w:themeColor="text1"/>
          <w:kern w:val="0"/>
          <w:sz w:val="32"/>
          <w:szCs w:val="32"/>
        </w:rPr>
        <w:t>“</w:t>
      </w:r>
      <w:r w:rsidRPr="00D63FAB">
        <w:rPr>
          <w:rFonts w:ascii="Times New Roman" w:eastAsia="仿宋_GB2312" w:hAnsi="Times New Roman" w:cs="Times New Roman"/>
          <w:bCs/>
          <w:color w:val="000000" w:themeColor="text1"/>
          <w:kern w:val="0"/>
          <w:sz w:val="32"/>
          <w:szCs w:val="32"/>
        </w:rPr>
        <w:t>一带一路</w:t>
      </w:r>
      <w:r w:rsidRPr="00D63FAB">
        <w:rPr>
          <w:rFonts w:ascii="Times New Roman" w:eastAsia="仿宋_GB2312" w:hAnsi="Times New Roman" w:cs="Times New Roman"/>
          <w:bCs/>
          <w:color w:val="000000" w:themeColor="text1"/>
          <w:kern w:val="0"/>
          <w:sz w:val="32"/>
          <w:szCs w:val="32"/>
        </w:rPr>
        <w:t>”</w:t>
      </w:r>
      <w:r w:rsidRPr="00D63FAB">
        <w:rPr>
          <w:rFonts w:ascii="Times New Roman" w:eastAsia="仿宋_GB2312" w:hAnsi="Times New Roman" w:cs="Times New Roman"/>
          <w:bCs/>
          <w:color w:val="000000" w:themeColor="text1"/>
          <w:kern w:val="0"/>
          <w:sz w:val="32"/>
          <w:szCs w:val="32"/>
        </w:rPr>
        <w:t>沿线国家（地区）需求，配合广州企业</w:t>
      </w:r>
      <w:r w:rsidRPr="00D63FAB">
        <w:rPr>
          <w:rFonts w:ascii="Times New Roman" w:eastAsia="仿宋_GB2312" w:hAnsi="Times New Roman" w:cs="Times New Roman"/>
          <w:bCs/>
          <w:color w:val="000000" w:themeColor="text1"/>
          <w:kern w:val="0"/>
          <w:sz w:val="32"/>
          <w:szCs w:val="32"/>
        </w:rPr>
        <w:t>“</w:t>
      </w:r>
      <w:r w:rsidRPr="00D63FAB">
        <w:rPr>
          <w:rFonts w:ascii="Times New Roman" w:eastAsia="仿宋_GB2312" w:hAnsi="Times New Roman" w:cs="Times New Roman"/>
          <w:bCs/>
          <w:color w:val="000000" w:themeColor="text1"/>
          <w:kern w:val="0"/>
          <w:sz w:val="32"/>
          <w:szCs w:val="32"/>
        </w:rPr>
        <w:t>走出去</w:t>
      </w:r>
      <w:r w:rsidRPr="00D63FAB">
        <w:rPr>
          <w:rFonts w:ascii="Times New Roman" w:eastAsia="仿宋_GB2312" w:hAnsi="Times New Roman" w:cs="Times New Roman"/>
          <w:bCs/>
          <w:color w:val="000000" w:themeColor="text1"/>
          <w:kern w:val="0"/>
          <w:sz w:val="32"/>
          <w:szCs w:val="32"/>
        </w:rPr>
        <w:t>”</w:t>
      </w:r>
      <w:r w:rsidRPr="00D63FAB">
        <w:rPr>
          <w:rFonts w:ascii="Times New Roman" w:eastAsia="仿宋_GB2312" w:hAnsi="Times New Roman" w:cs="Times New Roman"/>
          <w:bCs/>
          <w:color w:val="000000" w:themeColor="text1"/>
          <w:kern w:val="0"/>
          <w:sz w:val="32"/>
          <w:szCs w:val="32"/>
        </w:rPr>
        <w:t>，鼓励和支持本市各级各类教育机构通过多种形式加强与沿线国家（地区）教育交流合作，重点开展语言文化教育，学术交流合作和师资培训。</w:t>
      </w:r>
      <w:r w:rsidRPr="00D63FAB">
        <w:rPr>
          <w:rFonts w:ascii="Times New Roman" w:eastAsia="仿宋_GB2312" w:hAnsi="Times New Roman" w:cs="Times New Roman"/>
          <w:color w:val="000000" w:themeColor="text1"/>
          <w:kern w:val="0"/>
          <w:sz w:val="32"/>
          <w:szCs w:val="32"/>
        </w:rPr>
        <w:t>积极推动</w:t>
      </w:r>
      <w:r w:rsidRPr="00D63FAB">
        <w:rPr>
          <w:rFonts w:ascii="Times New Roman" w:eastAsia="仿宋_GB2312" w:hAnsi="Times New Roman" w:cs="Times New Roman"/>
          <w:color w:val="000000" w:themeColor="text1"/>
          <w:kern w:val="0"/>
          <w:sz w:val="32"/>
          <w:szCs w:val="32"/>
        </w:rPr>
        <w:t>“</w:t>
      </w:r>
      <w:r w:rsidRPr="00D63FAB">
        <w:rPr>
          <w:rFonts w:ascii="Times New Roman" w:eastAsia="仿宋_GB2312" w:hAnsi="Times New Roman" w:cs="Times New Roman"/>
          <w:color w:val="000000" w:themeColor="text1"/>
          <w:kern w:val="0"/>
          <w:sz w:val="32"/>
          <w:szCs w:val="32"/>
        </w:rPr>
        <w:t>一带一路</w:t>
      </w:r>
      <w:r w:rsidRPr="00D63FAB">
        <w:rPr>
          <w:rFonts w:ascii="Times New Roman" w:eastAsia="仿宋_GB2312" w:hAnsi="Times New Roman" w:cs="Times New Roman"/>
          <w:color w:val="000000" w:themeColor="text1"/>
          <w:kern w:val="0"/>
          <w:sz w:val="32"/>
          <w:szCs w:val="32"/>
        </w:rPr>
        <w:t>”</w:t>
      </w:r>
      <w:r w:rsidRPr="00D63FAB">
        <w:rPr>
          <w:rFonts w:ascii="Times New Roman" w:eastAsia="仿宋_GB2312" w:hAnsi="Times New Roman" w:cs="Times New Roman"/>
          <w:color w:val="000000" w:themeColor="text1"/>
          <w:kern w:val="0"/>
          <w:sz w:val="32"/>
          <w:szCs w:val="32"/>
        </w:rPr>
        <w:t>体育文化交流，弘扬中华传统武术，打造</w:t>
      </w:r>
      <w:r w:rsidRPr="00D63FAB">
        <w:rPr>
          <w:rFonts w:ascii="Times New Roman" w:eastAsia="仿宋_GB2312" w:hAnsi="Times New Roman" w:cs="Times New Roman"/>
          <w:color w:val="000000" w:themeColor="text1"/>
          <w:kern w:val="0"/>
          <w:sz w:val="32"/>
          <w:szCs w:val="32"/>
        </w:rPr>
        <w:t>“</w:t>
      </w:r>
      <w:r w:rsidRPr="00D63FAB">
        <w:rPr>
          <w:rFonts w:ascii="Times New Roman" w:eastAsia="仿宋_GB2312" w:hAnsi="Times New Roman" w:cs="Times New Roman"/>
          <w:color w:val="000000" w:themeColor="text1"/>
          <w:kern w:val="0"/>
          <w:sz w:val="32"/>
          <w:szCs w:val="32"/>
        </w:rPr>
        <w:t>中国功夫</w:t>
      </w:r>
      <w:r w:rsidRPr="00D63FAB">
        <w:rPr>
          <w:rFonts w:ascii="Times New Roman" w:eastAsia="仿宋_GB2312" w:hAnsi="Times New Roman" w:cs="Times New Roman"/>
          <w:color w:val="000000" w:themeColor="text1"/>
          <w:kern w:val="0"/>
          <w:sz w:val="32"/>
          <w:szCs w:val="32"/>
        </w:rPr>
        <w:t>”</w:t>
      </w:r>
      <w:r w:rsidRPr="00D63FAB">
        <w:rPr>
          <w:rFonts w:ascii="Times New Roman" w:eastAsia="仿宋_GB2312" w:hAnsi="Times New Roman" w:cs="Times New Roman"/>
          <w:color w:val="000000" w:themeColor="text1"/>
          <w:kern w:val="0"/>
          <w:sz w:val="32"/>
          <w:szCs w:val="32"/>
        </w:rPr>
        <w:t>品牌，推动校园跳绳交流，擦亮广州跳绳运动名片。</w:t>
      </w:r>
    </w:p>
    <w:p w:rsidR="00D71D97" w:rsidRPr="00D63FAB" w:rsidRDefault="00D71D97" w:rsidP="00D63FAB">
      <w:pPr>
        <w:widowControl/>
        <w:adjustRightInd w:val="0"/>
        <w:snapToGrid w:val="0"/>
        <w:spacing w:line="560" w:lineRule="exact"/>
        <w:ind w:firstLine="645"/>
        <w:rPr>
          <w:rFonts w:ascii="Times New Roman" w:eastAsia="仿宋_GB2312" w:hAnsi="Times New Roman" w:cs="Times New Roman"/>
          <w:color w:val="000000" w:themeColor="text1"/>
          <w:kern w:val="0"/>
          <w:sz w:val="32"/>
          <w:szCs w:val="32"/>
        </w:rPr>
      </w:pPr>
      <w:r w:rsidRPr="00D63FAB">
        <w:rPr>
          <w:rFonts w:ascii="Times New Roman" w:eastAsia="仿宋_GB2312" w:hAnsi="Times New Roman" w:cs="Times New Roman"/>
          <w:b/>
          <w:bCs/>
          <w:color w:val="000000" w:themeColor="text1"/>
          <w:kern w:val="0"/>
          <w:sz w:val="32"/>
          <w:szCs w:val="32"/>
        </w:rPr>
        <w:t>25.</w:t>
      </w:r>
      <w:r w:rsidRPr="00D63FAB">
        <w:rPr>
          <w:rFonts w:ascii="Times New Roman" w:eastAsia="仿宋_GB2312" w:hAnsi="Times New Roman" w:cs="Times New Roman"/>
          <w:b/>
          <w:bCs/>
          <w:color w:val="000000" w:themeColor="text1"/>
          <w:kern w:val="0"/>
          <w:sz w:val="32"/>
          <w:szCs w:val="32"/>
        </w:rPr>
        <w:t>有针对性开展人才培养培训。</w:t>
      </w:r>
      <w:r w:rsidRPr="00D63FAB">
        <w:rPr>
          <w:rFonts w:ascii="Times New Roman" w:eastAsia="仿宋_GB2312" w:hAnsi="Times New Roman" w:cs="Times New Roman"/>
          <w:color w:val="000000" w:themeColor="text1"/>
          <w:kern w:val="0"/>
          <w:sz w:val="32"/>
          <w:szCs w:val="32"/>
        </w:rPr>
        <w:t>鼓励支持各级各类学校开展与</w:t>
      </w:r>
      <w:r w:rsidRPr="00D63FAB">
        <w:rPr>
          <w:rFonts w:ascii="Times New Roman" w:eastAsia="仿宋_GB2312" w:hAnsi="Times New Roman" w:cs="Times New Roman"/>
          <w:color w:val="000000" w:themeColor="text1"/>
          <w:kern w:val="0"/>
          <w:sz w:val="32"/>
          <w:szCs w:val="32"/>
        </w:rPr>
        <w:t>“</w:t>
      </w:r>
      <w:r w:rsidRPr="00D63FAB">
        <w:rPr>
          <w:rFonts w:ascii="Times New Roman" w:eastAsia="仿宋_GB2312" w:hAnsi="Times New Roman" w:cs="Times New Roman"/>
          <w:color w:val="000000" w:themeColor="text1"/>
          <w:kern w:val="0"/>
          <w:sz w:val="32"/>
          <w:szCs w:val="32"/>
        </w:rPr>
        <w:t>一带一路</w:t>
      </w:r>
      <w:r w:rsidRPr="00D63FAB">
        <w:rPr>
          <w:rFonts w:ascii="Times New Roman" w:eastAsia="仿宋_GB2312" w:hAnsi="Times New Roman" w:cs="Times New Roman"/>
          <w:color w:val="000000" w:themeColor="text1"/>
          <w:kern w:val="0"/>
          <w:sz w:val="32"/>
          <w:szCs w:val="32"/>
        </w:rPr>
        <w:t>”</w:t>
      </w:r>
      <w:r w:rsidRPr="00D63FAB">
        <w:rPr>
          <w:rFonts w:ascii="Times New Roman" w:eastAsia="仿宋_GB2312" w:hAnsi="Times New Roman" w:cs="Times New Roman"/>
          <w:color w:val="000000" w:themeColor="text1"/>
          <w:kern w:val="0"/>
          <w:sz w:val="32"/>
          <w:szCs w:val="32"/>
        </w:rPr>
        <w:t>国家和地区有关的非通用语种教育和培训。推动职业教育配合广州</w:t>
      </w:r>
      <w:r w:rsidRPr="00D63FAB">
        <w:rPr>
          <w:rFonts w:ascii="Times New Roman" w:eastAsia="仿宋_GB2312" w:hAnsi="Times New Roman" w:cs="Times New Roman"/>
          <w:color w:val="000000" w:themeColor="text1"/>
          <w:kern w:val="0"/>
          <w:sz w:val="32"/>
          <w:szCs w:val="32"/>
        </w:rPr>
        <w:t>“</w:t>
      </w:r>
      <w:r w:rsidRPr="00D63FAB">
        <w:rPr>
          <w:rFonts w:ascii="Times New Roman" w:eastAsia="仿宋_GB2312" w:hAnsi="Times New Roman" w:cs="Times New Roman"/>
          <w:color w:val="000000" w:themeColor="text1"/>
          <w:kern w:val="0"/>
          <w:sz w:val="32"/>
          <w:szCs w:val="32"/>
        </w:rPr>
        <w:t>一带一路</w:t>
      </w:r>
      <w:r w:rsidRPr="00D63FAB">
        <w:rPr>
          <w:rFonts w:ascii="Times New Roman" w:eastAsia="仿宋_GB2312" w:hAnsi="Times New Roman" w:cs="Times New Roman"/>
          <w:color w:val="000000" w:themeColor="text1"/>
          <w:kern w:val="0"/>
          <w:sz w:val="32"/>
          <w:szCs w:val="32"/>
        </w:rPr>
        <w:t>”</w:t>
      </w:r>
      <w:r w:rsidRPr="00D63FAB">
        <w:rPr>
          <w:rFonts w:ascii="Times New Roman" w:eastAsia="仿宋_GB2312" w:hAnsi="Times New Roman" w:cs="Times New Roman"/>
          <w:color w:val="000000" w:themeColor="text1"/>
          <w:kern w:val="0"/>
          <w:sz w:val="32"/>
          <w:szCs w:val="32"/>
        </w:rPr>
        <w:t>经贸往来格局，调整专业布局与侧重，深化教育合作交流，助推构建更加有利的营商环境。</w:t>
      </w:r>
    </w:p>
    <w:p w:rsidR="00D71D97" w:rsidRPr="00D63FAB" w:rsidRDefault="00D71D97" w:rsidP="00D63FAB">
      <w:pPr>
        <w:keepNext/>
        <w:keepLines/>
        <w:adjustRightInd w:val="0"/>
        <w:snapToGrid w:val="0"/>
        <w:spacing w:line="560" w:lineRule="exact"/>
        <w:ind w:firstLine="645"/>
        <w:outlineLvl w:val="1"/>
        <w:rPr>
          <w:rFonts w:ascii="Times New Roman" w:eastAsia="仿宋_GB2312" w:hAnsi="Times New Roman" w:cs="Times New Roman"/>
          <w:color w:val="000000" w:themeColor="text1"/>
          <w:kern w:val="0"/>
          <w:sz w:val="32"/>
          <w:szCs w:val="32"/>
        </w:rPr>
      </w:pPr>
      <w:bookmarkStart w:id="27" w:name="_Toc90542751"/>
      <w:r w:rsidRPr="00D63FAB">
        <w:rPr>
          <w:rFonts w:ascii="Times New Roman" w:eastAsia="楷体_GB2312" w:hAnsi="Times New Roman" w:cs="Times New Roman"/>
          <w:b/>
          <w:color w:val="000000" w:themeColor="text1"/>
          <w:kern w:val="44"/>
          <w:sz w:val="32"/>
          <w:szCs w:val="32"/>
        </w:rPr>
        <w:t>（八）完善治理，</w:t>
      </w:r>
      <w:proofErr w:type="gramStart"/>
      <w:r w:rsidRPr="00D63FAB">
        <w:rPr>
          <w:rFonts w:ascii="Times New Roman" w:eastAsia="楷体_GB2312" w:hAnsi="Times New Roman" w:cs="Times New Roman"/>
          <w:b/>
          <w:color w:val="000000" w:themeColor="text1"/>
          <w:kern w:val="44"/>
          <w:sz w:val="32"/>
          <w:szCs w:val="32"/>
        </w:rPr>
        <w:t>多措施</w:t>
      </w:r>
      <w:proofErr w:type="gramEnd"/>
      <w:r w:rsidRPr="00D63FAB">
        <w:rPr>
          <w:rFonts w:ascii="Times New Roman" w:eastAsia="楷体_GB2312" w:hAnsi="Times New Roman" w:cs="Times New Roman"/>
          <w:b/>
          <w:color w:val="000000" w:themeColor="text1"/>
          <w:kern w:val="44"/>
          <w:sz w:val="32"/>
          <w:szCs w:val="32"/>
        </w:rPr>
        <w:t>构建教育对外开放广州模式</w:t>
      </w:r>
      <w:bookmarkEnd w:id="27"/>
      <w:r w:rsidR="005C4257" w:rsidRPr="00D63FAB">
        <w:rPr>
          <w:rFonts w:ascii="Times New Roman" w:eastAsia="楷体_GB2312" w:hAnsi="Times New Roman" w:cs="Times New Roman"/>
          <w:b/>
          <w:color w:val="000000" w:themeColor="text1"/>
          <w:kern w:val="44"/>
          <w:sz w:val="32"/>
          <w:szCs w:val="32"/>
        </w:rPr>
        <w:t>。</w:t>
      </w:r>
    </w:p>
    <w:p w:rsidR="00D71D97" w:rsidRPr="00D63FAB" w:rsidRDefault="00D71D97" w:rsidP="00D63FAB">
      <w:pPr>
        <w:widowControl/>
        <w:adjustRightInd w:val="0"/>
        <w:snapToGrid w:val="0"/>
        <w:spacing w:line="560" w:lineRule="exact"/>
        <w:ind w:firstLine="645"/>
        <w:rPr>
          <w:rFonts w:ascii="Times New Roman" w:eastAsia="楷体_GB2312" w:hAnsi="Times New Roman" w:cs="Times New Roman"/>
          <w:b/>
          <w:bCs/>
          <w:color w:val="000000" w:themeColor="text1"/>
          <w:kern w:val="0"/>
          <w:sz w:val="32"/>
          <w:szCs w:val="32"/>
        </w:rPr>
      </w:pPr>
      <w:r w:rsidRPr="00D63FAB">
        <w:rPr>
          <w:rFonts w:ascii="Times New Roman" w:eastAsia="仿宋_GB2312" w:hAnsi="Times New Roman" w:cs="Times New Roman"/>
          <w:b/>
          <w:bCs/>
          <w:color w:val="000000" w:themeColor="text1"/>
          <w:sz w:val="32"/>
          <w:szCs w:val="32"/>
        </w:rPr>
        <w:t>26.</w:t>
      </w:r>
      <w:r w:rsidRPr="00D63FAB">
        <w:rPr>
          <w:rFonts w:ascii="Times New Roman" w:eastAsia="仿宋_GB2312" w:hAnsi="Times New Roman" w:cs="Times New Roman"/>
          <w:b/>
          <w:bCs/>
          <w:color w:val="000000" w:themeColor="text1"/>
          <w:sz w:val="32"/>
          <w:szCs w:val="32"/>
        </w:rPr>
        <w:t>建立健全教育对外开放管理网络与政策体系。</w:t>
      </w:r>
      <w:r w:rsidRPr="00D63FAB">
        <w:rPr>
          <w:rFonts w:ascii="Times New Roman" w:eastAsia="仿宋_GB2312" w:hAnsi="Times New Roman" w:cs="Times New Roman"/>
          <w:color w:val="000000" w:themeColor="text1"/>
          <w:kern w:val="0"/>
          <w:sz w:val="32"/>
          <w:szCs w:val="32"/>
        </w:rPr>
        <w:t>探索建立市属高校国际交流合作评价体系。</w:t>
      </w:r>
      <w:r w:rsidRPr="00D63FAB">
        <w:rPr>
          <w:rFonts w:ascii="Times New Roman" w:eastAsia="仿宋_GB2312" w:hAnsi="Times New Roman" w:cs="Times New Roman"/>
          <w:color w:val="000000" w:themeColor="text1"/>
          <w:sz w:val="32"/>
          <w:szCs w:val="32"/>
        </w:rPr>
        <w:t>建立市</w:t>
      </w:r>
      <w:r w:rsidRPr="00D63FAB">
        <w:rPr>
          <w:rFonts w:ascii="Times New Roman" w:eastAsia="仿宋_GB2312" w:hAnsi="Times New Roman" w:cs="Times New Roman"/>
          <w:color w:val="000000" w:themeColor="text1"/>
          <w:sz w:val="32"/>
          <w:szCs w:val="32"/>
        </w:rPr>
        <w:t>—</w:t>
      </w:r>
      <w:r w:rsidRPr="00D63FAB">
        <w:rPr>
          <w:rFonts w:ascii="Times New Roman" w:eastAsia="仿宋_GB2312" w:hAnsi="Times New Roman" w:cs="Times New Roman"/>
          <w:color w:val="000000" w:themeColor="text1"/>
          <w:sz w:val="32"/>
          <w:szCs w:val="32"/>
        </w:rPr>
        <w:t>区</w:t>
      </w:r>
      <w:r w:rsidRPr="00D63FAB">
        <w:rPr>
          <w:rFonts w:ascii="Times New Roman" w:eastAsia="仿宋_GB2312" w:hAnsi="Times New Roman" w:cs="Times New Roman"/>
          <w:color w:val="000000" w:themeColor="text1"/>
          <w:sz w:val="32"/>
          <w:szCs w:val="32"/>
        </w:rPr>
        <w:t>—</w:t>
      </w:r>
      <w:r w:rsidRPr="00D63FAB">
        <w:rPr>
          <w:rFonts w:ascii="Times New Roman" w:eastAsia="仿宋_GB2312" w:hAnsi="Times New Roman" w:cs="Times New Roman"/>
          <w:color w:val="000000" w:themeColor="text1"/>
          <w:sz w:val="32"/>
          <w:szCs w:val="32"/>
        </w:rPr>
        <w:t>校三级基础教育对外开放管理网络，推动事务管理规范化、业务指导系统化。探索制订完善广州市外籍人员子女学校管理、外籍教师管理、涉外课程管理等相关政策和办法，依法依规科学规范开展教育对外开放工作。</w:t>
      </w:r>
    </w:p>
    <w:p w:rsidR="00D71D97" w:rsidRPr="00D63FAB" w:rsidRDefault="00D71D97" w:rsidP="00D63FAB">
      <w:pPr>
        <w:widowControl/>
        <w:adjustRightInd w:val="0"/>
        <w:snapToGrid w:val="0"/>
        <w:spacing w:line="560" w:lineRule="exact"/>
        <w:ind w:firstLine="645"/>
        <w:rPr>
          <w:rFonts w:ascii="Times New Roman" w:eastAsia="仿宋_GB2312" w:hAnsi="Times New Roman" w:cs="Times New Roman"/>
          <w:color w:val="000000" w:themeColor="text1"/>
          <w:sz w:val="32"/>
          <w:szCs w:val="32"/>
        </w:rPr>
      </w:pPr>
      <w:r w:rsidRPr="00D63FAB">
        <w:rPr>
          <w:rFonts w:ascii="Times New Roman" w:eastAsia="仿宋_GB2312" w:hAnsi="Times New Roman" w:cs="Times New Roman"/>
          <w:b/>
          <w:bCs/>
          <w:color w:val="000000" w:themeColor="text1"/>
          <w:sz w:val="32"/>
          <w:szCs w:val="32"/>
        </w:rPr>
        <w:t>27.</w:t>
      </w:r>
      <w:r w:rsidRPr="00D63FAB">
        <w:rPr>
          <w:rFonts w:ascii="Times New Roman" w:eastAsia="仿宋_GB2312" w:hAnsi="Times New Roman" w:cs="Times New Roman"/>
          <w:b/>
          <w:bCs/>
          <w:color w:val="000000" w:themeColor="text1"/>
          <w:sz w:val="32"/>
          <w:szCs w:val="32"/>
        </w:rPr>
        <w:t>构建理论指导与智力支持体系</w:t>
      </w:r>
      <w:r w:rsidRPr="00D63FAB">
        <w:rPr>
          <w:rFonts w:ascii="Times New Roman" w:eastAsia="楷体_GB2312" w:hAnsi="Times New Roman" w:cs="Times New Roman"/>
          <w:b/>
          <w:bCs/>
          <w:color w:val="000000" w:themeColor="text1"/>
          <w:kern w:val="0"/>
          <w:sz w:val="32"/>
          <w:szCs w:val="32"/>
        </w:rPr>
        <w:t>。</w:t>
      </w:r>
      <w:r w:rsidRPr="00D63FAB">
        <w:rPr>
          <w:rFonts w:ascii="Times New Roman" w:eastAsia="仿宋_GB2312" w:hAnsi="Times New Roman" w:cs="Times New Roman"/>
          <w:color w:val="000000" w:themeColor="text1"/>
          <w:sz w:val="32"/>
          <w:szCs w:val="32"/>
        </w:rPr>
        <w:t>以粤港澳大湾区教育研究中心为基础</w:t>
      </w:r>
      <w:r w:rsidRPr="00D63FAB">
        <w:rPr>
          <w:rFonts w:ascii="Times New Roman" w:eastAsia="仿宋_GB2312" w:hAnsi="Times New Roman" w:cs="Times New Roman"/>
          <w:color w:val="000000" w:themeColor="text1"/>
          <w:kern w:val="0"/>
          <w:sz w:val="32"/>
          <w:szCs w:val="32"/>
        </w:rPr>
        <w:t>，成立广州市推进教育对外开放专家指导委员会，承办有关教育对外开放政策执行过程中的理论研究、监测评价、成果评议等，提升决策与治理水平，引领具有广州特色的教育对外开放模式逐步形成。</w:t>
      </w:r>
      <w:r w:rsidRPr="00D63FAB">
        <w:rPr>
          <w:rFonts w:ascii="Times New Roman" w:eastAsia="仿宋_GB2312" w:hAnsi="Times New Roman" w:cs="Times New Roman"/>
          <w:color w:val="000000" w:themeColor="text1"/>
          <w:sz w:val="32"/>
          <w:szCs w:val="32"/>
        </w:rPr>
        <w:t>强化区域国别研究、国际比较研究，推动民间教育国际交流与合作。结合广州教育发展需要，有针对性地参与</w:t>
      </w:r>
      <w:r w:rsidRPr="00D63FAB">
        <w:rPr>
          <w:rFonts w:ascii="Times New Roman" w:eastAsia="仿宋_GB2312" w:hAnsi="Times New Roman" w:cs="Times New Roman"/>
          <w:color w:val="000000" w:themeColor="text1"/>
          <w:sz w:val="32"/>
          <w:szCs w:val="32"/>
        </w:rPr>
        <w:t>1-2</w:t>
      </w:r>
      <w:r w:rsidRPr="00D63FAB">
        <w:rPr>
          <w:rFonts w:ascii="Times New Roman" w:eastAsia="仿宋_GB2312" w:hAnsi="Times New Roman" w:cs="Times New Roman"/>
          <w:color w:val="000000" w:themeColor="text1"/>
          <w:sz w:val="32"/>
          <w:szCs w:val="32"/>
        </w:rPr>
        <w:t>项国际教育测试与评估，在国际比较中把握广州教育优势与和未来发展方向。</w:t>
      </w:r>
    </w:p>
    <w:p w:rsidR="00D71D97" w:rsidRPr="00D63FAB" w:rsidRDefault="00D71D97" w:rsidP="00D63FAB">
      <w:pPr>
        <w:widowControl/>
        <w:adjustRightInd w:val="0"/>
        <w:snapToGrid w:val="0"/>
        <w:spacing w:line="560" w:lineRule="exact"/>
        <w:ind w:firstLine="645"/>
        <w:rPr>
          <w:rFonts w:ascii="Times New Roman" w:eastAsia="仿宋_GB2312" w:hAnsi="Times New Roman" w:cs="Times New Roman"/>
          <w:color w:val="000000" w:themeColor="text1"/>
          <w:kern w:val="0"/>
          <w:sz w:val="32"/>
          <w:szCs w:val="32"/>
        </w:rPr>
      </w:pPr>
      <w:r w:rsidRPr="00D63FAB">
        <w:rPr>
          <w:rFonts w:ascii="Times New Roman" w:eastAsia="仿宋_GB2312" w:hAnsi="Times New Roman" w:cs="Times New Roman"/>
          <w:b/>
          <w:bCs/>
          <w:color w:val="000000" w:themeColor="text1"/>
          <w:sz w:val="32"/>
          <w:szCs w:val="32"/>
        </w:rPr>
        <w:t>28.</w:t>
      </w:r>
      <w:r w:rsidRPr="00D63FAB">
        <w:rPr>
          <w:rFonts w:ascii="Times New Roman" w:eastAsia="仿宋_GB2312" w:hAnsi="Times New Roman" w:cs="Times New Roman"/>
          <w:b/>
          <w:bCs/>
          <w:color w:val="000000" w:themeColor="text1"/>
          <w:sz w:val="32"/>
          <w:szCs w:val="32"/>
        </w:rPr>
        <w:t>建设教育对外开放专项数据库。</w:t>
      </w:r>
      <w:r w:rsidRPr="00D63FAB">
        <w:rPr>
          <w:rFonts w:ascii="Times New Roman" w:eastAsia="仿宋_GB2312" w:hAnsi="Times New Roman" w:cs="Times New Roman"/>
          <w:color w:val="000000" w:themeColor="text1"/>
          <w:sz w:val="32"/>
          <w:szCs w:val="32"/>
        </w:rPr>
        <w:t>全面收集广州教育对外开放相关数据与信息，把握广州教育对外开放发展动态与趋势，为教育决策提供支撑，</w:t>
      </w:r>
      <w:r w:rsidRPr="00D63FAB">
        <w:rPr>
          <w:rFonts w:ascii="Times New Roman" w:eastAsia="仿宋_GB2312" w:hAnsi="Times New Roman" w:cs="Times New Roman"/>
          <w:color w:val="000000" w:themeColor="text1"/>
          <w:kern w:val="0"/>
          <w:sz w:val="32"/>
          <w:szCs w:val="32"/>
        </w:rPr>
        <w:t>为各级各类学校确定教育对外开放发展目标和实施路径提供帮助。</w:t>
      </w:r>
      <w:r w:rsidRPr="00D63FAB">
        <w:rPr>
          <w:rFonts w:ascii="Times New Roman" w:eastAsia="仿宋_GB2312" w:hAnsi="Times New Roman" w:cs="Times New Roman"/>
          <w:color w:val="000000" w:themeColor="text1"/>
          <w:sz w:val="32"/>
          <w:szCs w:val="32"/>
        </w:rPr>
        <w:t>分析研究教育国际化信息与数据，</w:t>
      </w:r>
      <w:r w:rsidRPr="00D63FAB">
        <w:rPr>
          <w:rFonts w:ascii="Times New Roman" w:eastAsia="仿宋_GB2312" w:hAnsi="Times New Roman" w:cs="Times New Roman"/>
          <w:color w:val="000000" w:themeColor="text1"/>
          <w:kern w:val="0"/>
          <w:sz w:val="32"/>
          <w:szCs w:val="32"/>
        </w:rPr>
        <w:t>进一步形成高效可靠的综合监管体系和监督合力，</w:t>
      </w:r>
      <w:r w:rsidRPr="00D63FAB">
        <w:rPr>
          <w:rFonts w:ascii="Times New Roman" w:eastAsia="仿宋_GB2312" w:hAnsi="Times New Roman" w:cs="Times New Roman"/>
          <w:color w:val="000000" w:themeColor="text1"/>
          <w:sz w:val="32"/>
          <w:szCs w:val="32"/>
        </w:rPr>
        <w:t>建立教育国际化发展数据统计、监测和成果发布机制。</w:t>
      </w:r>
    </w:p>
    <w:p w:rsidR="00D71D97" w:rsidRPr="00D63FAB" w:rsidRDefault="00D71D97" w:rsidP="00D63FAB">
      <w:pPr>
        <w:keepNext/>
        <w:keepLines/>
        <w:adjustRightInd w:val="0"/>
        <w:snapToGrid w:val="0"/>
        <w:spacing w:line="560" w:lineRule="exact"/>
        <w:ind w:firstLine="645"/>
        <w:outlineLvl w:val="0"/>
        <w:rPr>
          <w:rFonts w:ascii="Times New Roman" w:eastAsia="黑体" w:hAnsi="Times New Roman" w:cs="Times New Roman"/>
          <w:bCs/>
          <w:color w:val="000000" w:themeColor="text1"/>
          <w:kern w:val="44"/>
          <w:sz w:val="32"/>
          <w:szCs w:val="44"/>
        </w:rPr>
      </w:pPr>
      <w:bookmarkStart w:id="28" w:name="_Toc90542752"/>
      <w:r w:rsidRPr="00D63FAB">
        <w:rPr>
          <w:rFonts w:ascii="Times New Roman" w:eastAsia="黑体" w:hAnsi="Times New Roman" w:cs="Times New Roman"/>
          <w:bCs/>
          <w:color w:val="000000" w:themeColor="text1"/>
          <w:kern w:val="44"/>
          <w:sz w:val="32"/>
          <w:szCs w:val="44"/>
        </w:rPr>
        <w:t>五、</w:t>
      </w:r>
      <w:r w:rsidRPr="00D63FAB">
        <w:rPr>
          <w:rFonts w:ascii="Times New Roman" w:eastAsia="黑体" w:hAnsi="Times New Roman" w:cs="Times New Roman"/>
          <w:bCs/>
          <w:color w:val="000000" w:themeColor="text1"/>
          <w:kern w:val="44"/>
          <w:sz w:val="32"/>
          <w:szCs w:val="44"/>
        </w:rPr>
        <w:t>“</w:t>
      </w:r>
      <w:r w:rsidRPr="00D63FAB">
        <w:rPr>
          <w:rFonts w:ascii="Times New Roman" w:eastAsia="黑体" w:hAnsi="Times New Roman" w:cs="Times New Roman"/>
          <w:bCs/>
          <w:color w:val="000000" w:themeColor="text1"/>
          <w:kern w:val="44"/>
          <w:sz w:val="32"/>
          <w:szCs w:val="44"/>
        </w:rPr>
        <w:t>十四五</w:t>
      </w:r>
      <w:r w:rsidRPr="00D63FAB">
        <w:rPr>
          <w:rFonts w:ascii="Times New Roman" w:eastAsia="黑体" w:hAnsi="Times New Roman" w:cs="Times New Roman"/>
          <w:bCs/>
          <w:color w:val="000000" w:themeColor="text1"/>
          <w:kern w:val="44"/>
          <w:sz w:val="32"/>
          <w:szCs w:val="44"/>
        </w:rPr>
        <w:t>”</w:t>
      </w:r>
      <w:r w:rsidRPr="00D63FAB">
        <w:rPr>
          <w:rFonts w:ascii="Times New Roman" w:eastAsia="黑体" w:hAnsi="Times New Roman" w:cs="Times New Roman"/>
          <w:bCs/>
          <w:color w:val="000000" w:themeColor="text1"/>
          <w:kern w:val="44"/>
          <w:sz w:val="32"/>
          <w:szCs w:val="44"/>
        </w:rPr>
        <w:t>的保障措施</w:t>
      </w:r>
      <w:bookmarkEnd w:id="28"/>
    </w:p>
    <w:p w:rsidR="00D71D97" w:rsidRPr="00D63FAB" w:rsidRDefault="00D71D97" w:rsidP="00D63FAB">
      <w:pPr>
        <w:keepNext/>
        <w:keepLines/>
        <w:adjustRightInd w:val="0"/>
        <w:snapToGrid w:val="0"/>
        <w:spacing w:line="560" w:lineRule="exact"/>
        <w:ind w:firstLine="645"/>
        <w:outlineLvl w:val="1"/>
        <w:rPr>
          <w:rFonts w:ascii="Times New Roman" w:eastAsia="楷体_GB2312" w:hAnsi="Times New Roman" w:cs="Times New Roman"/>
          <w:color w:val="000000" w:themeColor="text1"/>
          <w:kern w:val="44"/>
          <w:sz w:val="32"/>
          <w:szCs w:val="32"/>
        </w:rPr>
      </w:pPr>
      <w:bookmarkStart w:id="29" w:name="_Toc90542753"/>
      <w:r w:rsidRPr="00D63FAB">
        <w:rPr>
          <w:rFonts w:ascii="Times New Roman" w:eastAsia="楷体_GB2312" w:hAnsi="Times New Roman" w:cs="Times New Roman"/>
          <w:b/>
          <w:color w:val="000000" w:themeColor="text1"/>
          <w:kern w:val="44"/>
          <w:sz w:val="32"/>
          <w:szCs w:val="32"/>
        </w:rPr>
        <w:t>（一）提高站位，加强领导</w:t>
      </w:r>
      <w:bookmarkEnd w:id="29"/>
    </w:p>
    <w:p w:rsidR="00D71D97" w:rsidRPr="00D63FAB" w:rsidRDefault="00D71D97" w:rsidP="00D63FAB">
      <w:pPr>
        <w:adjustRightInd w:val="0"/>
        <w:snapToGrid w:val="0"/>
        <w:spacing w:line="560" w:lineRule="exact"/>
        <w:ind w:firstLine="645"/>
        <w:rPr>
          <w:rFonts w:ascii="Times New Roman" w:eastAsia="仿宋_GB2312" w:hAnsi="Times New Roman" w:cs="Times New Roman"/>
          <w:color w:val="000000" w:themeColor="text1"/>
          <w:sz w:val="32"/>
          <w:szCs w:val="32"/>
        </w:rPr>
      </w:pPr>
      <w:r w:rsidRPr="00D63FAB">
        <w:rPr>
          <w:rFonts w:ascii="Times New Roman" w:eastAsia="仿宋_GB2312" w:hAnsi="Times New Roman" w:cs="Times New Roman"/>
          <w:color w:val="000000" w:themeColor="text1"/>
          <w:sz w:val="32"/>
          <w:szCs w:val="32"/>
        </w:rPr>
        <w:t>加强党对教育工作的全面领导，坚持党管外事原则，推动政府充分发挥统筹协调作用，把教育对外开放纳入重要议事日程，坚持教育对外开放工作服务于全市对外开放和教育发展大局。建立健全多部门协调联动机制，加强外事安全与意识形态管理，有效防范化解风险。加快优秀涉外办学管理人才培养，加强教育外事干部队伍建设，提升科学化管理水平和专业化服务能力，确保教育对外开放有序高效地开展。</w:t>
      </w:r>
    </w:p>
    <w:p w:rsidR="00D71D97" w:rsidRPr="00D63FAB" w:rsidRDefault="00D71D97" w:rsidP="00D63FAB">
      <w:pPr>
        <w:keepNext/>
        <w:keepLines/>
        <w:adjustRightInd w:val="0"/>
        <w:snapToGrid w:val="0"/>
        <w:spacing w:line="560" w:lineRule="exact"/>
        <w:ind w:firstLine="645"/>
        <w:outlineLvl w:val="1"/>
        <w:rPr>
          <w:rFonts w:ascii="Times New Roman" w:eastAsia="楷体_GB2312" w:hAnsi="Times New Roman" w:cs="Times New Roman"/>
          <w:color w:val="000000" w:themeColor="text1"/>
          <w:kern w:val="44"/>
          <w:sz w:val="32"/>
          <w:szCs w:val="32"/>
        </w:rPr>
      </w:pPr>
      <w:bookmarkStart w:id="30" w:name="_Toc90542754"/>
      <w:r w:rsidRPr="00D63FAB">
        <w:rPr>
          <w:rFonts w:ascii="Times New Roman" w:eastAsia="楷体_GB2312" w:hAnsi="Times New Roman" w:cs="Times New Roman"/>
          <w:b/>
          <w:color w:val="000000" w:themeColor="text1"/>
          <w:kern w:val="44"/>
          <w:sz w:val="32"/>
          <w:szCs w:val="32"/>
        </w:rPr>
        <w:t>（二）健全机制，明确权责</w:t>
      </w:r>
      <w:bookmarkEnd w:id="30"/>
    </w:p>
    <w:p w:rsidR="00D71D97" w:rsidRPr="00D63FAB" w:rsidRDefault="00D71D97" w:rsidP="00D63FAB">
      <w:pPr>
        <w:adjustRightInd w:val="0"/>
        <w:snapToGrid w:val="0"/>
        <w:spacing w:line="560" w:lineRule="exact"/>
        <w:ind w:firstLine="645"/>
        <w:rPr>
          <w:rFonts w:ascii="Times New Roman" w:eastAsia="仿宋_GB2312" w:hAnsi="Times New Roman" w:cs="Times New Roman"/>
          <w:color w:val="000000" w:themeColor="text1"/>
          <w:sz w:val="32"/>
          <w:szCs w:val="32"/>
        </w:rPr>
      </w:pPr>
      <w:r w:rsidRPr="00D63FAB">
        <w:rPr>
          <w:rFonts w:ascii="Times New Roman" w:eastAsia="仿宋_GB2312" w:hAnsi="Times New Roman" w:cs="Times New Roman"/>
          <w:color w:val="000000" w:themeColor="text1"/>
          <w:sz w:val="32"/>
          <w:szCs w:val="32"/>
        </w:rPr>
        <w:t>建立健全党委、政府、学校、社会力量权责明确、分工协作、高效有序的教育对外开放运行架构；发挥学校主体作用，鼓励成立区域性、行业性校际联盟，加强教育涉外行业组织建设。</w:t>
      </w:r>
    </w:p>
    <w:p w:rsidR="00D71D97" w:rsidRPr="00D63FAB" w:rsidRDefault="00D71D97" w:rsidP="00D63FAB">
      <w:pPr>
        <w:keepNext/>
        <w:keepLines/>
        <w:adjustRightInd w:val="0"/>
        <w:snapToGrid w:val="0"/>
        <w:spacing w:line="560" w:lineRule="exact"/>
        <w:ind w:firstLine="645"/>
        <w:outlineLvl w:val="1"/>
        <w:rPr>
          <w:rFonts w:ascii="Times New Roman" w:eastAsia="楷体_GB2312" w:hAnsi="Times New Roman" w:cs="Times New Roman"/>
          <w:color w:val="000000" w:themeColor="text1"/>
          <w:kern w:val="44"/>
          <w:sz w:val="32"/>
          <w:szCs w:val="32"/>
        </w:rPr>
      </w:pPr>
      <w:bookmarkStart w:id="31" w:name="_Toc90542755"/>
      <w:r w:rsidRPr="00D63FAB">
        <w:rPr>
          <w:rFonts w:ascii="Times New Roman" w:eastAsia="楷体_GB2312" w:hAnsi="Times New Roman" w:cs="Times New Roman"/>
          <w:b/>
          <w:color w:val="000000" w:themeColor="text1"/>
          <w:kern w:val="44"/>
          <w:sz w:val="32"/>
          <w:szCs w:val="32"/>
        </w:rPr>
        <w:t>（三）加大投入，完善保障</w:t>
      </w:r>
      <w:bookmarkEnd w:id="31"/>
    </w:p>
    <w:p w:rsidR="00D71D97" w:rsidRPr="00D63FAB" w:rsidRDefault="00D71D97" w:rsidP="00D63FAB">
      <w:pPr>
        <w:adjustRightInd w:val="0"/>
        <w:snapToGrid w:val="0"/>
        <w:spacing w:line="560" w:lineRule="exact"/>
        <w:ind w:firstLine="645"/>
        <w:rPr>
          <w:rFonts w:ascii="Times New Roman" w:eastAsia="仿宋_GB2312" w:hAnsi="Times New Roman" w:cs="Times New Roman"/>
          <w:color w:val="000000" w:themeColor="text1"/>
          <w:sz w:val="32"/>
          <w:szCs w:val="32"/>
        </w:rPr>
      </w:pPr>
      <w:r w:rsidRPr="00D63FAB">
        <w:rPr>
          <w:rFonts w:ascii="Times New Roman" w:eastAsia="仿宋_GB2312" w:hAnsi="Times New Roman" w:cs="Times New Roman"/>
          <w:color w:val="000000" w:themeColor="text1"/>
          <w:kern w:val="0"/>
          <w:sz w:val="32"/>
          <w:szCs w:val="32"/>
        </w:rPr>
        <w:t>各级财政要保障教育对外开放经费投入，合理保障中小学聘请外籍教师、开发中外融合课程和国际理解地方课程，以及教师因公临时出国（境）开展教学教研培训等活动所需经费，保障教育对外开放稳步推进。</w:t>
      </w:r>
    </w:p>
    <w:p w:rsidR="00D71D97" w:rsidRPr="00D63FAB" w:rsidRDefault="00D71D97" w:rsidP="00D63FAB">
      <w:pPr>
        <w:keepNext/>
        <w:keepLines/>
        <w:adjustRightInd w:val="0"/>
        <w:snapToGrid w:val="0"/>
        <w:spacing w:line="560" w:lineRule="exact"/>
        <w:ind w:firstLine="645"/>
        <w:outlineLvl w:val="1"/>
        <w:rPr>
          <w:rFonts w:ascii="Times New Roman" w:eastAsia="楷体_GB2312" w:hAnsi="Times New Roman" w:cs="Times New Roman"/>
          <w:color w:val="000000" w:themeColor="text1"/>
          <w:kern w:val="44"/>
          <w:sz w:val="32"/>
          <w:szCs w:val="32"/>
        </w:rPr>
      </w:pPr>
      <w:bookmarkStart w:id="32" w:name="_Toc90542756"/>
      <w:r w:rsidRPr="00D63FAB">
        <w:rPr>
          <w:rFonts w:ascii="Times New Roman" w:eastAsia="楷体_GB2312" w:hAnsi="Times New Roman" w:cs="Times New Roman"/>
          <w:b/>
          <w:color w:val="000000" w:themeColor="text1"/>
          <w:kern w:val="44"/>
          <w:sz w:val="32"/>
          <w:szCs w:val="32"/>
        </w:rPr>
        <w:t>（四）过程监测，目标考核</w:t>
      </w:r>
      <w:bookmarkEnd w:id="32"/>
    </w:p>
    <w:p w:rsidR="00D71D97" w:rsidRPr="00D63FAB" w:rsidRDefault="00D71D97" w:rsidP="00D63FAB">
      <w:pPr>
        <w:adjustRightInd w:val="0"/>
        <w:snapToGrid w:val="0"/>
        <w:spacing w:line="560" w:lineRule="exact"/>
        <w:ind w:firstLine="645"/>
        <w:rPr>
          <w:rFonts w:ascii="Times New Roman" w:eastAsia="仿宋_GB2312" w:hAnsi="Times New Roman" w:cs="Times New Roman"/>
          <w:color w:val="000000" w:themeColor="text1"/>
          <w:sz w:val="32"/>
          <w:szCs w:val="32"/>
        </w:rPr>
      </w:pPr>
      <w:r w:rsidRPr="00D63FAB">
        <w:rPr>
          <w:rFonts w:ascii="Times New Roman" w:eastAsia="仿宋_GB2312" w:hAnsi="Times New Roman" w:cs="Times New Roman"/>
          <w:color w:val="000000" w:themeColor="text1"/>
          <w:kern w:val="0"/>
          <w:sz w:val="32"/>
          <w:szCs w:val="32"/>
        </w:rPr>
        <w:t>把教育对外开放纳入教育工作目标管理，加强教育督导评估。建立和完善教育对外开放评价指标体系，逐步开展年度监测，对本规划实施情况进行过程跟踪。</w:t>
      </w:r>
    </w:p>
    <w:p w:rsidR="00D71D97" w:rsidRPr="00D63FAB" w:rsidRDefault="00D71D97" w:rsidP="00D63FAB">
      <w:pPr>
        <w:keepNext/>
        <w:keepLines/>
        <w:adjustRightInd w:val="0"/>
        <w:snapToGrid w:val="0"/>
        <w:spacing w:line="560" w:lineRule="exact"/>
        <w:ind w:firstLine="645"/>
        <w:outlineLvl w:val="1"/>
        <w:rPr>
          <w:rFonts w:ascii="Times New Roman" w:eastAsia="楷体_GB2312" w:hAnsi="Times New Roman" w:cs="Times New Roman"/>
          <w:color w:val="000000" w:themeColor="text1"/>
          <w:kern w:val="44"/>
          <w:sz w:val="32"/>
          <w:szCs w:val="32"/>
        </w:rPr>
      </w:pPr>
      <w:bookmarkStart w:id="33" w:name="_Toc90542757"/>
      <w:r w:rsidRPr="00D63FAB">
        <w:rPr>
          <w:rFonts w:ascii="Times New Roman" w:eastAsia="楷体_GB2312" w:hAnsi="Times New Roman" w:cs="Times New Roman"/>
          <w:b/>
          <w:color w:val="000000" w:themeColor="text1"/>
          <w:kern w:val="44"/>
          <w:sz w:val="32"/>
          <w:szCs w:val="32"/>
        </w:rPr>
        <w:t>（五）引领舆论、提升影响</w:t>
      </w:r>
      <w:bookmarkEnd w:id="33"/>
    </w:p>
    <w:p w:rsidR="00D71D97" w:rsidRPr="00D63FAB" w:rsidRDefault="00D71D97" w:rsidP="00D63FAB">
      <w:pPr>
        <w:adjustRightInd w:val="0"/>
        <w:snapToGrid w:val="0"/>
        <w:spacing w:line="560" w:lineRule="exact"/>
        <w:ind w:firstLine="645"/>
        <w:rPr>
          <w:rFonts w:ascii="Times New Roman" w:eastAsia="仿宋_GB2312" w:hAnsi="Times New Roman" w:cs="Times New Roman"/>
          <w:color w:val="000000" w:themeColor="text1"/>
          <w:kern w:val="0"/>
          <w:sz w:val="32"/>
          <w:szCs w:val="32"/>
        </w:rPr>
      </w:pPr>
      <w:r w:rsidRPr="00D63FAB">
        <w:rPr>
          <w:rFonts w:ascii="Times New Roman" w:eastAsia="仿宋_GB2312" w:hAnsi="Times New Roman" w:cs="Times New Roman"/>
          <w:color w:val="000000" w:themeColor="text1"/>
          <w:kern w:val="0"/>
          <w:sz w:val="32"/>
          <w:szCs w:val="32"/>
        </w:rPr>
        <w:t>加大教育对外开放政策的宣传解读力度。丰富宣传形式，充分发挥新兴媒体和主流媒体的对外宣传作用，着力营造有利于教育对外开放的舆论氛围，提升教育对外开放贡献度和影响力。</w:t>
      </w:r>
    </w:p>
    <w:p w:rsidR="00D71D97" w:rsidRPr="00D63FAB" w:rsidRDefault="00D71D97" w:rsidP="00D63FAB">
      <w:pPr>
        <w:adjustRightInd w:val="0"/>
        <w:snapToGrid w:val="0"/>
        <w:spacing w:line="560" w:lineRule="exact"/>
        <w:jc w:val="left"/>
        <w:rPr>
          <w:rFonts w:ascii="Times New Roman" w:eastAsia="仿宋_GB2312" w:hAnsi="Times New Roman" w:cs="Times New Roman"/>
          <w:color w:val="000000" w:themeColor="text1"/>
          <w:kern w:val="0"/>
          <w:sz w:val="32"/>
          <w:szCs w:val="32"/>
        </w:rPr>
      </w:pPr>
    </w:p>
    <w:p w:rsidR="00D71D97" w:rsidRPr="00D63FAB" w:rsidRDefault="00D63FAB" w:rsidP="00D63FAB">
      <w:pPr>
        <w:adjustRightInd w:val="0"/>
        <w:snapToGrid w:val="0"/>
        <w:spacing w:line="560" w:lineRule="exact"/>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 xml:space="preserve">    </w:t>
      </w:r>
      <w:r w:rsidR="00D71D97" w:rsidRPr="00D63FAB">
        <w:rPr>
          <w:rFonts w:ascii="Times New Roman" w:eastAsia="仿宋_GB2312" w:hAnsi="Times New Roman" w:cs="Times New Roman"/>
          <w:color w:val="000000" w:themeColor="text1"/>
          <w:kern w:val="0"/>
          <w:sz w:val="32"/>
          <w:szCs w:val="32"/>
        </w:rPr>
        <w:t>附件：</w:t>
      </w:r>
      <w:r w:rsidR="00D71D97" w:rsidRPr="00D63FAB">
        <w:rPr>
          <w:rFonts w:ascii="Times New Roman" w:eastAsia="仿宋_GB2312" w:hAnsi="Times New Roman" w:cs="Times New Roman"/>
          <w:color w:val="000000" w:themeColor="text1"/>
          <w:kern w:val="0"/>
          <w:sz w:val="32"/>
          <w:szCs w:val="32"/>
        </w:rPr>
        <w:t>“</w:t>
      </w:r>
      <w:r w:rsidR="00D71D97" w:rsidRPr="00D63FAB">
        <w:rPr>
          <w:rFonts w:ascii="Times New Roman" w:eastAsia="仿宋_GB2312" w:hAnsi="Times New Roman" w:cs="Times New Roman"/>
          <w:color w:val="000000" w:themeColor="text1"/>
          <w:kern w:val="0"/>
          <w:sz w:val="32"/>
          <w:szCs w:val="32"/>
        </w:rPr>
        <w:t>十四五</w:t>
      </w:r>
      <w:r w:rsidR="00D71D97" w:rsidRPr="00D63FAB">
        <w:rPr>
          <w:rFonts w:ascii="Times New Roman" w:eastAsia="仿宋_GB2312" w:hAnsi="Times New Roman" w:cs="Times New Roman"/>
          <w:color w:val="000000" w:themeColor="text1"/>
          <w:kern w:val="0"/>
          <w:sz w:val="32"/>
          <w:szCs w:val="32"/>
        </w:rPr>
        <w:t>”</w:t>
      </w:r>
      <w:r w:rsidR="00D71D97" w:rsidRPr="00D63FAB">
        <w:rPr>
          <w:rFonts w:ascii="Times New Roman" w:eastAsia="仿宋_GB2312" w:hAnsi="Times New Roman" w:cs="Times New Roman"/>
          <w:color w:val="000000" w:themeColor="text1"/>
          <w:kern w:val="0"/>
          <w:sz w:val="32"/>
          <w:szCs w:val="32"/>
        </w:rPr>
        <w:t>教育对外开放重点工程</w:t>
      </w:r>
    </w:p>
    <w:p w:rsidR="00D71D97" w:rsidRPr="00D63FAB" w:rsidRDefault="00D71D97" w:rsidP="00D63FAB">
      <w:pPr>
        <w:adjustRightInd w:val="0"/>
        <w:snapToGrid w:val="0"/>
        <w:spacing w:line="560" w:lineRule="exact"/>
        <w:jc w:val="left"/>
        <w:rPr>
          <w:rFonts w:ascii="Times New Roman" w:eastAsia="仿宋_GB2312" w:hAnsi="Times New Roman" w:cs="Times New Roman"/>
          <w:color w:val="000000" w:themeColor="text1"/>
          <w:kern w:val="0"/>
          <w:sz w:val="32"/>
          <w:szCs w:val="32"/>
        </w:rPr>
      </w:pPr>
    </w:p>
    <w:p w:rsidR="00D71D97" w:rsidRPr="00D63FAB" w:rsidRDefault="00D71D97" w:rsidP="00D63FAB">
      <w:pPr>
        <w:adjustRightInd w:val="0"/>
        <w:snapToGrid w:val="0"/>
        <w:spacing w:line="560" w:lineRule="exact"/>
        <w:jc w:val="left"/>
        <w:rPr>
          <w:rFonts w:ascii="Times New Roman" w:eastAsia="仿宋_GB2312" w:hAnsi="Times New Roman" w:cs="Times New Roman"/>
          <w:color w:val="000000" w:themeColor="text1"/>
          <w:kern w:val="0"/>
          <w:sz w:val="32"/>
          <w:szCs w:val="32"/>
        </w:rPr>
      </w:pPr>
    </w:p>
    <w:p w:rsidR="00D71D97" w:rsidRDefault="00D71D97" w:rsidP="00D63FAB">
      <w:pPr>
        <w:pStyle w:val="1"/>
        <w:adjustRightInd w:val="0"/>
        <w:snapToGrid w:val="0"/>
        <w:spacing w:before="0" w:after="0" w:line="560" w:lineRule="exact"/>
        <w:rPr>
          <w:rFonts w:ascii="Times New Roman" w:eastAsia="黑体" w:hAnsi="Times New Roman" w:cs="Times New Roman"/>
          <w:b w:val="0"/>
          <w:color w:val="000000" w:themeColor="text1"/>
          <w:sz w:val="32"/>
          <w:szCs w:val="32"/>
        </w:rPr>
      </w:pPr>
      <w:bookmarkStart w:id="34" w:name="_Toc90542758"/>
      <w:r w:rsidRPr="00D63FAB">
        <w:rPr>
          <w:rFonts w:ascii="Times New Roman" w:eastAsia="黑体" w:hAnsi="Times New Roman" w:cs="Times New Roman"/>
          <w:b w:val="0"/>
          <w:color w:val="000000" w:themeColor="text1"/>
          <w:sz w:val="32"/>
          <w:szCs w:val="32"/>
        </w:rPr>
        <w:t>附件</w:t>
      </w:r>
      <w:bookmarkEnd w:id="34"/>
    </w:p>
    <w:p w:rsidR="00D63FAB" w:rsidRPr="00D63FAB" w:rsidRDefault="00D63FAB" w:rsidP="00D63FAB">
      <w:pPr>
        <w:spacing w:line="560" w:lineRule="exact"/>
      </w:pPr>
    </w:p>
    <w:p w:rsidR="00D71D97" w:rsidRPr="00D63FAB" w:rsidRDefault="00D71D97" w:rsidP="00D63FAB">
      <w:pPr>
        <w:adjustRightInd w:val="0"/>
        <w:snapToGrid w:val="0"/>
        <w:spacing w:line="560" w:lineRule="exact"/>
        <w:jc w:val="center"/>
        <w:rPr>
          <w:rFonts w:ascii="Times New Roman" w:eastAsia="方正小标宋_GBK" w:hAnsi="Times New Roman" w:cs="Times New Roman"/>
          <w:color w:val="000000" w:themeColor="text1"/>
          <w:kern w:val="0"/>
          <w:sz w:val="44"/>
          <w:szCs w:val="44"/>
        </w:rPr>
      </w:pPr>
      <w:r w:rsidRPr="00D63FAB">
        <w:rPr>
          <w:rFonts w:ascii="Times New Roman" w:eastAsia="方正小标宋_GBK" w:hAnsi="Times New Roman" w:cs="Times New Roman"/>
          <w:color w:val="000000" w:themeColor="text1"/>
          <w:kern w:val="0"/>
          <w:sz w:val="44"/>
          <w:szCs w:val="44"/>
        </w:rPr>
        <w:t>“</w:t>
      </w:r>
      <w:r w:rsidRPr="00D63FAB">
        <w:rPr>
          <w:rFonts w:ascii="Times New Roman" w:eastAsia="方正小标宋_GBK" w:hAnsi="Times New Roman" w:cs="Times New Roman"/>
          <w:color w:val="000000" w:themeColor="text1"/>
          <w:kern w:val="0"/>
          <w:sz w:val="44"/>
          <w:szCs w:val="44"/>
        </w:rPr>
        <w:t>十四五</w:t>
      </w:r>
      <w:r w:rsidRPr="00D63FAB">
        <w:rPr>
          <w:rFonts w:ascii="Times New Roman" w:eastAsia="方正小标宋_GBK" w:hAnsi="Times New Roman" w:cs="Times New Roman"/>
          <w:color w:val="000000" w:themeColor="text1"/>
          <w:kern w:val="0"/>
          <w:sz w:val="44"/>
          <w:szCs w:val="44"/>
        </w:rPr>
        <w:t>”</w:t>
      </w:r>
      <w:r w:rsidRPr="00D63FAB">
        <w:rPr>
          <w:rFonts w:ascii="Times New Roman" w:eastAsia="方正小标宋_GBK" w:hAnsi="Times New Roman" w:cs="Times New Roman"/>
          <w:color w:val="000000" w:themeColor="text1"/>
          <w:kern w:val="0"/>
          <w:sz w:val="44"/>
          <w:szCs w:val="44"/>
        </w:rPr>
        <w:t>教育对外开放重点工程</w:t>
      </w:r>
    </w:p>
    <w:tbl>
      <w:tblPr>
        <w:tblStyle w:val="a5"/>
        <w:tblW w:w="8789" w:type="dxa"/>
        <w:jc w:val="center"/>
        <w:tblInd w:w="108" w:type="dxa"/>
        <w:tblLook w:val="04A0" w:firstRow="1" w:lastRow="0" w:firstColumn="1" w:lastColumn="0" w:noHBand="0" w:noVBand="1"/>
      </w:tblPr>
      <w:tblGrid>
        <w:gridCol w:w="851"/>
        <w:gridCol w:w="1701"/>
        <w:gridCol w:w="6237"/>
      </w:tblGrid>
      <w:tr w:rsidR="00D63FAB" w:rsidRPr="00D63FAB" w:rsidTr="00D63FAB">
        <w:trPr>
          <w:trHeight w:val="730"/>
          <w:jc w:val="center"/>
        </w:trPr>
        <w:tc>
          <w:tcPr>
            <w:tcW w:w="851" w:type="dxa"/>
            <w:vAlign w:val="center"/>
          </w:tcPr>
          <w:p w:rsidR="00D71D97" w:rsidRPr="00D63FAB" w:rsidRDefault="00D71D97" w:rsidP="00D63FAB">
            <w:pPr>
              <w:adjustRightInd w:val="0"/>
              <w:snapToGrid w:val="0"/>
              <w:spacing w:line="440" w:lineRule="exact"/>
              <w:jc w:val="center"/>
              <w:rPr>
                <w:rFonts w:ascii="Times New Roman" w:eastAsia="黑体" w:hAnsi="Times New Roman" w:cs="Times New Roman"/>
                <w:color w:val="000000" w:themeColor="text1"/>
                <w:kern w:val="0"/>
                <w:sz w:val="32"/>
                <w:szCs w:val="28"/>
              </w:rPr>
            </w:pPr>
            <w:r w:rsidRPr="00D63FAB">
              <w:rPr>
                <w:rFonts w:ascii="Times New Roman" w:eastAsia="黑体" w:hAnsi="Times New Roman" w:cs="Times New Roman"/>
                <w:color w:val="000000" w:themeColor="text1"/>
                <w:kern w:val="0"/>
                <w:sz w:val="32"/>
                <w:szCs w:val="28"/>
              </w:rPr>
              <w:t>序号</w:t>
            </w:r>
          </w:p>
        </w:tc>
        <w:tc>
          <w:tcPr>
            <w:tcW w:w="1701" w:type="dxa"/>
            <w:vAlign w:val="center"/>
          </w:tcPr>
          <w:p w:rsidR="00D71D97" w:rsidRPr="00D63FAB" w:rsidRDefault="00D71D97" w:rsidP="00D63FAB">
            <w:pPr>
              <w:adjustRightInd w:val="0"/>
              <w:snapToGrid w:val="0"/>
              <w:spacing w:line="440" w:lineRule="exact"/>
              <w:jc w:val="center"/>
              <w:rPr>
                <w:rFonts w:ascii="Times New Roman" w:eastAsia="黑体" w:hAnsi="Times New Roman" w:cs="Times New Roman"/>
                <w:color w:val="000000" w:themeColor="text1"/>
                <w:kern w:val="0"/>
                <w:sz w:val="32"/>
                <w:szCs w:val="28"/>
              </w:rPr>
            </w:pPr>
            <w:r w:rsidRPr="00D63FAB">
              <w:rPr>
                <w:rFonts w:ascii="Times New Roman" w:eastAsia="黑体" w:hAnsi="Times New Roman" w:cs="Times New Roman"/>
                <w:color w:val="000000" w:themeColor="text1"/>
                <w:kern w:val="0"/>
                <w:sz w:val="32"/>
                <w:szCs w:val="28"/>
              </w:rPr>
              <w:t>重点工程</w:t>
            </w:r>
          </w:p>
        </w:tc>
        <w:tc>
          <w:tcPr>
            <w:tcW w:w="6237" w:type="dxa"/>
            <w:vAlign w:val="center"/>
          </w:tcPr>
          <w:p w:rsidR="00D71D97" w:rsidRPr="00D63FAB" w:rsidRDefault="00D71D97" w:rsidP="00D63FAB">
            <w:pPr>
              <w:adjustRightInd w:val="0"/>
              <w:snapToGrid w:val="0"/>
              <w:spacing w:line="440" w:lineRule="exact"/>
              <w:jc w:val="center"/>
              <w:rPr>
                <w:rFonts w:ascii="Times New Roman" w:eastAsia="黑体" w:hAnsi="Times New Roman" w:cs="Times New Roman"/>
                <w:color w:val="000000" w:themeColor="text1"/>
                <w:kern w:val="0"/>
                <w:sz w:val="32"/>
                <w:szCs w:val="28"/>
              </w:rPr>
            </w:pPr>
            <w:r w:rsidRPr="00D63FAB">
              <w:rPr>
                <w:rFonts w:ascii="Times New Roman" w:eastAsia="黑体" w:hAnsi="Times New Roman" w:cs="Times New Roman"/>
                <w:color w:val="000000" w:themeColor="text1"/>
                <w:kern w:val="0"/>
                <w:sz w:val="32"/>
                <w:szCs w:val="28"/>
              </w:rPr>
              <w:t>建设内容</w:t>
            </w:r>
          </w:p>
        </w:tc>
      </w:tr>
      <w:tr w:rsidR="00D63FAB" w:rsidRPr="00D63FAB" w:rsidTr="00D63FAB">
        <w:trPr>
          <w:trHeight w:val="2392"/>
          <w:jc w:val="center"/>
        </w:trPr>
        <w:tc>
          <w:tcPr>
            <w:tcW w:w="851" w:type="dxa"/>
            <w:vAlign w:val="center"/>
          </w:tcPr>
          <w:p w:rsidR="00D71D97" w:rsidRPr="00D63FAB" w:rsidRDefault="00D71D97" w:rsidP="00D63FAB">
            <w:pPr>
              <w:adjustRightInd w:val="0"/>
              <w:snapToGrid w:val="0"/>
              <w:spacing w:line="440" w:lineRule="exact"/>
              <w:jc w:val="center"/>
              <w:rPr>
                <w:rFonts w:ascii="Times New Roman" w:eastAsia="仿宋_GB2312" w:hAnsi="Times New Roman" w:cs="Times New Roman"/>
                <w:color w:val="000000" w:themeColor="text1"/>
                <w:kern w:val="0"/>
                <w:sz w:val="32"/>
                <w:szCs w:val="28"/>
              </w:rPr>
            </w:pPr>
            <w:r w:rsidRPr="00D63FAB">
              <w:rPr>
                <w:rFonts w:ascii="Times New Roman" w:eastAsia="仿宋_GB2312" w:hAnsi="Times New Roman" w:cs="Times New Roman"/>
                <w:color w:val="000000" w:themeColor="text1"/>
                <w:kern w:val="0"/>
                <w:sz w:val="32"/>
                <w:szCs w:val="28"/>
              </w:rPr>
              <w:t>1</w:t>
            </w:r>
          </w:p>
        </w:tc>
        <w:tc>
          <w:tcPr>
            <w:tcW w:w="1701" w:type="dxa"/>
            <w:vAlign w:val="center"/>
          </w:tcPr>
          <w:p w:rsidR="00D71D97" w:rsidRPr="00D63FAB" w:rsidRDefault="00D71D97" w:rsidP="00D63FAB">
            <w:pPr>
              <w:adjustRightInd w:val="0"/>
              <w:snapToGrid w:val="0"/>
              <w:spacing w:line="440" w:lineRule="exact"/>
              <w:rPr>
                <w:rFonts w:ascii="Times New Roman" w:eastAsia="仿宋_GB2312" w:hAnsi="Times New Roman" w:cs="Times New Roman"/>
                <w:color w:val="000000" w:themeColor="text1"/>
                <w:kern w:val="0"/>
                <w:sz w:val="32"/>
                <w:szCs w:val="28"/>
              </w:rPr>
            </w:pPr>
            <w:r w:rsidRPr="00D63FAB">
              <w:rPr>
                <w:rFonts w:ascii="Times New Roman" w:eastAsia="仿宋_GB2312" w:hAnsi="Times New Roman" w:cs="Times New Roman"/>
                <w:bCs/>
                <w:color w:val="000000" w:themeColor="text1"/>
                <w:kern w:val="0"/>
                <w:sz w:val="32"/>
                <w:szCs w:val="28"/>
                <w:shd w:val="clear" w:color="auto" w:fill="FFFFFF"/>
                <w:lang w:bidi="ar"/>
              </w:rPr>
              <w:t>涉外办学能力提升工程</w:t>
            </w:r>
          </w:p>
        </w:tc>
        <w:tc>
          <w:tcPr>
            <w:tcW w:w="6237" w:type="dxa"/>
            <w:vAlign w:val="center"/>
          </w:tcPr>
          <w:p w:rsidR="00D71D97" w:rsidRPr="00D63FAB" w:rsidRDefault="00D71D97" w:rsidP="00D63FAB">
            <w:pPr>
              <w:adjustRightInd w:val="0"/>
              <w:snapToGrid w:val="0"/>
              <w:spacing w:line="440" w:lineRule="exact"/>
              <w:rPr>
                <w:rFonts w:ascii="Times New Roman" w:eastAsia="仿宋_GB2312" w:hAnsi="Times New Roman" w:cs="Times New Roman"/>
                <w:color w:val="000000" w:themeColor="text1"/>
                <w:kern w:val="0"/>
                <w:sz w:val="32"/>
                <w:szCs w:val="28"/>
              </w:rPr>
            </w:pPr>
            <w:r w:rsidRPr="00D63FAB">
              <w:rPr>
                <w:rFonts w:ascii="Times New Roman" w:eastAsia="仿宋_GB2312" w:hAnsi="Times New Roman" w:cs="Times New Roman"/>
                <w:color w:val="000000" w:themeColor="text1"/>
                <w:sz w:val="32"/>
                <w:szCs w:val="28"/>
              </w:rPr>
              <w:t>高水平建设香港科技大学（广州），加快推进华南理工大学广州国际校区建设。</w:t>
            </w:r>
            <w:r w:rsidRPr="00D63FAB">
              <w:rPr>
                <w:rFonts w:ascii="Times New Roman" w:eastAsia="仿宋_GB2312" w:hAnsi="Times New Roman" w:cs="Times New Roman"/>
                <w:color w:val="000000" w:themeColor="text1"/>
                <w:kern w:val="0"/>
                <w:sz w:val="32"/>
                <w:szCs w:val="28"/>
              </w:rPr>
              <w:t>高等教育和高中阶段新增一批中外合作办学机构和项目，新增若干所外籍人员子女学校和国际化特色民办学校等国际学校，研制《广州市外籍人员子女学校管理办法》（暂定名）。</w:t>
            </w:r>
          </w:p>
        </w:tc>
      </w:tr>
      <w:tr w:rsidR="00D63FAB" w:rsidRPr="00D63FAB" w:rsidTr="00D63FAB">
        <w:trPr>
          <w:trHeight w:val="3391"/>
          <w:jc w:val="center"/>
        </w:trPr>
        <w:tc>
          <w:tcPr>
            <w:tcW w:w="851" w:type="dxa"/>
            <w:vAlign w:val="center"/>
          </w:tcPr>
          <w:p w:rsidR="00D71D97" w:rsidRPr="00D63FAB" w:rsidRDefault="00D71D97" w:rsidP="00D63FAB">
            <w:pPr>
              <w:adjustRightInd w:val="0"/>
              <w:snapToGrid w:val="0"/>
              <w:spacing w:line="440" w:lineRule="exact"/>
              <w:jc w:val="center"/>
              <w:rPr>
                <w:rFonts w:ascii="Times New Roman" w:eastAsia="仿宋_GB2312" w:hAnsi="Times New Roman" w:cs="Times New Roman"/>
                <w:color w:val="000000" w:themeColor="text1"/>
                <w:kern w:val="0"/>
                <w:sz w:val="32"/>
                <w:szCs w:val="28"/>
              </w:rPr>
            </w:pPr>
            <w:r w:rsidRPr="00D63FAB">
              <w:rPr>
                <w:rFonts w:ascii="Times New Roman" w:eastAsia="仿宋_GB2312" w:hAnsi="Times New Roman" w:cs="Times New Roman"/>
                <w:color w:val="000000" w:themeColor="text1"/>
                <w:kern w:val="0"/>
                <w:sz w:val="32"/>
                <w:szCs w:val="28"/>
              </w:rPr>
              <w:t>2</w:t>
            </w:r>
          </w:p>
        </w:tc>
        <w:tc>
          <w:tcPr>
            <w:tcW w:w="1701" w:type="dxa"/>
            <w:vAlign w:val="center"/>
          </w:tcPr>
          <w:p w:rsidR="00D71D97" w:rsidRPr="00D63FAB" w:rsidRDefault="00D71D97" w:rsidP="00D63FAB">
            <w:pPr>
              <w:adjustRightInd w:val="0"/>
              <w:snapToGrid w:val="0"/>
              <w:spacing w:line="440" w:lineRule="exact"/>
              <w:rPr>
                <w:rFonts w:ascii="Times New Roman" w:eastAsia="仿宋_GB2312" w:hAnsi="Times New Roman" w:cs="Times New Roman"/>
                <w:color w:val="000000" w:themeColor="text1"/>
                <w:kern w:val="0"/>
                <w:sz w:val="32"/>
                <w:szCs w:val="28"/>
              </w:rPr>
            </w:pPr>
            <w:r w:rsidRPr="00D63FAB">
              <w:rPr>
                <w:rFonts w:ascii="Times New Roman" w:eastAsia="仿宋_GB2312" w:hAnsi="Times New Roman" w:cs="Times New Roman"/>
                <w:bCs/>
                <w:color w:val="000000" w:themeColor="text1"/>
                <w:kern w:val="0"/>
                <w:sz w:val="32"/>
                <w:szCs w:val="28"/>
                <w:shd w:val="clear" w:color="auto" w:fill="FFFFFF"/>
                <w:lang w:bidi="ar"/>
              </w:rPr>
              <w:t>职业院校境外办学示范工程</w:t>
            </w:r>
          </w:p>
        </w:tc>
        <w:tc>
          <w:tcPr>
            <w:tcW w:w="6237" w:type="dxa"/>
            <w:vAlign w:val="center"/>
          </w:tcPr>
          <w:p w:rsidR="00D71D97" w:rsidRPr="00D63FAB" w:rsidRDefault="00D71D97" w:rsidP="00D63FAB">
            <w:pPr>
              <w:adjustRightInd w:val="0"/>
              <w:snapToGrid w:val="0"/>
              <w:spacing w:line="440" w:lineRule="exact"/>
              <w:rPr>
                <w:rFonts w:ascii="Times New Roman" w:eastAsia="仿宋_GB2312" w:hAnsi="Times New Roman" w:cs="Times New Roman"/>
                <w:color w:val="000000" w:themeColor="text1"/>
                <w:kern w:val="0"/>
                <w:sz w:val="32"/>
                <w:szCs w:val="28"/>
              </w:rPr>
            </w:pPr>
            <w:r w:rsidRPr="00D63FAB">
              <w:rPr>
                <w:rFonts w:ascii="Times New Roman" w:eastAsia="仿宋_GB2312" w:hAnsi="Times New Roman" w:cs="Times New Roman"/>
                <w:color w:val="000000" w:themeColor="text1"/>
                <w:kern w:val="0"/>
                <w:sz w:val="32"/>
                <w:szCs w:val="28"/>
              </w:rPr>
              <w:t>打造广州职业教育境外办学特色品牌，重点支持广州铁路职业技术学院在马来西亚海外办学项目、埃及</w:t>
            </w:r>
            <w:r w:rsidRPr="00D63FAB">
              <w:rPr>
                <w:rFonts w:ascii="Times New Roman" w:eastAsia="仿宋_GB2312" w:hAnsi="Times New Roman" w:cs="Times New Roman"/>
                <w:color w:val="000000" w:themeColor="text1"/>
                <w:kern w:val="0"/>
                <w:sz w:val="32"/>
                <w:szCs w:val="28"/>
              </w:rPr>
              <w:t>“</w:t>
            </w:r>
            <w:r w:rsidRPr="00D63FAB">
              <w:rPr>
                <w:rFonts w:ascii="Times New Roman" w:eastAsia="仿宋_GB2312" w:hAnsi="Times New Roman" w:cs="Times New Roman"/>
                <w:color w:val="000000" w:themeColor="text1"/>
                <w:kern w:val="0"/>
                <w:sz w:val="32"/>
                <w:szCs w:val="28"/>
              </w:rPr>
              <w:t>鲁班工坊</w:t>
            </w:r>
            <w:r w:rsidRPr="00D63FAB">
              <w:rPr>
                <w:rFonts w:ascii="Times New Roman" w:eastAsia="仿宋_GB2312" w:hAnsi="Times New Roman" w:cs="Times New Roman"/>
                <w:color w:val="000000" w:themeColor="text1"/>
                <w:kern w:val="0"/>
                <w:sz w:val="32"/>
                <w:szCs w:val="28"/>
              </w:rPr>
              <w:t>”</w:t>
            </w:r>
            <w:r w:rsidRPr="00D63FAB">
              <w:rPr>
                <w:rFonts w:ascii="Times New Roman" w:eastAsia="仿宋_GB2312" w:hAnsi="Times New Roman" w:cs="Times New Roman"/>
                <w:color w:val="000000" w:themeColor="text1"/>
                <w:kern w:val="0"/>
                <w:sz w:val="32"/>
                <w:szCs w:val="28"/>
              </w:rPr>
              <w:t>项目，广州番禺职业技术学院珠宝学院海外分院（泰国、巴基斯坦）项目、财经学院海外金融中心（老挝）职业技能培训项目，广州市旅游商务职业学校葡萄牙中餐、茶艺工作站项目，形成境外办学示范项目。</w:t>
            </w:r>
          </w:p>
        </w:tc>
      </w:tr>
      <w:tr w:rsidR="00D63FAB" w:rsidRPr="00D63FAB" w:rsidTr="00D63FAB">
        <w:trPr>
          <w:trHeight w:val="3381"/>
          <w:jc w:val="center"/>
        </w:trPr>
        <w:tc>
          <w:tcPr>
            <w:tcW w:w="851" w:type="dxa"/>
            <w:vAlign w:val="center"/>
          </w:tcPr>
          <w:p w:rsidR="00D71D97" w:rsidRPr="00D63FAB" w:rsidRDefault="00D71D97" w:rsidP="00D63FAB">
            <w:pPr>
              <w:adjustRightInd w:val="0"/>
              <w:snapToGrid w:val="0"/>
              <w:spacing w:line="440" w:lineRule="exact"/>
              <w:jc w:val="center"/>
              <w:rPr>
                <w:rFonts w:ascii="Times New Roman" w:eastAsia="仿宋_GB2312" w:hAnsi="Times New Roman" w:cs="Times New Roman"/>
                <w:color w:val="000000" w:themeColor="text1"/>
                <w:kern w:val="0"/>
                <w:sz w:val="32"/>
                <w:szCs w:val="28"/>
              </w:rPr>
            </w:pPr>
            <w:r w:rsidRPr="00D63FAB">
              <w:rPr>
                <w:rFonts w:ascii="Times New Roman" w:eastAsia="仿宋_GB2312" w:hAnsi="Times New Roman" w:cs="Times New Roman"/>
                <w:color w:val="000000" w:themeColor="text1"/>
                <w:kern w:val="0"/>
                <w:sz w:val="32"/>
                <w:szCs w:val="28"/>
              </w:rPr>
              <w:t>3</w:t>
            </w:r>
          </w:p>
        </w:tc>
        <w:tc>
          <w:tcPr>
            <w:tcW w:w="1701" w:type="dxa"/>
            <w:vAlign w:val="center"/>
          </w:tcPr>
          <w:p w:rsidR="00D71D97" w:rsidRPr="00D63FAB" w:rsidRDefault="00D71D97" w:rsidP="00D63FAB">
            <w:pPr>
              <w:adjustRightInd w:val="0"/>
              <w:snapToGrid w:val="0"/>
              <w:spacing w:line="440" w:lineRule="exact"/>
              <w:rPr>
                <w:rFonts w:ascii="Times New Roman" w:eastAsia="仿宋_GB2312" w:hAnsi="Times New Roman" w:cs="Times New Roman"/>
                <w:color w:val="000000" w:themeColor="text1"/>
                <w:kern w:val="0"/>
                <w:sz w:val="32"/>
                <w:szCs w:val="28"/>
              </w:rPr>
            </w:pPr>
            <w:r w:rsidRPr="00D63FAB">
              <w:rPr>
                <w:rFonts w:ascii="Times New Roman" w:eastAsia="仿宋_GB2312" w:hAnsi="Times New Roman" w:cs="Times New Roman"/>
                <w:bCs/>
                <w:color w:val="000000" w:themeColor="text1"/>
                <w:kern w:val="0"/>
                <w:sz w:val="32"/>
                <w:szCs w:val="28"/>
                <w:shd w:val="clear" w:color="auto" w:fill="FFFFFF"/>
                <w:lang w:bidi="ar"/>
              </w:rPr>
              <w:t>教育国际化窗口学校建设工程</w:t>
            </w:r>
          </w:p>
        </w:tc>
        <w:tc>
          <w:tcPr>
            <w:tcW w:w="6237" w:type="dxa"/>
            <w:vAlign w:val="center"/>
          </w:tcPr>
          <w:p w:rsidR="00D71D97" w:rsidRPr="00D63FAB" w:rsidRDefault="00D71D97" w:rsidP="00D63FAB">
            <w:pPr>
              <w:adjustRightInd w:val="0"/>
              <w:snapToGrid w:val="0"/>
              <w:spacing w:line="440" w:lineRule="exact"/>
              <w:rPr>
                <w:rFonts w:ascii="Times New Roman" w:eastAsia="仿宋_GB2312" w:hAnsi="Times New Roman" w:cs="Times New Roman"/>
                <w:color w:val="000000" w:themeColor="text1"/>
                <w:kern w:val="0"/>
                <w:sz w:val="32"/>
                <w:szCs w:val="28"/>
              </w:rPr>
            </w:pPr>
            <w:r w:rsidRPr="00D63FAB">
              <w:rPr>
                <w:rFonts w:ascii="Times New Roman" w:eastAsia="仿宋_GB2312" w:hAnsi="Times New Roman" w:cs="Times New Roman"/>
                <w:color w:val="000000" w:themeColor="text1"/>
                <w:sz w:val="32"/>
                <w:szCs w:val="28"/>
              </w:rPr>
              <w:t>遴选校园环境建设和文化建设国际化元素突出、师生国际交流与合作经验丰富、教育教学基础好及质量高的中小学校，培育和创建成为教育国际化窗口学校。每年确定</w:t>
            </w:r>
            <w:r w:rsidRPr="00D63FAB">
              <w:rPr>
                <w:rFonts w:ascii="Times New Roman" w:eastAsia="仿宋_GB2312" w:hAnsi="Times New Roman" w:cs="Times New Roman"/>
                <w:color w:val="000000" w:themeColor="text1"/>
                <w:sz w:val="32"/>
                <w:szCs w:val="28"/>
              </w:rPr>
              <w:t>15</w:t>
            </w:r>
            <w:r w:rsidRPr="00D63FAB">
              <w:rPr>
                <w:rFonts w:ascii="Times New Roman" w:eastAsia="仿宋_GB2312" w:hAnsi="Times New Roman" w:cs="Times New Roman"/>
                <w:color w:val="000000" w:themeColor="text1"/>
                <w:sz w:val="32"/>
                <w:szCs w:val="28"/>
              </w:rPr>
              <w:t>至</w:t>
            </w:r>
            <w:r w:rsidRPr="00D63FAB">
              <w:rPr>
                <w:rFonts w:ascii="Times New Roman" w:eastAsia="仿宋_GB2312" w:hAnsi="Times New Roman" w:cs="Times New Roman"/>
                <w:color w:val="000000" w:themeColor="text1"/>
                <w:sz w:val="32"/>
                <w:szCs w:val="28"/>
              </w:rPr>
              <w:t>20</w:t>
            </w:r>
            <w:r w:rsidRPr="00D63FAB">
              <w:rPr>
                <w:rFonts w:ascii="Times New Roman" w:eastAsia="仿宋_GB2312" w:hAnsi="Times New Roman" w:cs="Times New Roman"/>
                <w:color w:val="000000" w:themeColor="text1"/>
                <w:sz w:val="32"/>
                <w:szCs w:val="28"/>
              </w:rPr>
              <w:t>所普通中小学（含公、民办）为教育国际化窗口学校建设单位。到</w:t>
            </w:r>
            <w:r w:rsidRPr="00D63FAB">
              <w:rPr>
                <w:rFonts w:ascii="Times New Roman" w:eastAsia="仿宋_GB2312" w:hAnsi="Times New Roman" w:cs="Times New Roman"/>
                <w:color w:val="000000" w:themeColor="text1"/>
                <w:sz w:val="32"/>
                <w:szCs w:val="28"/>
              </w:rPr>
              <w:t>2025</w:t>
            </w:r>
            <w:r w:rsidRPr="00D63FAB">
              <w:rPr>
                <w:rFonts w:ascii="Times New Roman" w:eastAsia="仿宋_GB2312" w:hAnsi="Times New Roman" w:cs="Times New Roman"/>
                <w:color w:val="000000" w:themeColor="text1"/>
                <w:sz w:val="32"/>
                <w:szCs w:val="28"/>
              </w:rPr>
              <w:t>年，全市共培育和创建不少于</w:t>
            </w:r>
            <w:r w:rsidRPr="00D63FAB">
              <w:rPr>
                <w:rFonts w:ascii="Times New Roman" w:eastAsia="仿宋_GB2312" w:hAnsi="Times New Roman" w:cs="Times New Roman"/>
                <w:color w:val="000000" w:themeColor="text1"/>
                <w:sz w:val="32"/>
                <w:szCs w:val="28"/>
              </w:rPr>
              <w:t>50</w:t>
            </w:r>
            <w:r w:rsidRPr="00D63FAB">
              <w:rPr>
                <w:rFonts w:ascii="Times New Roman" w:eastAsia="仿宋_GB2312" w:hAnsi="Times New Roman" w:cs="Times New Roman"/>
                <w:color w:val="000000" w:themeColor="text1"/>
                <w:sz w:val="32"/>
                <w:szCs w:val="28"/>
              </w:rPr>
              <w:t>所市级教育国际化窗口学校。</w:t>
            </w:r>
          </w:p>
        </w:tc>
      </w:tr>
    </w:tbl>
    <w:p w:rsidR="00D71D97" w:rsidRPr="00D63FAB" w:rsidRDefault="00D71D97" w:rsidP="00D63FAB">
      <w:pPr>
        <w:adjustRightInd w:val="0"/>
        <w:snapToGrid w:val="0"/>
        <w:spacing w:line="560" w:lineRule="exact"/>
        <w:rPr>
          <w:rFonts w:ascii="Times New Roman" w:hAnsi="Times New Roman" w:cs="Times New Roman"/>
          <w:color w:val="000000" w:themeColor="text1"/>
        </w:rPr>
      </w:pPr>
    </w:p>
    <w:sectPr w:rsidR="00D71D97" w:rsidRPr="00D63FAB" w:rsidSect="00D63FAB">
      <w:footerReference w:type="default" r:id="rId9"/>
      <w:footnotePr>
        <w:numFmt w:val="decimalEnclosedCircleChinese"/>
      </w:footnotePr>
      <w:type w:val="continuous"/>
      <w:pgSz w:w="11906" w:h="16838" w:code="9"/>
      <w:pgMar w:top="1928" w:right="1474" w:bottom="1928" w:left="1474" w:header="851" w:footer="124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046" w:rsidRDefault="00864046" w:rsidP="00D71D97">
      <w:r>
        <w:separator/>
      </w:r>
    </w:p>
  </w:endnote>
  <w:endnote w:type="continuationSeparator" w:id="0">
    <w:p w:rsidR="00864046" w:rsidRDefault="00864046" w:rsidP="00D7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224571"/>
      <w:docPartObj>
        <w:docPartGallery w:val="Page Numbers (Bottom of Page)"/>
        <w:docPartUnique/>
      </w:docPartObj>
    </w:sdtPr>
    <w:sdtEndPr>
      <w:rPr>
        <w:sz w:val="28"/>
        <w:szCs w:val="28"/>
      </w:rPr>
    </w:sdtEndPr>
    <w:sdtContent>
      <w:p w:rsidR="00D71D97" w:rsidRPr="00D63FAB" w:rsidRDefault="00D71D97">
        <w:pPr>
          <w:pStyle w:val="a3"/>
          <w:rPr>
            <w:sz w:val="28"/>
            <w:szCs w:val="28"/>
          </w:rPr>
        </w:pPr>
        <w:r w:rsidRPr="00E358C6">
          <w:rPr>
            <w:sz w:val="28"/>
            <w:szCs w:val="28"/>
          </w:rPr>
          <w:t>—</w:t>
        </w:r>
        <w:r w:rsidRPr="00E358C6">
          <w:rPr>
            <w:sz w:val="28"/>
            <w:szCs w:val="28"/>
          </w:rPr>
          <w:fldChar w:fldCharType="begin"/>
        </w:r>
        <w:r w:rsidRPr="00E358C6">
          <w:rPr>
            <w:sz w:val="28"/>
            <w:szCs w:val="28"/>
          </w:rPr>
          <w:instrText>PAGE   \* MERGEFORMAT</w:instrText>
        </w:r>
        <w:r w:rsidRPr="00E358C6">
          <w:rPr>
            <w:sz w:val="28"/>
            <w:szCs w:val="28"/>
          </w:rPr>
          <w:fldChar w:fldCharType="separate"/>
        </w:r>
        <w:r w:rsidR="006D1E01" w:rsidRPr="006D1E01">
          <w:rPr>
            <w:noProof/>
            <w:sz w:val="28"/>
            <w:szCs w:val="28"/>
            <w:lang w:val="zh-CN"/>
          </w:rPr>
          <w:t>10</w:t>
        </w:r>
        <w:r w:rsidRPr="00E358C6">
          <w:rPr>
            <w:sz w:val="28"/>
            <w:szCs w:val="28"/>
          </w:rPr>
          <w:fldChar w:fldCharType="end"/>
        </w:r>
        <w:r w:rsidRPr="00E358C6">
          <w:rPr>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97" w:rsidRPr="00D63FAB" w:rsidRDefault="00D71D97" w:rsidP="00D63FAB">
    <w:pPr>
      <w:pStyle w:val="a3"/>
      <w:jc w:val="right"/>
      <w:rPr>
        <w:sz w:val="28"/>
        <w:szCs w:val="28"/>
      </w:rPr>
    </w:pPr>
    <w:r w:rsidRPr="00E358C6">
      <w:rPr>
        <w:sz w:val="28"/>
        <w:szCs w:val="28"/>
      </w:rPr>
      <w:t>—</w:t>
    </w:r>
    <w:r w:rsidRPr="00E358C6">
      <w:rPr>
        <w:sz w:val="28"/>
        <w:szCs w:val="28"/>
      </w:rPr>
      <w:fldChar w:fldCharType="begin"/>
    </w:r>
    <w:r w:rsidRPr="00E358C6">
      <w:rPr>
        <w:sz w:val="28"/>
        <w:szCs w:val="28"/>
      </w:rPr>
      <w:instrText>PAGE   \* MERGEFORMAT</w:instrText>
    </w:r>
    <w:r w:rsidRPr="00E358C6">
      <w:rPr>
        <w:sz w:val="28"/>
        <w:szCs w:val="28"/>
      </w:rPr>
      <w:fldChar w:fldCharType="separate"/>
    </w:r>
    <w:r w:rsidR="006D1E01" w:rsidRPr="006D1E01">
      <w:rPr>
        <w:noProof/>
        <w:sz w:val="28"/>
        <w:szCs w:val="28"/>
        <w:lang w:val="zh-CN"/>
      </w:rPr>
      <w:t>9</w:t>
    </w:r>
    <w:r w:rsidRPr="00E358C6">
      <w:rPr>
        <w:sz w:val="28"/>
        <w:szCs w:val="28"/>
      </w:rPr>
      <w:fldChar w:fldCharType="end"/>
    </w:r>
    <w:r w:rsidRPr="00E358C6">
      <w:rPr>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97" w:rsidRPr="00D63FAB" w:rsidRDefault="005C4257" w:rsidP="00D63FAB">
    <w:pPr>
      <w:pStyle w:val="a3"/>
      <w:jc w:val="right"/>
      <w:rPr>
        <w:sz w:val="28"/>
        <w:szCs w:val="28"/>
      </w:rPr>
    </w:pPr>
    <w:r w:rsidRPr="00E358C6">
      <w:rPr>
        <w:rFonts w:hint="eastAsia"/>
        <w:sz w:val="28"/>
        <w:szCs w:val="28"/>
      </w:rPr>
      <w:t>—</w:t>
    </w:r>
    <w:r w:rsidR="00D71D97" w:rsidRPr="00E358C6">
      <w:rPr>
        <w:sz w:val="28"/>
        <w:szCs w:val="28"/>
      </w:rPr>
      <w:fldChar w:fldCharType="begin"/>
    </w:r>
    <w:r w:rsidR="00D71D97" w:rsidRPr="00E358C6">
      <w:rPr>
        <w:sz w:val="28"/>
        <w:szCs w:val="28"/>
      </w:rPr>
      <w:instrText>PAGE   \* MERGEFORMAT</w:instrText>
    </w:r>
    <w:r w:rsidR="00D71D97" w:rsidRPr="00E358C6">
      <w:rPr>
        <w:sz w:val="28"/>
        <w:szCs w:val="28"/>
      </w:rPr>
      <w:fldChar w:fldCharType="separate"/>
    </w:r>
    <w:r w:rsidR="006D1E01" w:rsidRPr="006D1E01">
      <w:rPr>
        <w:noProof/>
        <w:sz w:val="28"/>
        <w:szCs w:val="28"/>
        <w:lang w:val="zh-CN"/>
      </w:rPr>
      <w:t>23</w:t>
    </w:r>
    <w:r w:rsidR="00D71D97" w:rsidRPr="00E358C6">
      <w:rPr>
        <w:sz w:val="28"/>
        <w:szCs w:val="28"/>
      </w:rPr>
      <w:fldChar w:fldCharType="end"/>
    </w:r>
    <w:r w:rsidRPr="00E358C6">
      <w:rPr>
        <w:rFonts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046" w:rsidRDefault="00864046" w:rsidP="00D71D97">
      <w:r>
        <w:separator/>
      </w:r>
    </w:p>
  </w:footnote>
  <w:footnote w:type="continuationSeparator" w:id="0">
    <w:p w:rsidR="00864046" w:rsidRDefault="00864046" w:rsidP="00D71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D97"/>
    <w:rsid w:val="000A74A1"/>
    <w:rsid w:val="002E0471"/>
    <w:rsid w:val="005C4257"/>
    <w:rsid w:val="00657B3B"/>
    <w:rsid w:val="006D1E01"/>
    <w:rsid w:val="00864046"/>
    <w:rsid w:val="00D039ED"/>
    <w:rsid w:val="00D63FAB"/>
    <w:rsid w:val="00D71D97"/>
    <w:rsid w:val="00E35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D97"/>
    <w:pPr>
      <w:widowControl w:val="0"/>
      <w:jc w:val="both"/>
    </w:pPr>
  </w:style>
  <w:style w:type="paragraph" w:styleId="1">
    <w:name w:val="heading 1"/>
    <w:basedOn w:val="a"/>
    <w:next w:val="a"/>
    <w:link w:val="1Char"/>
    <w:uiPriority w:val="9"/>
    <w:qFormat/>
    <w:rsid w:val="00D71D9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71D97"/>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D71D97"/>
    <w:rPr>
      <w:rFonts w:ascii="Times New Roman" w:eastAsia="宋体" w:hAnsi="Times New Roman" w:cs="Times New Roman"/>
      <w:sz w:val="18"/>
      <w:szCs w:val="18"/>
    </w:rPr>
  </w:style>
  <w:style w:type="paragraph" w:styleId="10">
    <w:name w:val="toc 1"/>
    <w:basedOn w:val="a"/>
    <w:next w:val="a"/>
    <w:autoRedefine/>
    <w:uiPriority w:val="39"/>
    <w:unhideWhenUsed/>
    <w:rsid w:val="00D71D97"/>
    <w:pPr>
      <w:tabs>
        <w:tab w:val="right" w:leader="dot" w:pos="8948"/>
      </w:tabs>
      <w:spacing w:line="560" w:lineRule="exact"/>
    </w:pPr>
    <w:rPr>
      <w:rFonts w:ascii="黑体" w:eastAsia="黑体" w:hAnsi="黑体" w:cs="Times New Roman"/>
      <w:bCs/>
      <w:noProof/>
      <w:color w:val="000000" w:themeColor="text1"/>
      <w:kern w:val="44"/>
      <w:sz w:val="32"/>
      <w:szCs w:val="28"/>
    </w:rPr>
  </w:style>
  <w:style w:type="paragraph" w:styleId="2">
    <w:name w:val="toc 2"/>
    <w:basedOn w:val="a"/>
    <w:next w:val="a"/>
    <w:autoRedefine/>
    <w:uiPriority w:val="39"/>
    <w:unhideWhenUsed/>
    <w:rsid w:val="00D71D97"/>
    <w:pPr>
      <w:ind w:leftChars="200" w:left="420"/>
    </w:pPr>
  </w:style>
  <w:style w:type="paragraph" w:styleId="3">
    <w:name w:val="toc 3"/>
    <w:basedOn w:val="a"/>
    <w:next w:val="a"/>
    <w:autoRedefine/>
    <w:uiPriority w:val="39"/>
    <w:unhideWhenUsed/>
    <w:rsid w:val="00D71D97"/>
    <w:pPr>
      <w:ind w:leftChars="400" w:left="840"/>
    </w:pPr>
  </w:style>
  <w:style w:type="character" w:styleId="a4">
    <w:name w:val="Hyperlink"/>
    <w:basedOn w:val="a0"/>
    <w:uiPriority w:val="99"/>
    <w:unhideWhenUsed/>
    <w:rsid w:val="00D71D97"/>
    <w:rPr>
      <w:color w:val="0000FF" w:themeColor="hyperlink"/>
      <w:u w:val="single"/>
    </w:rPr>
  </w:style>
  <w:style w:type="table" w:styleId="a5">
    <w:name w:val="Table Grid"/>
    <w:basedOn w:val="a1"/>
    <w:uiPriority w:val="59"/>
    <w:rsid w:val="00D71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D71D97"/>
    <w:rPr>
      <w:b/>
      <w:bCs/>
      <w:kern w:val="44"/>
      <w:sz w:val="44"/>
      <w:szCs w:val="44"/>
    </w:rPr>
  </w:style>
  <w:style w:type="paragraph" w:styleId="a6">
    <w:name w:val="header"/>
    <w:basedOn w:val="a"/>
    <w:link w:val="Char0"/>
    <w:uiPriority w:val="99"/>
    <w:unhideWhenUsed/>
    <w:rsid w:val="00D71D9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71D9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D97"/>
    <w:pPr>
      <w:widowControl w:val="0"/>
      <w:jc w:val="both"/>
    </w:pPr>
  </w:style>
  <w:style w:type="paragraph" w:styleId="1">
    <w:name w:val="heading 1"/>
    <w:basedOn w:val="a"/>
    <w:next w:val="a"/>
    <w:link w:val="1Char"/>
    <w:uiPriority w:val="9"/>
    <w:qFormat/>
    <w:rsid w:val="00D71D9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71D97"/>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D71D97"/>
    <w:rPr>
      <w:rFonts w:ascii="Times New Roman" w:eastAsia="宋体" w:hAnsi="Times New Roman" w:cs="Times New Roman"/>
      <w:sz w:val="18"/>
      <w:szCs w:val="18"/>
    </w:rPr>
  </w:style>
  <w:style w:type="paragraph" w:styleId="10">
    <w:name w:val="toc 1"/>
    <w:basedOn w:val="a"/>
    <w:next w:val="a"/>
    <w:autoRedefine/>
    <w:uiPriority w:val="39"/>
    <w:unhideWhenUsed/>
    <w:rsid w:val="00D71D97"/>
    <w:pPr>
      <w:tabs>
        <w:tab w:val="right" w:leader="dot" w:pos="8948"/>
      </w:tabs>
      <w:spacing w:line="560" w:lineRule="exact"/>
    </w:pPr>
    <w:rPr>
      <w:rFonts w:ascii="黑体" w:eastAsia="黑体" w:hAnsi="黑体" w:cs="Times New Roman"/>
      <w:bCs/>
      <w:noProof/>
      <w:color w:val="000000" w:themeColor="text1"/>
      <w:kern w:val="44"/>
      <w:sz w:val="32"/>
      <w:szCs w:val="28"/>
    </w:rPr>
  </w:style>
  <w:style w:type="paragraph" w:styleId="2">
    <w:name w:val="toc 2"/>
    <w:basedOn w:val="a"/>
    <w:next w:val="a"/>
    <w:autoRedefine/>
    <w:uiPriority w:val="39"/>
    <w:unhideWhenUsed/>
    <w:rsid w:val="00D71D97"/>
    <w:pPr>
      <w:ind w:leftChars="200" w:left="420"/>
    </w:pPr>
  </w:style>
  <w:style w:type="paragraph" w:styleId="3">
    <w:name w:val="toc 3"/>
    <w:basedOn w:val="a"/>
    <w:next w:val="a"/>
    <w:autoRedefine/>
    <w:uiPriority w:val="39"/>
    <w:unhideWhenUsed/>
    <w:rsid w:val="00D71D97"/>
    <w:pPr>
      <w:ind w:leftChars="400" w:left="840"/>
    </w:pPr>
  </w:style>
  <w:style w:type="character" w:styleId="a4">
    <w:name w:val="Hyperlink"/>
    <w:basedOn w:val="a0"/>
    <w:uiPriority w:val="99"/>
    <w:unhideWhenUsed/>
    <w:rsid w:val="00D71D97"/>
    <w:rPr>
      <w:color w:val="0000FF" w:themeColor="hyperlink"/>
      <w:u w:val="single"/>
    </w:rPr>
  </w:style>
  <w:style w:type="table" w:styleId="a5">
    <w:name w:val="Table Grid"/>
    <w:basedOn w:val="a1"/>
    <w:uiPriority w:val="59"/>
    <w:rsid w:val="00D71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D71D97"/>
    <w:rPr>
      <w:b/>
      <w:bCs/>
      <w:kern w:val="44"/>
      <w:sz w:val="44"/>
      <w:szCs w:val="44"/>
    </w:rPr>
  </w:style>
  <w:style w:type="paragraph" w:styleId="a6">
    <w:name w:val="header"/>
    <w:basedOn w:val="a"/>
    <w:link w:val="Char0"/>
    <w:uiPriority w:val="99"/>
    <w:unhideWhenUsed/>
    <w:rsid w:val="00D71D9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71D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25</Pages>
  <Words>8153</Words>
  <Characters>8236</Characters>
  <Application>Microsoft Office Word</Application>
  <DocSecurity>0</DocSecurity>
  <Lines>374</Lines>
  <Paragraphs>221</Paragraphs>
  <ScaleCrop>false</ScaleCrop>
  <Company/>
  <LinksUpToDate>false</LinksUpToDate>
  <CharactersWithSpaces>16168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黄卉</dc:creator>
  <cp:lastModifiedBy>文印室排版</cp:lastModifiedBy>
  <cp:revision>12</cp:revision>
  <dcterms:created xsi:type="dcterms:W3CDTF">2021-12-16T02:23:00Z</dcterms:created>
  <dcterms:modified xsi:type="dcterms:W3CDTF">2021-12-23T05:06:00Z</dcterms:modified>
</cp:coreProperties>
</file>