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D5" w:rsidRPr="00315EC2" w:rsidRDefault="001A68D5" w:rsidP="001A68D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bookmarkStart w:id="0" w:name="_GoBack"/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</w:t>
      </w:r>
      <w:r w:rsidRPr="00315EC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1</w:t>
      </w: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年广州市中小学生“学宪法 讲宪法”</w:t>
      </w:r>
    </w:p>
    <w:p w:rsidR="001A68D5" w:rsidRPr="00651AEB" w:rsidRDefault="001A68D5" w:rsidP="001A68D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Cs w:val="21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演讲比赛和法治知识竞赛方案</w:t>
      </w:r>
    </w:p>
    <w:bookmarkEnd w:id="0"/>
    <w:p w:rsidR="001A68D5" w:rsidRPr="00651AEB" w:rsidRDefault="001A68D5" w:rsidP="001A68D5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315EC2" w:rsidRDefault="001A68D5" w:rsidP="001A68D5">
      <w:pPr>
        <w:adjustRightInd w:val="0"/>
        <w:snapToGrid w:val="0"/>
        <w:spacing w:line="560" w:lineRule="exact"/>
        <w:ind w:firstLine="675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315EC2">
        <w:rPr>
          <w:rFonts w:eastAsia="黑体"/>
          <w:snapToGrid w:val="0"/>
          <w:color w:val="000000"/>
          <w:kern w:val="0"/>
          <w:sz w:val="32"/>
          <w:szCs w:val="32"/>
        </w:rPr>
        <w:t>一、宪法演讲比赛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（一）</w:t>
      </w:r>
      <w:r w:rsidRPr="00651AEB" w:rsidDel="009767CD">
        <w:rPr>
          <w:rFonts w:eastAsia="楷体_GB2312"/>
          <w:snapToGrid w:val="0"/>
          <w:color w:val="000000"/>
          <w:kern w:val="0"/>
          <w:sz w:val="32"/>
          <w:szCs w:val="32"/>
        </w:rPr>
        <w:t>市级初赛。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各区各学校要做好宣传动员工作，尽快组织初赛，确保评选出本区、本校最优秀的选手，推荐参加市级复赛。各区教育局初赛后按照小学、初中、高中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个组别，各遴选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名共计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9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名选手参加市级复赛。局属各学校，省属中职学校，广东实验中学、华南师范大学附属中学、华南师范大学附属小学每校可推选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名选手参加比赛。请各单位于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前提交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填写好的《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演讲比赛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推荐选手信息表》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以及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演讲稿、选手演讲视频资料，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具体提交要求详见附件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。请各单位高度重视宪法演讲比赛，指导老师要对学生演讲稿把好关，严禁抄袭剽窃他人讲稿，一经发现将取消比赛资格，并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将情况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在全市教育系统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通报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（二）市级复赛。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市级演讲比赛复赛将于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月底通过视频选拔方式筛选小学组、初中组、高中（中职）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组各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8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，共计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24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名选手参加决赛。市级复赛最终结果将在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月底通过公文形式通知各单位，并邀请指导老师加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入微信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通知群。</w:t>
      </w:r>
    </w:p>
    <w:p w:rsidR="001A68D5" w:rsidRPr="00315EC2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（三）市级决赛。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市级决赛计划于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月中上旬举行，按小学组、初中组和高中（中职）组分别进行演讲。决赛采用即兴演讲形式，将于决赛前一日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12:00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在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微信群公布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选题。决赛现场抽签决定入场顺序，每人演讲时长不超过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分钟。最终决出各组别特等奖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名，一等奖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名，二等奖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。另设三等奖、优秀奖若干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名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楷体_GB2312"/>
          <w:snapToGrid w:val="0"/>
          <w:color w:val="000000"/>
          <w:kern w:val="0"/>
          <w:sz w:val="32"/>
          <w:szCs w:val="32"/>
        </w:rPr>
        <w:t>（四）</w:t>
      </w: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“</w:t>
      </w: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网络海选</w:t>
      </w: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通道。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教育部全国青少年普法网（网址：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qspfw.moe.gov.cn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）将设立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网络海选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通道，学生可自行上传演讲视频参加线上比赛，从中评选出小学组、初中组、高中组和高校组优秀选手各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人，直接参加全国总决赛。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315EC2">
        <w:rPr>
          <w:rFonts w:eastAsia="黑体"/>
          <w:snapToGrid w:val="0"/>
          <w:color w:val="000000"/>
          <w:kern w:val="0"/>
          <w:sz w:val="32"/>
          <w:szCs w:val="32"/>
        </w:rPr>
        <w:t>二、</w:t>
      </w: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t>法治知识竞赛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（一）市级初赛。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各区教育局负责组织法治知识竞赛初赛，以区为单位遴选出小学、初中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、高中三个组别优秀学生各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人参加广州市举办的决赛，越秀区、海珠区、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荔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湾区、天河区和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番禺区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各组别可报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人参加；局属普通中小组（含中职学校）及广东实验中学、华南师范大学附属中学、华南师范大学附属小学等每个学校可报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人参加；鼓励省属中职学校积极参加，每校可报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人参赛。请各单位于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日前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提交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推荐选手名单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，具体提交要求详见附件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651AEB">
        <w:rPr>
          <w:snapToGrid w:val="0"/>
          <w:color w:val="000000"/>
          <w:kern w:val="0"/>
          <w:sz w:val="32"/>
          <w:szCs w:val="32"/>
        </w:rPr>
        <w:t>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（二）市级决赛。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决赛计划于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7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月中上旬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举行，按小学组、初中组和高中（中职）组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进行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笔试和抢答环节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。知识竞赛以宪法知识为主要内容，结合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党史知识、诚实守信、规则意识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、劳动教育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、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未成年人保护等内容开展。笔试采用答题卡的形式进行答题，题型为单项选择题和不定项选择题，采用百分制，笔试时间为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60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分钟。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各组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笔试成绩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前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10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名进入抢答环节，每组决出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特等奖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名，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一等奖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名，二等奖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名，三等奖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名。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另设优秀奖若干名。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t>三、注意事项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（一）参加演讲比赛的选手要求仪表大方，举止自然，着装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lastRenderedPageBreak/>
        <w:t>得体，请各位指导老师做好参加决赛选手仪容仪表指导。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（二）请参加法治知识竞赛的选手准备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2B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铅笔和签字笔，严格遵守笔试纪律，禁止抄袭，一经发现将取消参赛资格并通报学校。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（三）因比赛场地有限，均不提供停车位，建议乘坐公共交通前往。比赛期间每名选手仅限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一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名家长陪同。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四）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为落实疫情防控要求，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各单位要做好人员旅居史、接触史和健康状况等的核查，拟参加活动人员如为正处于隔离治疗期的新冠肺炎确诊病例、疑似病例、无症状感染者，以及隔离期未满的密切接触者、密切接触者的密切接触者，或报告前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 14 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天内有国内中高风险地区、境外（含港台）旅居史，或有干咳、发热等可疑新冠肺炎症状的，不得参加活动。</w:t>
      </w:r>
    </w:p>
    <w:p w:rsidR="001A68D5" w:rsidRPr="00315EC2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参加活动人员需做好个人防护，做好自我健康监测，配合做好体温检测，全程佩戴口罩，保持安全距离，加强手卫生，注意咳嗽礼仪。</w:t>
      </w: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附件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：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广州市学生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学宪法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讲宪法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活动提交资料说明</w:t>
      </w:r>
    </w:p>
    <w:p w:rsidR="001A68D5" w:rsidRPr="00315EC2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广州市学生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学宪法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讲宪法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演讲比赛推荐选手信</w:t>
      </w: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息表</w:t>
      </w:r>
    </w:p>
    <w:p w:rsidR="001A68D5" w:rsidRPr="00315EC2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3.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广州市学生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学宪法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讲宪法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法治知识竞赛推荐选</w:t>
      </w: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            </w:t>
      </w:r>
      <w:proofErr w:type="gramStart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手信息</w:t>
      </w:r>
      <w:proofErr w:type="gramEnd"/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表</w:t>
      </w: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315EC2" w:rsidRDefault="001A68D5" w:rsidP="001A68D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315EC2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315EC2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1A68D5" w:rsidRPr="00315EC2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广州市学生“学宪法 讲宪法”活动</w:t>
      </w:r>
    </w:p>
    <w:p w:rsidR="001A68D5" w:rsidRPr="00651AEB" w:rsidRDefault="001A68D5" w:rsidP="001A68D5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提交资料说明</w:t>
      </w: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t>一、提交资料清单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（一）演讲比赛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1.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各单位填写《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演讲比赛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推荐选手信息表》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（见附件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，提交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WORD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文档版和盖章后的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PDF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扫描版）；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2.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演讲稿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（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WORD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文档版）；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3.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选手演讲视频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文件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资料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（一名选手录制一个视频文件，演讲时长不超过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分钟，视频格式为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MP4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，视频大小为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600MB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以内，并以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“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选手姓名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所在区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命名）。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（二）法治知识竞赛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各单位填写《法治知识竞赛推荐选手信息表》（见附件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，提交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WORD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文档版和盖章后的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PDF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扫描版）。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t>二、提交资料方式</w:t>
      </w:r>
    </w:p>
    <w:p w:rsidR="001A68D5" w:rsidRPr="00315EC2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提交单位为各区教育局，局属各学校，省属中职学校，广东实验中学、华南师范大学附属中学、华南师范大学附属小学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上述资料一并打包并以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“XX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区教育局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/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学校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+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知识竞赛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/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演讲比赛推荐资料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”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命名后上传至百度网盘账号：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yaoayao181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；同时，将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《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演讲比赛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推荐选手信息表》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、演讲稿、《法治知识竞赛推荐选手信息表》打包发送至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1710050356@qq.com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邮箱。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三、资料提交截止时间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请于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2021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年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6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月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日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18:00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前按要求提交资料。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t>四、联系方式</w:t>
      </w:r>
    </w:p>
    <w:p w:rsidR="001A68D5" w:rsidRPr="00651AEB" w:rsidRDefault="001A68D5" w:rsidP="001A68D5">
      <w:pPr>
        <w:adjustRightInd w:val="0"/>
        <w:snapToGrid w:val="0"/>
        <w:spacing w:line="560" w:lineRule="exact"/>
        <w:ind w:firstLine="675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资料提交联系人：谢智，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电话：</w:t>
      </w:r>
      <w:r w:rsidRPr="00315EC2">
        <w:rPr>
          <w:rFonts w:eastAsia="仿宋_GB2312"/>
          <w:snapToGrid w:val="0"/>
          <w:color w:val="000000"/>
          <w:kern w:val="0"/>
          <w:sz w:val="32"/>
          <w:szCs w:val="32"/>
        </w:rPr>
        <w:t>13288695383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。提交资料后，请各区各校具体经办联络人加入活动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QQ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群：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966988393</w:t>
      </w:r>
      <w:r w:rsidRPr="00651AEB">
        <w:rPr>
          <w:rFonts w:eastAsia="仿宋_GB2312"/>
          <w:snapToGrid w:val="0"/>
          <w:color w:val="000000"/>
          <w:kern w:val="0"/>
          <w:sz w:val="32"/>
          <w:szCs w:val="32"/>
        </w:rPr>
        <w:t>，以便沟通协调市级比赛具体事宜。</w:t>
      </w: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  <w:sectPr w:rsidR="001A68D5" w:rsidRPr="00651AEB" w:rsidSect="00772BBB">
          <w:footerReference w:type="even" r:id="rId5"/>
          <w:footerReference w:type="default" r:id="rId6"/>
          <w:pgSz w:w="11906" w:h="16838" w:code="9"/>
          <w:pgMar w:top="1928" w:right="1474" w:bottom="1928" w:left="1474" w:header="851" w:footer="1247" w:gutter="0"/>
          <w:pgNumType w:fmt="numberInDash"/>
          <w:cols w:space="720"/>
          <w:docGrid w:type="lines" w:linePitch="319"/>
        </w:sectPr>
      </w:pPr>
    </w:p>
    <w:p w:rsidR="001A68D5" w:rsidRPr="00651AEB" w:rsidRDefault="001A68D5" w:rsidP="001A68D5">
      <w:pPr>
        <w:spacing w:line="52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1A68D5" w:rsidRPr="00651AEB" w:rsidRDefault="001A68D5" w:rsidP="001A68D5">
      <w:pPr>
        <w:spacing w:line="52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1A68D5" w:rsidRPr="00651AEB" w:rsidRDefault="001A68D5" w:rsidP="001A68D5">
      <w:pPr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广州市学生“学宪法  讲宪法”演讲比赛</w:t>
      </w:r>
    </w:p>
    <w:p w:rsidR="001A68D5" w:rsidRPr="00651AEB" w:rsidRDefault="001A68D5" w:rsidP="001A68D5">
      <w:pPr>
        <w:autoSpaceDE w:val="0"/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推荐选手信息表</w:t>
      </w:r>
    </w:p>
    <w:p w:rsidR="001A68D5" w:rsidRPr="00651AEB" w:rsidRDefault="001A68D5" w:rsidP="001A68D5">
      <w:pPr>
        <w:autoSpaceDE w:val="0"/>
        <w:spacing w:line="52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1A68D5" w:rsidRPr="00651AEB" w:rsidRDefault="001A68D5" w:rsidP="001A68D5">
      <w:pPr>
        <w:autoSpaceDE w:val="0"/>
        <w:spacing w:line="520" w:lineRule="exact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651AEB">
        <w:rPr>
          <w:rFonts w:eastAsia="楷体_GB2312"/>
          <w:snapToGrid w:val="0"/>
          <w:color w:val="000000"/>
          <w:kern w:val="0"/>
          <w:sz w:val="32"/>
          <w:szCs w:val="32"/>
        </w:rPr>
        <w:t>推荐单位（盖章）：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  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>填表人：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593"/>
        <w:gridCol w:w="1737"/>
        <w:gridCol w:w="4775"/>
        <w:gridCol w:w="1882"/>
        <w:gridCol w:w="3069"/>
      </w:tblGrid>
      <w:tr w:rsidR="001A68D5" w:rsidRPr="00651AEB" w:rsidTr="00651AEB">
        <w:trPr>
          <w:trHeight w:val="1126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学校（全称）</w:t>
            </w: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/</w:t>
            </w: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指导老师姓名</w:t>
            </w:r>
          </w:p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（不多于两名）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</w:t>
            </w:r>
          </w:p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演讲题目</w:t>
            </w:r>
          </w:p>
        </w:tc>
      </w:tr>
      <w:tr w:rsidR="001A68D5" w:rsidRPr="00651AEB" w:rsidTr="00651AEB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snapToGrid w:val="0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snapToGrid w:val="0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snapToGrid w:val="0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5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1A68D5" w:rsidRPr="00651AEB" w:rsidRDefault="001A68D5" w:rsidP="001A68D5">
      <w:pPr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注：</w:t>
      </w: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1.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建议高三年级的学生不参加比赛，下半年会因升学失去参赛资格；小学</w:t>
      </w: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6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年级、初三学生下半年同样面临升学</w:t>
      </w:r>
    </w:p>
    <w:p w:rsidR="001A68D5" w:rsidRPr="00651AEB" w:rsidRDefault="001A68D5" w:rsidP="001A68D5">
      <w:pPr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>
        <w:rPr>
          <w:rFonts w:eastAsia="楷体_GB2312" w:hint="eastAsia"/>
          <w:snapToGrid w:val="0"/>
          <w:color w:val="000000"/>
          <w:kern w:val="0"/>
          <w:sz w:val="28"/>
          <w:szCs w:val="28"/>
        </w:rPr>
        <w:t xml:space="preserve">      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问题，建议审慎考虑。</w:t>
      </w:r>
    </w:p>
    <w:p w:rsidR="001A68D5" w:rsidRPr="00651AEB" w:rsidRDefault="001A68D5" w:rsidP="001A68D5">
      <w:pPr>
        <w:spacing w:line="460" w:lineRule="exact"/>
        <w:ind w:firstLineChars="200" w:firstLine="56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2.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指导老师一经确定不接受更改。</w:t>
      </w:r>
    </w:p>
    <w:p w:rsidR="001A68D5" w:rsidRPr="00315EC2" w:rsidRDefault="001A68D5" w:rsidP="001A68D5">
      <w:pPr>
        <w:spacing w:line="460" w:lineRule="exact"/>
        <w:ind w:firstLineChars="200" w:firstLine="560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3.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请于</w:t>
      </w: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202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6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15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日前按附件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要求提交此表。</w:t>
      </w:r>
    </w:p>
    <w:p w:rsidR="001A68D5" w:rsidRPr="00651AEB" w:rsidRDefault="001A68D5" w:rsidP="001A68D5">
      <w:pPr>
        <w:spacing w:line="52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651AEB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315EC2"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1A68D5" w:rsidRPr="00651AEB" w:rsidRDefault="001A68D5" w:rsidP="001A68D5">
      <w:pPr>
        <w:spacing w:line="52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1A68D5" w:rsidRPr="00651AEB" w:rsidRDefault="001A68D5" w:rsidP="001A68D5">
      <w:pPr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广州市学生“学宪法  讲宪法”法治知识竞赛</w:t>
      </w:r>
    </w:p>
    <w:p w:rsidR="001A68D5" w:rsidRPr="00651AEB" w:rsidRDefault="001A68D5" w:rsidP="001A68D5">
      <w:pPr>
        <w:autoSpaceDE w:val="0"/>
        <w:spacing w:line="52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651AEB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推荐选手信息表</w:t>
      </w:r>
    </w:p>
    <w:p w:rsidR="001A68D5" w:rsidRPr="00651AEB" w:rsidRDefault="001A68D5" w:rsidP="001A68D5">
      <w:pPr>
        <w:autoSpaceDE w:val="0"/>
        <w:spacing w:line="520" w:lineRule="exact"/>
        <w:rPr>
          <w:rFonts w:eastAsia="仿宋"/>
          <w:snapToGrid w:val="0"/>
          <w:color w:val="000000"/>
          <w:kern w:val="0"/>
          <w:sz w:val="30"/>
          <w:szCs w:val="30"/>
        </w:rPr>
      </w:pPr>
    </w:p>
    <w:p w:rsidR="001A68D5" w:rsidRPr="00315EC2" w:rsidRDefault="001A68D5" w:rsidP="001A68D5">
      <w:pPr>
        <w:autoSpaceDE w:val="0"/>
        <w:spacing w:line="520" w:lineRule="exact"/>
        <w:rPr>
          <w:rFonts w:eastAsia="楷体_GB2312"/>
          <w:snapToGrid w:val="0"/>
          <w:color w:val="000000"/>
          <w:kern w:val="0"/>
          <w:sz w:val="32"/>
          <w:szCs w:val="32"/>
        </w:rPr>
      </w:pPr>
      <w:r w:rsidRPr="00315EC2">
        <w:rPr>
          <w:rFonts w:eastAsia="楷体_GB2312"/>
          <w:snapToGrid w:val="0"/>
          <w:color w:val="000000"/>
          <w:kern w:val="0"/>
          <w:sz w:val="32"/>
          <w:szCs w:val="32"/>
        </w:rPr>
        <w:t>推荐单位（盖章）：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  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>填表人：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 xml:space="preserve">                   </w:t>
      </w:r>
      <w:r w:rsidRPr="00315EC2">
        <w:rPr>
          <w:rFonts w:eastAsia="楷体_GB2312" w:hint="eastAsia"/>
          <w:snapToGrid w:val="0"/>
          <w:color w:val="000000"/>
          <w:kern w:val="0"/>
          <w:sz w:val="32"/>
          <w:szCs w:val="32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1676"/>
        <w:gridCol w:w="2925"/>
        <w:gridCol w:w="4702"/>
        <w:gridCol w:w="2418"/>
      </w:tblGrid>
      <w:tr w:rsidR="001A68D5" w:rsidRPr="00651AEB" w:rsidTr="00651AEB">
        <w:trPr>
          <w:trHeight w:val="95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学校（全称）</w:t>
            </w: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/</w:t>
            </w: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指导老师姓名</w:t>
            </w:r>
          </w:p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（不多于两名）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Cs w:val="21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指导老师</w:t>
            </w:r>
          </w:p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1A68D5" w:rsidRPr="00651AEB" w:rsidTr="00651AEB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snapToGrid w:val="0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snapToGrid w:val="0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  <w:r w:rsidRPr="00651AEB">
              <w:rPr>
                <w:snapToGrid w:val="0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1A68D5" w:rsidRPr="00651AEB" w:rsidTr="00651AEB">
        <w:trPr>
          <w:trHeight w:val="4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8D5" w:rsidRPr="00651AEB" w:rsidRDefault="001A68D5" w:rsidP="00651AEB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1A68D5" w:rsidRPr="00651AEB" w:rsidRDefault="001A68D5" w:rsidP="001A68D5">
      <w:pPr>
        <w:spacing w:line="460" w:lineRule="exact"/>
        <w:ind w:firstLineChars="200" w:firstLine="56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1.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建议高三年级的学生不参加比赛，下半年会因升学失去参赛资格；小学</w:t>
      </w: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6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年级、初三学生下半年同样面临升学问题，建议审慎考虑。</w:t>
      </w:r>
    </w:p>
    <w:p w:rsidR="001A68D5" w:rsidRPr="00651AEB" w:rsidRDefault="001A68D5" w:rsidP="001A68D5">
      <w:pPr>
        <w:spacing w:line="460" w:lineRule="exact"/>
        <w:ind w:firstLineChars="200" w:firstLine="560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2.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指导老师一经确定不接受更改。</w:t>
      </w:r>
    </w:p>
    <w:p w:rsidR="001A68D5" w:rsidRPr="00315EC2" w:rsidRDefault="001A68D5" w:rsidP="001A68D5">
      <w:pPr>
        <w:spacing w:line="460" w:lineRule="exact"/>
        <w:ind w:firstLineChars="200" w:firstLine="560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3.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请于</w:t>
      </w:r>
      <w:r w:rsidRPr="00315EC2">
        <w:rPr>
          <w:rFonts w:eastAsia="楷体_GB2312"/>
          <w:snapToGrid w:val="0"/>
          <w:color w:val="000000"/>
          <w:kern w:val="0"/>
          <w:sz w:val="28"/>
          <w:szCs w:val="28"/>
        </w:rPr>
        <w:t>202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年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6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15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日前按附件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1</w:t>
      </w:r>
      <w:r w:rsidRPr="00651AEB">
        <w:rPr>
          <w:rFonts w:eastAsia="楷体_GB2312"/>
          <w:snapToGrid w:val="0"/>
          <w:color w:val="000000"/>
          <w:kern w:val="0"/>
          <w:sz w:val="28"/>
          <w:szCs w:val="28"/>
        </w:rPr>
        <w:t>要求提交此表。</w:t>
      </w:r>
    </w:p>
    <w:p w:rsidR="001A68D5" w:rsidRPr="00651AEB" w:rsidRDefault="001A68D5" w:rsidP="001A68D5">
      <w:pPr>
        <w:widowControl/>
        <w:spacing w:line="460" w:lineRule="exact"/>
        <w:jc w:val="left"/>
        <w:rPr>
          <w:snapToGrid w:val="0"/>
          <w:color w:val="000000"/>
          <w:kern w:val="0"/>
          <w:szCs w:val="21"/>
        </w:rPr>
        <w:sectPr w:rsidR="001A68D5" w:rsidRPr="00651AEB" w:rsidSect="00772BBB"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type="lines" w:linePitch="319"/>
        </w:sectPr>
      </w:pPr>
    </w:p>
    <w:p w:rsidR="002244F1" w:rsidRPr="001A68D5" w:rsidRDefault="002244F1" w:rsidP="001A68D5"/>
    <w:sectPr w:rsidR="002244F1" w:rsidRPr="001A68D5" w:rsidSect="00772BBB">
      <w:pgSz w:w="11906" w:h="16838" w:code="9"/>
      <w:pgMar w:top="1928" w:right="1474" w:bottom="1928" w:left="1474" w:header="851" w:footer="124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47" w:rsidRPr="007738DE" w:rsidRDefault="001A68D5" w:rsidP="0093468A">
    <w:pPr>
      <w:pStyle w:val="a3"/>
      <w:ind w:firstLineChars="100" w:firstLine="280"/>
      <w:rPr>
        <w:rFonts w:ascii="宋体" w:hAnsi="宋体"/>
        <w:sz w:val="28"/>
        <w:szCs w:val="28"/>
      </w:rPr>
    </w:pPr>
    <w:r w:rsidRPr="007738DE">
      <w:rPr>
        <w:rFonts w:ascii="宋体" w:hAnsi="宋体"/>
        <w:sz w:val="28"/>
        <w:szCs w:val="28"/>
      </w:rPr>
      <w:fldChar w:fldCharType="begin"/>
    </w:r>
    <w:r w:rsidRPr="007738DE">
      <w:rPr>
        <w:rFonts w:ascii="宋体" w:hAnsi="宋体"/>
        <w:sz w:val="28"/>
        <w:szCs w:val="28"/>
      </w:rPr>
      <w:instrText>P</w:instrText>
    </w:r>
    <w:r w:rsidRPr="007738DE">
      <w:rPr>
        <w:rFonts w:ascii="宋体" w:hAnsi="宋体"/>
        <w:sz w:val="28"/>
        <w:szCs w:val="28"/>
      </w:rPr>
      <w:instrText>AGE   \* MERGEFORMAT</w:instrText>
    </w:r>
    <w:r w:rsidRPr="007738DE">
      <w:rPr>
        <w:rFonts w:ascii="宋体" w:hAnsi="宋体"/>
        <w:sz w:val="28"/>
        <w:szCs w:val="28"/>
      </w:rPr>
      <w:fldChar w:fldCharType="separate"/>
    </w:r>
    <w:r w:rsidRPr="00297ADB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7738DE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47" w:rsidRPr="007738DE" w:rsidRDefault="001A68D5" w:rsidP="0093468A">
    <w:pPr>
      <w:pStyle w:val="a3"/>
      <w:ind w:right="280"/>
      <w:jc w:val="right"/>
      <w:rPr>
        <w:rFonts w:ascii="宋体" w:hAnsi="宋体"/>
        <w:sz w:val="28"/>
        <w:szCs w:val="28"/>
      </w:rPr>
    </w:pPr>
    <w:r w:rsidRPr="007738DE">
      <w:rPr>
        <w:rFonts w:ascii="宋体" w:hAnsi="宋体"/>
        <w:sz w:val="28"/>
        <w:szCs w:val="28"/>
      </w:rPr>
      <w:fldChar w:fldCharType="begin"/>
    </w:r>
    <w:r w:rsidRPr="007738DE">
      <w:rPr>
        <w:rFonts w:ascii="宋体" w:hAnsi="宋体"/>
        <w:sz w:val="28"/>
        <w:szCs w:val="28"/>
      </w:rPr>
      <w:instrText>PAGE   \* MERGEFORMAT</w:instrText>
    </w:r>
    <w:r w:rsidRPr="007738DE">
      <w:rPr>
        <w:rFonts w:ascii="宋体" w:hAnsi="宋体"/>
        <w:sz w:val="28"/>
        <w:szCs w:val="28"/>
      </w:rPr>
      <w:fldChar w:fldCharType="separate"/>
    </w:r>
    <w:r w:rsidRPr="001A68D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7738DE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D5"/>
    <w:rsid w:val="001A68D5"/>
    <w:rsid w:val="002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6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8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6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68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1355</Words>
  <Characters>1423</Characters>
  <Application>Microsoft Office Word</Application>
  <DocSecurity>0</DocSecurity>
  <Lines>129</Lines>
  <Paragraphs>84</Paragraphs>
  <ScaleCrop>false</ScaleCrop>
  <Company>Hewlett-Packard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2021-05-20T08:11:00Z</dcterms:created>
  <dcterms:modified xsi:type="dcterms:W3CDTF">2021-05-20T08:11:00Z</dcterms:modified>
</cp:coreProperties>
</file>