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54" w:rsidRPr="00073AFC" w:rsidRDefault="003A1154" w:rsidP="003A1154">
      <w:pPr>
        <w:adjustRightInd w:val="0"/>
        <w:snapToGrid w:val="0"/>
        <w:spacing w:line="50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073AFC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3A1154" w:rsidRPr="00073AFC" w:rsidRDefault="003A1154" w:rsidP="003A1154">
      <w:pPr>
        <w:adjustRightInd w:val="0"/>
        <w:snapToGrid w:val="0"/>
        <w:spacing w:line="50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073AFC">
        <w:rPr>
          <w:rFonts w:eastAsia="方正小标宋_GBK"/>
          <w:snapToGrid w:val="0"/>
          <w:color w:val="000000"/>
          <w:kern w:val="0"/>
          <w:sz w:val="44"/>
          <w:szCs w:val="44"/>
        </w:rPr>
        <w:t>广州市中小学幼儿园教师违反职业道德行为处理流程规范性自查表</w:t>
      </w:r>
    </w:p>
    <w:p w:rsidR="003A1154" w:rsidRPr="00073AFC" w:rsidRDefault="003A1154" w:rsidP="003A1154">
      <w:pPr>
        <w:adjustRightInd w:val="0"/>
        <w:snapToGrid w:val="0"/>
        <w:spacing w:line="500" w:lineRule="exact"/>
        <w:rPr>
          <w:snapToGrid w:val="0"/>
          <w:color w:val="000000"/>
          <w:kern w:val="0"/>
          <w:sz w:val="22"/>
          <w:szCs w:val="28"/>
        </w:rPr>
      </w:pPr>
      <w:r w:rsidRPr="00073AFC">
        <w:rPr>
          <w:snapToGrid w:val="0"/>
          <w:color w:val="000000"/>
          <w:kern w:val="0"/>
          <w:sz w:val="22"/>
          <w:szCs w:val="28"/>
        </w:rPr>
        <w:t>单位（盖章）：</w:t>
      </w:r>
      <w:r w:rsidRPr="00F3013A">
        <w:rPr>
          <w:snapToGrid w:val="0"/>
          <w:color w:val="000000"/>
          <w:kern w:val="0"/>
          <w:sz w:val="22"/>
          <w:szCs w:val="28"/>
        </w:rPr>
        <w:t xml:space="preserve">                </w:t>
      </w:r>
      <w:r w:rsidRPr="00073AFC">
        <w:rPr>
          <w:snapToGrid w:val="0"/>
          <w:color w:val="000000"/>
          <w:kern w:val="0"/>
          <w:sz w:val="22"/>
          <w:szCs w:val="28"/>
        </w:rPr>
        <w:t>填表人：</w:t>
      </w:r>
      <w:r w:rsidRPr="00F3013A">
        <w:rPr>
          <w:snapToGrid w:val="0"/>
          <w:color w:val="000000"/>
          <w:kern w:val="0"/>
          <w:sz w:val="22"/>
          <w:szCs w:val="28"/>
        </w:rPr>
        <w:t xml:space="preserve">                        </w:t>
      </w:r>
      <w:r w:rsidRPr="00073AFC">
        <w:rPr>
          <w:snapToGrid w:val="0"/>
          <w:color w:val="000000"/>
          <w:kern w:val="0"/>
          <w:sz w:val="22"/>
          <w:szCs w:val="28"/>
        </w:rPr>
        <w:t>联系电话：</w:t>
      </w:r>
      <w:r w:rsidRPr="00F3013A">
        <w:rPr>
          <w:snapToGrid w:val="0"/>
          <w:color w:val="000000"/>
          <w:kern w:val="0"/>
          <w:sz w:val="22"/>
          <w:szCs w:val="28"/>
        </w:rPr>
        <w:t xml:space="preserve">                      </w:t>
      </w:r>
      <w:r w:rsidRPr="00073AFC">
        <w:rPr>
          <w:snapToGrid w:val="0"/>
          <w:color w:val="000000"/>
          <w:kern w:val="0"/>
          <w:sz w:val="22"/>
          <w:szCs w:val="28"/>
        </w:rPr>
        <w:t>填表日期：</w:t>
      </w: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10172"/>
        <w:gridCol w:w="2138"/>
        <w:gridCol w:w="1559"/>
      </w:tblGrid>
      <w:tr w:rsidR="003A1154" w:rsidRPr="00073AFC" w:rsidTr="00073AFC">
        <w:trPr>
          <w:trHeight w:val="728"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自查内容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是否按照流程处理</w:t>
            </w: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(</w:t>
            </w: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打</w:t>
            </w: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“√”</w:t>
            </w: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或</w:t>
            </w: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“×”)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备</w:t>
            </w: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 xml:space="preserve"> </w:t>
            </w:r>
            <w:r w:rsidRPr="00073AFC">
              <w:rPr>
                <w:rFonts w:eastAsia="黑体"/>
                <w:snapToGrid w:val="0"/>
                <w:color w:val="000000"/>
                <w:kern w:val="0"/>
                <w:sz w:val="22"/>
                <w:szCs w:val="28"/>
              </w:rPr>
              <w:t>注</w:t>
            </w:r>
          </w:p>
        </w:tc>
      </w:tr>
      <w:tr w:rsidR="003A1154" w:rsidRPr="00073AFC" w:rsidTr="00073AFC">
        <w:trPr>
          <w:trHeight w:val="4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按照管理权限，成立专门核查小组。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4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正式调查前，通知被调查教师。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4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在调查取证期间对被调查教师、投诉人、投诉事项做好保密工作，严格控制知悉范围。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4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在调查过程中，听取教师本人的陈述和申辩，并对有关事实、理由和证据进行核实，告知教师有要求举行听证的权利。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4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收集、查证有关证据材料，形成书面调查报告。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4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根据调查认定的事实，按照处理决定权限，</w:t>
            </w:r>
            <w:proofErr w:type="gramStart"/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作出</w:t>
            </w:r>
            <w:proofErr w:type="gramEnd"/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处理决定，并明确告知当事人救济途径。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454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处理决定以书面形式通知教师本人并载明认定的事实、理由、依据、期限及申诉途径等内容。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自收到违规线索之日起</w:t>
            </w:r>
            <w:r w:rsidRPr="00F3013A">
              <w:rPr>
                <w:snapToGrid w:val="0"/>
                <w:color w:val="000000"/>
                <w:kern w:val="0"/>
                <w:sz w:val="22"/>
                <w:szCs w:val="28"/>
              </w:rPr>
              <w:t>20</w:t>
            </w: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日内办结，对情况复杂无法在</w:t>
            </w:r>
            <w:r w:rsidRPr="00F3013A">
              <w:rPr>
                <w:snapToGrid w:val="0"/>
                <w:color w:val="000000"/>
                <w:kern w:val="0"/>
                <w:sz w:val="22"/>
                <w:szCs w:val="28"/>
              </w:rPr>
              <w:t>20</w:t>
            </w: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日内处理完毕的，经上级教育行政部门批准，可延长</w:t>
            </w:r>
            <w:r w:rsidRPr="00F3013A">
              <w:rPr>
                <w:snapToGrid w:val="0"/>
                <w:color w:val="000000"/>
                <w:kern w:val="0"/>
                <w:sz w:val="22"/>
                <w:szCs w:val="28"/>
              </w:rPr>
              <w:t>10</w:t>
            </w: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日。超出以上规定期限的，为逾期反馈。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核查办理完成后，向上级教育行政部门反馈投诉事项的核查结果。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A1154" w:rsidRPr="00073AFC" w:rsidTr="00073AF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4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F3013A" w:rsidRDefault="003A1154" w:rsidP="00073AFC">
            <w:pPr>
              <w:adjustRightInd w:val="0"/>
              <w:snapToGrid w:val="0"/>
              <w:spacing w:line="320" w:lineRule="exact"/>
              <w:rPr>
                <w:snapToGrid w:val="0"/>
                <w:color w:val="000000"/>
                <w:kern w:val="0"/>
                <w:sz w:val="22"/>
                <w:szCs w:val="28"/>
              </w:rPr>
            </w:pPr>
            <w:r w:rsidRPr="00073AFC">
              <w:rPr>
                <w:snapToGrid w:val="0"/>
                <w:color w:val="000000"/>
                <w:kern w:val="0"/>
                <w:sz w:val="22"/>
                <w:szCs w:val="28"/>
              </w:rPr>
              <w:t>核查办理完成后，告知投诉人投诉事项的核查结果。（投诉人隐匿信息、明确不需要回复的情况除外）做好回复投诉人的电话录音、通话记录、短信等材料的保存工作，形成可查询、可追溯的证明材料。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54" w:rsidRPr="00073AFC" w:rsidRDefault="003A1154" w:rsidP="00073AFC">
            <w:pPr>
              <w:adjustRightInd w:val="0"/>
              <w:snapToGrid w:val="0"/>
              <w:spacing w:line="320" w:lineRule="exact"/>
              <w:jc w:val="center"/>
              <w:rPr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3A1154" w:rsidRPr="003A1154" w:rsidRDefault="003A1154">
      <w:bookmarkStart w:id="0" w:name="_GoBack"/>
      <w:bookmarkEnd w:id="0"/>
    </w:p>
    <w:sectPr w:rsidR="003A1154" w:rsidRPr="003A1154" w:rsidSect="003A1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F3"/>
    <w:rsid w:val="00012B17"/>
    <w:rsid w:val="003A1154"/>
    <w:rsid w:val="007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312</Characters>
  <Application>Microsoft Office Word</Application>
  <DocSecurity>0</DocSecurity>
  <Lines>20</Lines>
  <Paragraphs>15</Paragraphs>
  <ScaleCrop>false</ScaleCrop>
  <Company>Hewlett-Packard Company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2021-11-11T09:05:00Z</dcterms:created>
  <dcterms:modified xsi:type="dcterms:W3CDTF">2021-11-11T09:05:00Z</dcterms:modified>
</cp:coreProperties>
</file>