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AE5" w:rsidRPr="00E61022" w:rsidRDefault="00D86D3B" w:rsidP="00E61022">
      <w:pPr>
        <w:adjustRightInd w:val="0"/>
        <w:snapToGrid w:val="0"/>
        <w:spacing w:line="560" w:lineRule="exact"/>
        <w:rPr>
          <w:rFonts w:ascii="Times New Roman" w:eastAsia="黑体" w:hAnsi="Times New Roman"/>
          <w:snapToGrid w:val="0"/>
          <w:color w:val="000000" w:themeColor="text1"/>
          <w:kern w:val="0"/>
          <w:sz w:val="32"/>
          <w:szCs w:val="32"/>
        </w:rPr>
      </w:pPr>
      <w:r w:rsidRPr="00E61022">
        <w:rPr>
          <w:rFonts w:ascii="Times New Roman" w:eastAsia="黑体" w:hAnsi="Times New Roman"/>
          <w:snapToGrid w:val="0"/>
          <w:color w:val="000000" w:themeColor="text1"/>
          <w:kern w:val="0"/>
          <w:sz w:val="32"/>
          <w:szCs w:val="32"/>
        </w:rPr>
        <w:t>附件</w:t>
      </w:r>
    </w:p>
    <w:p w:rsidR="004E3AE5" w:rsidRPr="00E61022" w:rsidRDefault="004E3AE5" w:rsidP="00E61022">
      <w:pPr>
        <w:adjustRightInd w:val="0"/>
        <w:snapToGrid w:val="0"/>
        <w:spacing w:line="560" w:lineRule="exact"/>
        <w:jc w:val="left"/>
        <w:rPr>
          <w:rFonts w:ascii="Times New Roman" w:eastAsia="方正小标宋简体" w:hAnsi="Times New Roman"/>
          <w:bCs/>
          <w:snapToGrid w:val="0"/>
          <w:color w:val="000000" w:themeColor="text1"/>
          <w:kern w:val="0"/>
          <w:sz w:val="44"/>
          <w:szCs w:val="44"/>
        </w:rPr>
      </w:pPr>
    </w:p>
    <w:p w:rsidR="004E3AE5" w:rsidRPr="00E61022" w:rsidRDefault="00D86D3B" w:rsidP="00E61022">
      <w:pPr>
        <w:adjustRightInd w:val="0"/>
        <w:snapToGrid w:val="0"/>
        <w:spacing w:line="560" w:lineRule="exact"/>
        <w:jc w:val="center"/>
        <w:rPr>
          <w:rFonts w:ascii="Times New Roman" w:eastAsia="方正小标宋_GBK" w:hAnsi="Times New Roman" w:cs="Times New Roman"/>
          <w:snapToGrid w:val="0"/>
          <w:color w:val="000000" w:themeColor="text1"/>
          <w:kern w:val="0"/>
          <w:sz w:val="44"/>
          <w:szCs w:val="44"/>
        </w:rPr>
      </w:pPr>
      <w:r w:rsidRPr="00E61022">
        <w:rPr>
          <w:rFonts w:ascii="Times New Roman" w:eastAsia="方正小标宋_GBK" w:hAnsi="Times New Roman" w:cs="Times New Roman" w:hint="eastAsia"/>
          <w:snapToGrid w:val="0"/>
          <w:color w:val="000000" w:themeColor="text1"/>
          <w:kern w:val="0"/>
          <w:sz w:val="44"/>
          <w:szCs w:val="44"/>
        </w:rPr>
        <w:t>广州市“双减”一周年暨第六批典型案例</w:t>
      </w:r>
    </w:p>
    <w:p w:rsidR="004E3AE5" w:rsidRPr="00E61022" w:rsidRDefault="004E3AE5" w:rsidP="00E61022">
      <w:pPr>
        <w:suppressAutoHyphens/>
        <w:adjustRightInd w:val="0"/>
        <w:snapToGrid w:val="0"/>
        <w:spacing w:line="560" w:lineRule="exact"/>
        <w:rPr>
          <w:rFonts w:ascii="黑体" w:eastAsia="黑体" w:hAnsi="宋体" w:cs="黑体"/>
          <w:snapToGrid w:val="0"/>
          <w:color w:val="000000" w:themeColor="text1"/>
          <w:kern w:val="0"/>
          <w:sz w:val="32"/>
          <w:szCs w:val="32"/>
          <w:lang w:bidi="ar"/>
        </w:rPr>
      </w:pPr>
    </w:p>
    <w:p w:rsidR="004E3AE5" w:rsidRPr="00E61022" w:rsidRDefault="00D86D3B" w:rsidP="00E61022">
      <w:pPr>
        <w:suppressAutoHyphens/>
        <w:adjustRightInd w:val="0"/>
        <w:snapToGrid w:val="0"/>
        <w:spacing w:line="560" w:lineRule="exact"/>
        <w:ind w:firstLine="645"/>
        <w:rPr>
          <w:rFonts w:ascii="Times New Roman" w:eastAsia="黑体" w:hAnsi="Times New Roman" w:cs="Times New Roman"/>
          <w:snapToGrid w:val="0"/>
          <w:color w:val="000000" w:themeColor="text1"/>
          <w:kern w:val="0"/>
          <w:sz w:val="32"/>
          <w:szCs w:val="32"/>
        </w:rPr>
      </w:pPr>
      <w:r w:rsidRPr="00E61022">
        <w:rPr>
          <w:rFonts w:ascii="Times New Roman" w:eastAsia="黑体" w:hAnsi="Times New Roman" w:cs="Times New Roman" w:hint="eastAsia"/>
          <w:snapToGrid w:val="0"/>
          <w:color w:val="000000" w:themeColor="text1"/>
          <w:kern w:val="0"/>
          <w:sz w:val="32"/>
          <w:szCs w:val="32"/>
        </w:rPr>
        <w:t>一、党建工作</w:t>
      </w:r>
    </w:p>
    <w:p w:rsidR="004E3AE5" w:rsidRPr="00E61022" w:rsidRDefault="00D86D3B" w:rsidP="00E61022">
      <w:pPr>
        <w:adjustRightInd w:val="0"/>
        <w:snapToGrid w:val="0"/>
        <w:spacing w:line="560" w:lineRule="exact"/>
        <w:ind w:firstLine="645"/>
        <w:rPr>
          <w:rFonts w:ascii="Times New Roman" w:eastAsia="仿宋_GB2312" w:hAnsi="Times New Roman" w:cs="Times New Roman"/>
          <w:snapToGrid w:val="0"/>
          <w:color w:val="000000" w:themeColor="text1"/>
          <w:kern w:val="0"/>
          <w:sz w:val="32"/>
          <w:szCs w:val="32"/>
        </w:rPr>
      </w:pPr>
      <w:r w:rsidRPr="00E61022">
        <w:rPr>
          <w:rFonts w:ascii="Times New Roman" w:eastAsia="仿宋_GB2312" w:hAnsi="Times New Roman" w:cs="Times New Roman" w:hint="eastAsia"/>
          <w:b/>
          <w:bCs/>
          <w:snapToGrid w:val="0"/>
          <w:color w:val="000000" w:themeColor="text1"/>
          <w:kern w:val="0"/>
          <w:sz w:val="32"/>
          <w:szCs w:val="32"/>
        </w:rPr>
        <w:t>1.</w:t>
      </w:r>
      <w:r w:rsidRPr="00E61022">
        <w:rPr>
          <w:rFonts w:ascii="Times New Roman" w:eastAsia="仿宋_GB2312" w:hAnsi="Times New Roman" w:cs="Times New Roman" w:hint="eastAsia"/>
          <w:b/>
          <w:bCs/>
          <w:snapToGrid w:val="0"/>
          <w:color w:val="000000" w:themeColor="text1"/>
          <w:kern w:val="0"/>
          <w:sz w:val="32"/>
          <w:szCs w:val="32"/>
        </w:rPr>
        <w:t>海珠区教育局：以有力党建为“双减”赋能。</w:t>
      </w:r>
      <w:r w:rsidRPr="00E61022">
        <w:rPr>
          <w:rFonts w:ascii="Times New Roman" w:eastAsia="仿宋_GB2312" w:hAnsi="Times New Roman" w:cs="Times New Roman"/>
          <w:b/>
          <w:bCs/>
          <w:snapToGrid w:val="0"/>
          <w:color w:val="000000" w:themeColor="text1"/>
          <w:kern w:val="0"/>
          <w:sz w:val="32"/>
          <w:szCs w:val="32"/>
        </w:rPr>
        <w:t>一是夯基础，守好</w:t>
      </w:r>
      <w:r w:rsidRPr="00E61022">
        <w:rPr>
          <w:rFonts w:ascii="Times New Roman" w:eastAsia="仿宋_GB2312" w:hAnsi="Times New Roman" w:cs="Times New Roman"/>
          <w:b/>
          <w:bCs/>
          <w:snapToGrid w:val="0"/>
          <w:color w:val="000000" w:themeColor="text1"/>
          <w:kern w:val="0"/>
          <w:sz w:val="32"/>
          <w:szCs w:val="32"/>
        </w:rPr>
        <w:t>“</w:t>
      </w:r>
      <w:r w:rsidRPr="00E61022">
        <w:rPr>
          <w:rFonts w:ascii="Times New Roman" w:eastAsia="仿宋_GB2312" w:hAnsi="Times New Roman" w:cs="Times New Roman"/>
          <w:b/>
          <w:bCs/>
          <w:snapToGrid w:val="0"/>
          <w:color w:val="000000" w:themeColor="text1"/>
          <w:kern w:val="0"/>
          <w:sz w:val="32"/>
          <w:szCs w:val="32"/>
        </w:rPr>
        <w:t>双减</w:t>
      </w:r>
      <w:r w:rsidRPr="00E61022">
        <w:rPr>
          <w:rFonts w:ascii="Times New Roman" w:eastAsia="仿宋_GB2312" w:hAnsi="Times New Roman" w:cs="Times New Roman"/>
          <w:b/>
          <w:bCs/>
          <w:snapToGrid w:val="0"/>
          <w:color w:val="000000" w:themeColor="text1"/>
          <w:kern w:val="0"/>
          <w:sz w:val="32"/>
          <w:szCs w:val="32"/>
        </w:rPr>
        <w:t>”</w:t>
      </w:r>
      <w:r w:rsidRPr="00E61022">
        <w:rPr>
          <w:rFonts w:ascii="Times New Roman" w:eastAsia="仿宋_GB2312" w:hAnsi="Times New Roman" w:cs="Times New Roman"/>
          <w:b/>
          <w:bCs/>
          <w:snapToGrid w:val="0"/>
          <w:color w:val="000000" w:themeColor="text1"/>
          <w:kern w:val="0"/>
          <w:sz w:val="32"/>
          <w:szCs w:val="32"/>
        </w:rPr>
        <w:t>主阵地。</w:t>
      </w:r>
      <w:r w:rsidRPr="00E61022">
        <w:rPr>
          <w:rFonts w:ascii="Times New Roman" w:eastAsia="仿宋_GB2312" w:hAnsi="Times New Roman" w:cs="Times New Roman"/>
          <w:snapToGrid w:val="0"/>
          <w:color w:val="000000" w:themeColor="text1"/>
          <w:kern w:val="0"/>
          <w:sz w:val="32"/>
          <w:szCs w:val="32"/>
        </w:rPr>
        <w:t>构建上下贯通、执行有力的组织体系，开展年度基层党组织全覆盖评星定级工作，巩固中小学校</w:t>
      </w:r>
      <w:r w:rsidRPr="00E61022">
        <w:rPr>
          <w:rFonts w:ascii="Times New Roman" w:eastAsia="仿宋_GB2312" w:hAnsi="Times New Roman" w:cs="Times New Roman" w:hint="eastAsia"/>
          <w:snapToGrid w:val="0"/>
          <w:color w:val="000000" w:themeColor="text1"/>
          <w:kern w:val="0"/>
          <w:sz w:val="32"/>
          <w:szCs w:val="32"/>
        </w:rPr>
        <w:t>党的组织和党的工作</w:t>
      </w:r>
      <w:r w:rsidRPr="00E61022">
        <w:rPr>
          <w:rFonts w:ascii="Times New Roman" w:eastAsia="仿宋_GB2312" w:hAnsi="Times New Roman" w:cs="Times New Roman" w:hint="eastAsia"/>
          <w:snapToGrid w:val="0"/>
          <w:color w:val="000000" w:themeColor="text1"/>
          <w:kern w:val="0"/>
          <w:sz w:val="32"/>
          <w:szCs w:val="32"/>
        </w:rPr>
        <w:t>100%</w:t>
      </w:r>
      <w:r w:rsidRPr="00E61022">
        <w:rPr>
          <w:rFonts w:ascii="Times New Roman" w:eastAsia="仿宋_GB2312" w:hAnsi="Times New Roman" w:cs="Times New Roman"/>
          <w:snapToGrid w:val="0"/>
          <w:color w:val="000000" w:themeColor="text1"/>
          <w:kern w:val="0"/>
          <w:sz w:val="32"/>
          <w:szCs w:val="32"/>
        </w:rPr>
        <w:t>覆盖工作成效，依时完成</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两个全覆盖</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和</w:t>
      </w:r>
      <w:r w:rsidRPr="00E61022">
        <w:rPr>
          <w:rFonts w:ascii="Times New Roman" w:eastAsia="仿宋_GB2312" w:hAnsi="Times New Roman" w:cs="Times New Roman"/>
          <w:snapToGrid w:val="0"/>
          <w:color w:val="000000" w:themeColor="text1"/>
          <w:kern w:val="0"/>
          <w:sz w:val="32"/>
          <w:szCs w:val="32"/>
        </w:rPr>
        <w:t>“5+2”</w:t>
      </w:r>
      <w:r w:rsidRPr="00E61022">
        <w:rPr>
          <w:rFonts w:ascii="Times New Roman" w:eastAsia="仿宋_GB2312" w:hAnsi="Times New Roman" w:cs="Times New Roman"/>
          <w:snapToGrid w:val="0"/>
          <w:color w:val="000000" w:themeColor="text1"/>
          <w:kern w:val="0"/>
          <w:sz w:val="32"/>
          <w:szCs w:val="32"/>
        </w:rPr>
        <w:t>的工作要求，不断优化</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平躺睡</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、特色托管、全区校内课后服务统一管理平台三项服务体验。落实</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应建尽建</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，指导区内</w:t>
      </w:r>
      <w:r w:rsidRPr="00E61022">
        <w:rPr>
          <w:rFonts w:ascii="Times New Roman" w:eastAsia="仿宋_GB2312" w:hAnsi="Times New Roman" w:cs="Times New Roman" w:hint="eastAsia"/>
          <w:snapToGrid w:val="0"/>
          <w:color w:val="000000" w:themeColor="text1"/>
          <w:kern w:val="0"/>
          <w:sz w:val="32"/>
          <w:szCs w:val="32"/>
        </w:rPr>
        <w:t>两</w:t>
      </w:r>
      <w:r w:rsidRPr="00E61022">
        <w:rPr>
          <w:rFonts w:ascii="Times New Roman" w:eastAsia="仿宋_GB2312" w:hAnsi="Times New Roman" w:cs="Times New Roman"/>
          <w:snapToGrid w:val="0"/>
          <w:color w:val="000000" w:themeColor="text1"/>
          <w:kern w:val="0"/>
          <w:sz w:val="32"/>
          <w:szCs w:val="32"/>
        </w:rPr>
        <w:t>家证照齐全、有党员的培训机构组建独立党组织，</w:t>
      </w:r>
      <w:r w:rsidRPr="00E61022">
        <w:rPr>
          <w:rFonts w:ascii="Times New Roman" w:eastAsia="仿宋_GB2312" w:hAnsi="Times New Roman" w:cs="Times New Roman" w:hint="eastAsia"/>
          <w:snapToGrid w:val="0"/>
          <w:color w:val="000000" w:themeColor="text1"/>
          <w:kern w:val="0"/>
          <w:sz w:val="32"/>
          <w:szCs w:val="32"/>
        </w:rPr>
        <w:t>不断</w:t>
      </w:r>
      <w:r w:rsidR="004004F3" w:rsidRPr="00E61022">
        <w:rPr>
          <w:rFonts w:ascii="Times New Roman" w:eastAsia="仿宋_GB2312" w:hAnsi="Times New Roman" w:cs="Times New Roman"/>
          <w:snapToGrid w:val="0"/>
          <w:color w:val="000000" w:themeColor="text1"/>
          <w:kern w:val="0"/>
          <w:sz w:val="32"/>
          <w:szCs w:val="32"/>
        </w:rPr>
        <w:t>提高</w:t>
      </w:r>
      <w:proofErr w:type="gramStart"/>
      <w:r w:rsidRPr="00E61022">
        <w:rPr>
          <w:rFonts w:ascii="Times New Roman" w:eastAsia="仿宋_GB2312" w:hAnsi="Times New Roman" w:cs="Times New Roman"/>
          <w:snapToGrid w:val="0"/>
          <w:color w:val="000000" w:themeColor="text1"/>
          <w:kern w:val="0"/>
          <w:sz w:val="32"/>
          <w:szCs w:val="32"/>
        </w:rPr>
        <w:t>机构党</w:t>
      </w:r>
      <w:proofErr w:type="gramEnd"/>
      <w:r w:rsidRPr="00E61022">
        <w:rPr>
          <w:rFonts w:ascii="Times New Roman" w:eastAsia="仿宋_GB2312" w:hAnsi="Times New Roman" w:cs="Times New Roman"/>
          <w:snapToGrid w:val="0"/>
          <w:color w:val="000000" w:themeColor="text1"/>
          <w:kern w:val="0"/>
          <w:sz w:val="32"/>
          <w:szCs w:val="32"/>
        </w:rPr>
        <w:t>的组织有效</w:t>
      </w:r>
      <w:r w:rsidRPr="00E61022">
        <w:rPr>
          <w:rFonts w:ascii="Times New Roman" w:eastAsia="仿宋_GB2312" w:hAnsi="Times New Roman" w:cs="Times New Roman" w:hint="eastAsia"/>
          <w:snapToGrid w:val="0"/>
          <w:color w:val="000000" w:themeColor="text1"/>
          <w:kern w:val="0"/>
          <w:sz w:val="32"/>
          <w:szCs w:val="32"/>
        </w:rPr>
        <w:t>覆盖率</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b/>
          <w:bCs/>
          <w:snapToGrid w:val="0"/>
          <w:color w:val="000000" w:themeColor="text1"/>
          <w:kern w:val="0"/>
          <w:sz w:val="32"/>
          <w:szCs w:val="32"/>
        </w:rPr>
        <w:t>二是</w:t>
      </w:r>
      <w:r w:rsidRPr="00E61022">
        <w:rPr>
          <w:rFonts w:ascii="Times New Roman" w:eastAsia="仿宋_GB2312" w:hAnsi="Times New Roman" w:cs="Times New Roman" w:hint="eastAsia"/>
          <w:b/>
          <w:bCs/>
          <w:snapToGrid w:val="0"/>
          <w:color w:val="000000" w:themeColor="text1"/>
          <w:kern w:val="0"/>
          <w:sz w:val="32"/>
          <w:szCs w:val="32"/>
        </w:rPr>
        <w:t>作表率</w:t>
      </w:r>
      <w:r w:rsidRPr="00E61022">
        <w:rPr>
          <w:rFonts w:ascii="Times New Roman" w:eastAsia="仿宋_GB2312" w:hAnsi="Times New Roman" w:cs="Times New Roman"/>
          <w:b/>
          <w:bCs/>
          <w:snapToGrid w:val="0"/>
          <w:color w:val="000000" w:themeColor="text1"/>
          <w:kern w:val="0"/>
          <w:sz w:val="32"/>
          <w:szCs w:val="32"/>
        </w:rPr>
        <w:t>，奏响</w:t>
      </w:r>
      <w:r w:rsidRPr="00E61022">
        <w:rPr>
          <w:rFonts w:ascii="Times New Roman" w:eastAsia="仿宋_GB2312" w:hAnsi="Times New Roman" w:cs="Times New Roman"/>
          <w:b/>
          <w:bCs/>
          <w:snapToGrid w:val="0"/>
          <w:color w:val="000000" w:themeColor="text1"/>
          <w:kern w:val="0"/>
          <w:sz w:val="32"/>
          <w:szCs w:val="32"/>
        </w:rPr>
        <w:t>“</w:t>
      </w:r>
      <w:r w:rsidRPr="00E61022">
        <w:rPr>
          <w:rFonts w:ascii="Times New Roman" w:eastAsia="仿宋_GB2312" w:hAnsi="Times New Roman" w:cs="Times New Roman"/>
          <w:b/>
          <w:bCs/>
          <w:snapToGrid w:val="0"/>
          <w:color w:val="000000" w:themeColor="text1"/>
          <w:kern w:val="0"/>
          <w:sz w:val="32"/>
          <w:szCs w:val="32"/>
        </w:rPr>
        <w:t>双减</w:t>
      </w:r>
      <w:r w:rsidRPr="00E61022">
        <w:rPr>
          <w:rFonts w:ascii="Times New Roman" w:eastAsia="仿宋_GB2312" w:hAnsi="Times New Roman" w:cs="Times New Roman"/>
          <w:b/>
          <w:bCs/>
          <w:snapToGrid w:val="0"/>
          <w:color w:val="000000" w:themeColor="text1"/>
          <w:kern w:val="0"/>
          <w:sz w:val="32"/>
          <w:szCs w:val="32"/>
        </w:rPr>
        <w:t>”</w:t>
      </w:r>
      <w:r w:rsidRPr="00E61022">
        <w:rPr>
          <w:rFonts w:ascii="Times New Roman" w:eastAsia="仿宋_GB2312" w:hAnsi="Times New Roman" w:cs="Times New Roman" w:hint="eastAsia"/>
          <w:b/>
          <w:bCs/>
          <w:snapToGrid w:val="0"/>
          <w:color w:val="000000" w:themeColor="text1"/>
          <w:kern w:val="0"/>
          <w:sz w:val="32"/>
          <w:szCs w:val="32"/>
        </w:rPr>
        <w:t>进行</w:t>
      </w:r>
      <w:r w:rsidRPr="00E61022">
        <w:rPr>
          <w:rFonts w:ascii="Times New Roman" w:eastAsia="仿宋_GB2312" w:hAnsi="Times New Roman" w:cs="Times New Roman"/>
          <w:b/>
          <w:bCs/>
          <w:snapToGrid w:val="0"/>
          <w:color w:val="000000" w:themeColor="text1"/>
          <w:kern w:val="0"/>
          <w:sz w:val="32"/>
          <w:szCs w:val="32"/>
        </w:rPr>
        <w:t>曲。</w:t>
      </w:r>
      <w:r w:rsidRPr="00E61022">
        <w:rPr>
          <w:rFonts w:ascii="Times New Roman" w:eastAsia="仿宋_GB2312" w:hAnsi="Times New Roman" w:cs="Times New Roman"/>
          <w:snapToGrid w:val="0"/>
          <w:color w:val="000000" w:themeColor="text1"/>
          <w:kern w:val="0"/>
          <w:sz w:val="32"/>
          <w:szCs w:val="32"/>
        </w:rPr>
        <w:t>结合</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我为群众办实事</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实践活动，号召学校党员教师带头参与课后服务；设置</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党员先锋岗</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名师工作室</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，充分发挥党员骨干教师在</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双减</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工作中的示范引领、辐射带动作用。深化</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双培养</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机制，坚持向教育教学一线、优秀青年教师、</w:t>
      </w:r>
      <w:r w:rsidRPr="00E61022">
        <w:rPr>
          <w:rFonts w:ascii="Times New Roman" w:eastAsia="仿宋_GB2312" w:hAnsi="Times New Roman" w:cs="Times New Roman" w:hint="eastAsia"/>
          <w:snapToGrid w:val="0"/>
          <w:color w:val="000000" w:themeColor="text1"/>
          <w:kern w:val="0"/>
          <w:sz w:val="32"/>
          <w:szCs w:val="32"/>
        </w:rPr>
        <w:t>民办学校教师</w:t>
      </w:r>
      <w:r w:rsidRPr="00E61022">
        <w:rPr>
          <w:rFonts w:ascii="Times New Roman" w:eastAsia="仿宋_GB2312" w:hAnsi="Times New Roman" w:cs="Times New Roman"/>
          <w:snapToGrid w:val="0"/>
          <w:color w:val="000000" w:themeColor="text1"/>
          <w:kern w:val="0"/>
          <w:sz w:val="32"/>
          <w:szCs w:val="32"/>
        </w:rPr>
        <w:t>倾斜，</w:t>
      </w:r>
      <w:r w:rsidRPr="00E61022">
        <w:rPr>
          <w:rFonts w:ascii="Times New Roman" w:eastAsia="仿宋_GB2312" w:hAnsi="Times New Roman" w:cs="Times New Roman"/>
          <w:snapToGrid w:val="0"/>
          <w:color w:val="000000" w:themeColor="text1"/>
          <w:kern w:val="0"/>
          <w:sz w:val="32"/>
          <w:szCs w:val="32"/>
        </w:rPr>
        <w:t>2021</w:t>
      </w:r>
      <w:r w:rsidRPr="00E61022">
        <w:rPr>
          <w:rFonts w:ascii="Times New Roman" w:eastAsia="仿宋_GB2312" w:hAnsi="Times New Roman" w:cs="Times New Roman"/>
          <w:snapToGrid w:val="0"/>
          <w:color w:val="000000" w:themeColor="text1"/>
          <w:kern w:val="0"/>
          <w:sz w:val="32"/>
          <w:szCs w:val="32"/>
        </w:rPr>
        <w:t>年共发展党员</w:t>
      </w:r>
      <w:r w:rsidRPr="00E61022">
        <w:rPr>
          <w:rFonts w:ascii="Times New Roman" w:eastAsia="仿宋_GB2312" w:hAnsi="Times New Roman" w:cs="Times New Roman"/>
          <w:snapToGrid w:val="0"/>
          <w:color w:val="000000" w:themeColor="text1"/>
          <w:kern w:val="0"/>
          <w:sz w:val="32"/>
          <w:szCs w:val="32"/>
        </w:rPr>
        <w:t>24</w:t>
      </w:r>
      <w:r w:rsidRPr="00E61022">
        <w:rPr>
          <w:rFonts w:ascii="Times New Roman" w:eastAsia="仿宋_GB2312" w:hAnsi="Times New Roman" w:cs="Times New Roman"/>
          <w:snapToGrid w:val="0"/>
          <w:color w:val="000000" w:themeColor="text1"/>
          <w:kern w:val="0"/>
          <w:sz w:val="32"/>
          <w:szCs w:val="32"/>
        </w:rPr>
        <w:t>人。多次组织校外教育培训机构党员、举办者和负责人深入学习</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双减</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政策，</w:t>
      </w:r>
      <w:r w:rsidRPr="00E61022">
        <w:rPr>
          <w:rFonts w:ascii="Times New Roman" w:eastAsia="仿宋_GB2312" w:hAnsi="Times New Roman" w:cs="Times New Roman" w:hint="eastAsia"/>
          <w:snapToGrid w:val="0"/>
          <w:color w:val="000000" w:themeColor="text1"/>
          <w:kern w:val="0"/>
          <w:sz w:val="32"/>
          <w:szCs w:val="32"/>
        </w:rPr>
        <w:t>切实</w:t>
      </w:r>
      <w:r w:rsidRPr="00E61022">
        <w:rPr>
          <w:rFonts w:ascii="Times New Roman" w:eastAsia="仿宋_GB2312" w:hAnsi="Times New Roman" w:cs="Times New Roman"/>
          <w:snapToGrid w:val="0"/>
          <w:color w:val="000000" w:themeColor="text1"/>
          <w:kern w:val="0"/>
          <w:sz w:val="32"/>
          <w:szCs w:val="32"/>
        </w:rPr>
        <w:t>提高机构贯彻执行的思想自觉和行动自觉。</w:t>
      </w:r>
      <w:r w:rsidRPr="00E61022">
        <w:rPr>
          <w:rFonts w:ascii="Times New Roman" w:eastAsia="仿宋_GB2312" w:hAnsi="Times New Roman" w:cs="Times New Roman"/>
          <w:b/>
          <w:bCs/>
          <w:snapToGrid w:val="0"/>
          <w:color w:val="000000" w:themeColor="text1"/>
          <w:kern w:val="0"/>
          <w:sz w:val="32"/>
          <w:szCs w:val="32"/>
        </w:rPr>
        <w:t>三是抓整治，</w:t>
      </w:r>
      <w:proofErr w:type="gramStart"/>
      <w:r w:rsidRPr="00E61022">
        <w:rPr>
          <w:rFonts w:ascii="Times New Roman" w:eastAsia="仿宋_GB2312" w:hAnsi="Times New Roman" w:cs="Times New Roman"/>
          <w:b/>
          <w:bCs/>
          <w:snapToGrid w:val="0"/>
          <w:color w:val="000000" w:themeColor="text1"/>
          <w:kern w:val="0"/>
          <w:sz w:val="32"/>
          <w:szCs w:val="32"/>
        </w:rPr>
        <w:t>织密</w:t>
      </w:r>
      <w:r w:rsidRPr="00E61022">
        <w:rPr>
          <w:rFonts w:ascii="Times New Roman" w:eastAsia="仿宋_GB2312" w:hAnsi="Times New Roman" w:cs="Times New Roman"/>
          <w:b/>
          <w:bCs/>
          <w:snapToGrid w:val="0"/>
          <w:color w:val="000000" w:themeColor="text1"/>
          <w:kern w:val="0"/>
          <w:sz w:val="32"/>
          <w:szCs w:val="32"/>
        </w:rPr>
        <w:t>“</w:t>
      </w:r>
      <w:r w:rsidRPr="00E61022">
        <w:rPr>
          <w:rFonts w:ascii="Times New Roman" w:eastAsia="仿宋_GB2312" w:hAnsi="Times New Roman" w:cs="Times New Roman"/>
          <w:b/>
          <w:bCs/>
          <w:snapToGrid w:val="0"/>
          <w:color w:val="000000" w:themeColor="text1"/>
          <w:kern w:val="0"/>
          <w:sz w:val="32"/>
          <w:szCs w:val="32"/>
        </w:rPr>
        <w:t>双减</w:t>
      </w:r>
      <w:r w:rsidRPr="00E61022">
        <w:rPr>
          <w:rFonts w:ascii="Times New Roman" w:eastAsia="仿宋_GB2312" w:hAnsi="Times New Roman" w:cs="Times New Roman"/>
          <w:b/>
          <w:bCs/>
          <w:snapToGrid w:val="0"/>
          <w:color w:val="000000" w:themeColor="text1"/>
          <w:kern w:val="0"/>
          <w:sz w:val="32"/>
          <w:szCs w:val="32"/>
        </w:rPr>
        <w:t>”</w:t>
      </w:r>
      <w:proofErr w:type="gramEnd"/>
      <w:r w:rsidRPr="00E61022">
        <w:rPr>
          <w:rFonts w:ascii="Times New Roman" w:eastAsia="仿宋_GB2312" w:hAnsi="Times New Roman" w:cs="Times New Roman"/>
          <w:b/>
          <w:bCs/>
          <w:snapToGrid w:val="0"/>
          <w:color w:val="000000" w:themeColor="text1"/>
          <w:kern w:val="0"/>
          <w:sz w:val="32"/>
          <w:szCs w:val="32"/>
        </w:rPr>
        <w:t>监管网。</w:t>
      </w:r>
      <w:r w:rsidRPr="00E61022">
        <w:rPr>
          <w:rFonts w:ascii="Times New Roman" w:eastAsia="仿宋_GB2312" w:hAnsi="Times New Roman" w:cs="Times New Roman"/>
          <w:snapToGrid w:val="0"/>
          <w:color w:val="000000" w:themeColor="text1"/>
          <w:kern w:val="0"/>
          <w:sz w:val="32"/>
          <w:szCs w:val="32"/>
        </w:rPr>
        <w:t>与民政</w:t>
      </w:r>
      <w:r w:rsidRPr="00E61022">
        <w:rPr>
          <w:rFonts w:ascii="Times New Roman" w:eastAsia="仿宋_GB2312" w:hAnsi="Times New Roman" w:cs="Times New Roman" w:hint="eastAsia"/>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市场监管部门积极引导校外培训机构</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营转非</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，配合资金监管、</w:t>
      </w:r>
      <w:proofErr w:type="gramStart"/>
      <w:r w:rsidRPr="00E61022">
        <w:rPr>
          <w:rFonts w:ascii="Times New Roman" w:eastAsia="仿宋_GB2312" w:hAnsi="Times New Roman" w:cs="Times New Roman"/>
          <w:snapToGrid w:val="0"/>
          <w:color w:val="000000" w:themeColor="text1"/>
          <w:kern w:val="0"/>
          <w:sz w:val="32"/>
          <w:szCs w:val="32"/>
        </w:rPr>
        <w:t>备改审</w:t>
      </w:r>
      <w:proofErr w:type="gramEnd"/>
      <w:r w:rsidRPr="00E61022">
        <w:rPr>
          <w:rFonts w:ascii="Times New Roman" w:eastAsia="仿宋_GB2312" w:hAnsi="Times New Roman" w:cs="Times New Roman"/>
          <w:snapToGrid w:val="0"/>
          <w:color w:val="000000" w:themeColor="text1"/>
          <w:kern w:val="0"/>
          <w:sz w:val="32"/>
          <w:szCs w:val="32"/>
        </w:rPr>
        <w:t>和政府指导价等措施打出</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组合拳</w:t>
      </w:r>
      <w:r w:rsidRPr="00E61022">
        <w:rPr>
          <w:rFonts w:ascii="Times New Roman" w:eastAsia="仿宋_GB2312" w:hAnsi="Times New Roman" w:cs="Times New Roman"/>
          <w:snapToGrid w:val="0"/>
          <w:color w:val="000000" w:themeColor="text1"/>
          <w:kern w:val="0"/>
          <w:sz w:val="32"/>
          <w:szCs w:val="32"/>
        </w:rPr>
        <w:t>”</w:t>
      </w:r>
      <w:r w:rsidR="004004F3" w:rsidRPr="00E61022">
        <w:rPr>
          <w:rFonts w:ascii="Times New Roman" w:eastAsia="仿宋_GB2312" w:hAnsi="Times New Roman" w:cs="Times New Roman"/>
          <w:snapToGrid w:val="0"/>
          <w:color w:val="000000" w:themeColor="text1"/>
          <w:kern w:val="0"/>
          <w:sz w:val="32"/>
          <w:szCs w:val="32"/>
        </w:rPr>
        <w:t>，实现规范校外培训的全方位监管；构建</w:t>
      </w:r>
      <w:r w:rsidRPr="00E61022">
        <w:rPr>
          <w:rFonts w:ascii="Times New Roman" w:eastAsia="仿宋_GB2312" w:hAnsi="Times New Roman" w:cs="Times New Roman"/>
          <w:snapToGrid w:val="0"/>
          <w:color w:val="000000" w:themeColor="text1"/>
          <w:kern w:val="0"/>
          <w:sz w:val="32"/>
          <w:szCs w:val="32"/>
        </w:rPr>
        <w:t>网格化督查机制，由机关党员干部带头，对机构开展</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四</w:t>
      </w:r>
      <w:proofErr w:type="gramStart"/>
      <w:r w:rsidRPr="00E61022">
        <w:rPr>
          <w:rFonts w:ascii="Times New Roman" w:eastAsia="仿宋_GB2312" w:hAnsi="Times New Roman" w:cs="Times New Roman"/>
          <w:snapToGrid w:val="0"/>
          <w:color w:val="000000" w:themeColor="text1"/>
          <w:kern w:val="0"/>
          <w:sz w:val="32"/>
          <w:szCs w:val="32"/>
        </w:rPr>
        <w:t>不</w:t>
      </w:r>
      <w:proofErr w:type="gramEnd"/>
      <w:r w:rsidRPr="00E61022">
        <w:rPr>
          <w:rFonts w:ascii="Times New Roman" w:eastAsia="仿宋_GB2312" w:hAnsi="Times New Roman" w:cs="Times New Roman"/>
          <w:snapToGrid w:val="0"/>
          <w:color w:val="000000" w:themeColor="text1"/>
          <w:kern w:val="0"/>
          <w:sz w:val="32"/>
          <w:szCs w:val="32"/>
        </w:rPr>
        <w:t>两</w:t>
      </w:r>
      <w:r w:rsidRPr="00E61022">
        <w:rPr>
          <w:rFonts w:ascii="Times New Roman" w:eastAsia="仿宋_GB2312" w:hAnsi="Times New Roman" w:cs="Times New Roman"/>
          <w:snapToGrid w:val="0"/>
          <w:color w:val="000000" w:themeColor="text1"/>
          <w:kern w:val="0"/>
          <w:sz w:val="32"/>
          <w:szCs w:val="32"/>
        </w:rPr>
        <w:lastRenderedPageBreak/>
        <w:t>直</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常态检查，从源头上规范校外培训行为；充分发挥区民办教育行业党委</w:t>
      </w:r>
      <w:r w:rsidRPr="00E61022">
        <w:rPr>
          <w:rFonts w:ascii="Times New Roman" w:eastAsia="仿宋_GB2312" w:hAnsi="Times New Roman" w:cs="Times New Roman" w:hint="eastAsia"/>
          <w:snapToGrid w:val="0"/>
          <w:color w:val="000000" w:themeColor="text1"/>
          <w:kern w:val="0"/>
          <w:sz w:val="32"/>
          <w:szCs w:val="32"/>
        </w:rPr>
        <w:t>和系统“两代表</w:t>
      </w:r>
      <w:proofErr w:type="gramStart"/>
      <w:r w:rsidRPr="00E61022">
        <w:rPr>
          <w:rFonts w:ascii="Times New Roman" w:eastAsia="仿宋_GB2312" w:hAnsi="Times New Roman" w:cs="Times New Roman" w:hint="eastAsia"/>
          <w:snapToGrid w:val="0"/>
          <w:color w:val="000000" w:themeColor="text1"/>
          <w:kern w:val="0"/>
          <w:sz w:val="32"/>
          <w:szCs w:val="32"/>
        </w:rPr>
        <w:t>一</w:t>
      </w:r>
      <w:proofErr w:type="gramEnd"/>
      <w:r w:rsidRPr="00E61022">
        <w:rPr>
          <w:rFonts w:ascii="Times New Roman" w:eastAsia="仿宋_GB2312" w:hAnsi="Times New Roman" w:cs="Times New Roman" w:hint="eastAsia"/>
          <w:snapToGrid w:val="0"/>
          <w:color w:val="000000" w:themeColor="text1"/>
          <w:kern w:val="0"/>
          <w:sz w:val="32"/>
          <w:szCs w:val="32"/>
        </w:rPr>
        <w:t>委员”</w:t>
      </w:r>
      <w:r w:rsidRPr="00E61022">
        <w:rPr>
          <w:rFonts w:ascii="Times New Roman" w:eastAsia="仿宋_GB2312" w:hAnsi="Times New Roman" w:cs="Times New Roman"/>
          <w:snapToGrid w:val="0"/>
          <w:color w:val="000000" w:themeColor="text1"/>
          <w:kern w:val="0"/>
          <w:sz w:val="32"/>
          <w:szCs w:val="32"/>
        </w:rPr>
        <w:t>作用，主动协调区民办教育协会，组织同类培训机构为困难机构转接学员，协助解决</w:t>
      </w:r>
      <w:proofErr w:type="gramStart"/>
      <w:r w:rsidRPr="00E61022">
        <w:rPr>
          <w:rFonts w:ascii="Times New Roman" w:eastAsia="仿宋_GB2312" w:hAnsi="Times New Roman" w:cs="Times New Roman"/>
          <w:snapToGrid w:val="0"/>
          <w:color w:val="000000" w:themeColor="text1"/>
          <w:kern w:val="0"/>
          <w:sz w:val="32"/>
          <w:szCs w:val="32"/>
        </w:rPr>
        <w:t>消课问题</w:t>
      </w:r>
      <w:proofErr w:type="gramEnd"/>
      <w:r w:rsidRPr="00E61022">
        <w:rPr>
          <w:rFonts w:ascii="Times New Roman" w:eastAsia="仿宋_GB2312" w:hAnsi="Times New Roman" w:cs="Times New Roman"/>
          <w:snapToGrid w:val="0"/>
          <w:color w:val="000000" w:themeColor="text1"/>
          <w:kern w:val="0"/>
          <w:sz w:val="32"/>
          <w:szCs w:val="32"/>
        </w:rPr>
        <w:t>或接盘教学场地，维护社会安全稳定，其中针对</w:t>
      </w:r>
      <w:r w:rsidRPr="00E61022">
        <w:rPr>
          <w:rFonts w:ascii="Times New Roman" w:eastAsia="仿宋_GB2312" w:hAnsi="Times New Roman" w:cs="Times New Roman" w:hint="eastAsia"/>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立尚教育</w:t>
      </w:r>
      <w:r w:rsidRPr="00E61022">
        <w:rPr>
          <w:rFonts w:ascii="Times New Roman" w:eastAsia="仿宋_GB2312" w:hAnsi="Times New Roman" w:cs="Times New Roman" w:hint="eastAsia"/>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的处置工作多次得到市教育局肯定。</w:t>
      </w:r>
    </w:p>
    <w:p w:rsidR="004E3AE5" w:rsidRPr="00E61022" w:rsidRDefault="004E3AE5" w:rsidP="00E61022">
      <w:pPr>
        <w:adjustRightInd w:val="0"/>
        <w:snapToGrid w:val="0"/>
        <w:spacing w:line="560" w:lineRule="exact"/>
        <w:rPr>
          <w:rFonts w:ascii="Times New Roman" w:eastAsia="仿宋_GB2312" w:hAnsi="Times New Roman" w:cs="Times New Roman"/>
          <w:snapToGrid w:val="0"/>
          <w:color w:val="000000" w:themeColor="text1"/>
          <w:kern w:val="0"/>
          <w:sz w:val="32"/>
          <w:szCs w:val="32"/>
        </w:rPr>
      </w:pPr>
    </w:p>
    <w:p w:rsidR="004E3AE5" w:rsidRPr="00E61022" w:rsidRDefault="00D86D3B" w:rsidP="00E61022">
      <w:pPr>
        <w:suppressAutoHyphens/>
        <w:adjustRightInd w:val="0"/>
        <w:snapToGrid w:val="0"/>
        <w:spacing w:line="560" w:lineRule="exact"/>
        <w:ind w:firstLine="645"/>
        <w:rPr>
          <w:rFonts w:ascii="Times New Roman" w:eastAsia="黑体" w:hAnsi="Times New Roman" w:cs="Times New Roman"/>
          <w:snapToGrid w:val="0"/>
          <w:color w:val="000000" w:themeColor="text1"/>
          <w:kern w:val="0"/>
          <w:sz w:val="32"/>
          <w:szCs w:val="32"/>
        </w:rPr>
      </w:pPr>
      <w:r w:rsidRPr="00E61022">
        <w:rPr>
          <w:rFonts w:ascii="Times New Roman" w:eastAsia="黑体" w:hAnsi="Times New Roman" w:cs="Times New Roman" w:hint="eastAsia"/>
          <w:snapToGrid w:val="0"/>
          <w:color w:val="000000" w:themeColor="text1"/>
          <w:kern w:val="0"/>
          <w:sz w:val="32"/>
          <w:szCs w:val="32"/>
        </w:rPr>
        <w:t>二、作业管理</w:t>
      </w:r>
    </w:p>
    <w:p w:rsidR="004E3AE5" w:rsidRPr="00E61022" w:rsidRDefault="00D86D3B" w:rsidP="00E61022">
      <w:pPr>
        <w:adjustRightInd w:val="0"/>
        <w:snapToGrid w:val="0"/>
        <w:spacing w:line="560" w:lineRule="exact"/>
        <w:ind w:firstLine="645"/>
        <w:rPr>
          <w:rFonts w:ascii="Times New Roman" w:eastAsia="仿宋_GB2312" w:hAnsi="Times New Roman" w:cs="Times New Roman"/>
          <w:snapToGrid w:val="0"/>
          <w:color w:val="000000" w:themeColor="text1"/>
          <w:kern w:val="0"/>
          <w:sz w:val="32"/>
          <w:szCs w:val="32"/>
        </w:rPr>
      </w:pPr>
      <w:r w:rsidRPr="00E61022">
        <w:rPr>
          <w:rFonts w:ascii="Times New Roman" w:eastAsia="仿宋_GB2312" w:hAnsi="Times New Roman" w:cs="Times New Roman" w:hint="eastAsia"/>
          <w:b/>
          <w:bCs/>
          <w:snapToGrid w:val="0"/>
          <w:color w:val="000000" w:themeColor="text1"/>
          <w:kern w:val="0"/>
          <w:sz w:val="32"/>
          <w:szCs w:val="32"/>
        </w:rPr>
        <w:t>2.</w:t>
      </w:r>
      <w:proofErr w:type="gramStart"/>
      <w:r w:rsidRPr="00E61022">
        <w:rPr>
          <w:rFonts w:ascii="Times New Roman" w:eastAsia="仿宋_GB2312" w:hAnsi="Times New Roman" w:cs="Times New Roman" w:hint="eastAsia"/>
          <w:b/>
          <w:bCs/>
          <w:snapToGrid w:val="0"/>
          <w:color w:val="000000" w:themeColor="text1"/>
          <w:kern w:val="0"/>
          <w:sz w:val="32"/>
          <w:szCs w:val="32"/>
        </w:rPr>
        <w:t>荔</w:t>
      </w:r>
      <w:proofErr w:type="gramEnd"/>
      <w:r w:rsidRPr="00E61022">
        <w:rPr>
          <w:rFonts w:ascii="Times New Roman" w:eastAsia="仿宋_GB2312" w:hAnsi="Times New Roman" w:cs="Times New Roman" w:hint="eastAsia"/>
          <w:b/>
          <w:bCs/>
          <w:snapToGrid w:val="0"/>
          <w:color w:val="000000" w:themeColor="text1"/>
          <w:kern w:val="0"/>
          <w:sz w:val="32"/>
          <w:szCs w:val="32"/>
        </w:rPr>
        <w:t>湾区流花路小学：优化英语作业设计见成效。一是巧设分层作业，提升学习能力。</w:t>
      </w:r>
      <w:r w:rsidRPr="00E61022">
        <w:rPr>
          <w:rFonts w:ascii="Times New Roman" w:eastAsia="仿宋_GB2312" w:hAnsi="Times New Roman" w:cs="Times New Roman" w:hint="eastAsia"/>
          <w:snapToGrid w:val="0"/>
          <w:color w:val="000000" w:themeColor="text1"/>
          <w:kern w:val="0"/>
          <w:sz w:val="32"/>
          <w:szCs w:val="32"/>
        </w:rPr>
        <w:t>根据学生的学习能力，对作业进行任务分层、能力分层，包括“基础</w:t>
      </w:r>
      <w:r w:rsidRPr="00E61022">
        <w:rPr>
          <w:rFonts w:ascii="Times New Roman" w:eastAsia="仿宋_GB2312" w:hAnsi="Times New Roman" w:cs="Times New Roman" w:hint="eastAsia"/>
          <w:snapToGrid w:val="0"/>
          <w:color w:val="000000" w:themeColor="text1"/>
          <w:kern w:val="0"/>
          <w:sz w:val="32"/>
          <w:szCs w:val="32"/>
        </w:rPr>
        <w:t>+</w:t>
      </w:r>
      <w:r w:rsidRPr="00E61022">
        <w:rPr>
          <w:rFonts w:ascii="Times New Roman" w:eastAsia="仿宋_GB2312" w:hAnsi="Times New Roman" w:cs="Times New Roman" w:hint="eastAsia"/>
          <w:snapToGrid w:val="0"/>
          <w:color w:val="000000" w:themeColor="text1"/>
          <w:kern w:val="0"/>
          <w:sz w:val="32"/>
          <w:szCs w:val="32"/>
        </w:rPr>
        <w:t>拓展作业”或者“必做</w:t>
      </w:r>
      <w:r w:rsidRPr="00E61022">
        <w:rPr>
          <w:rFonts w:ascii="Times New Roman" w:eastAsia="仿宋_GB2312" w:hAnsi="Times New Roman" w:cs="Times New Roman" w:hint="eastAsia"/>
          <w:snapToGrid w:val="0"/>
          <w:color w:val="000000" w:themeColor="text1"/>
          <w:kern w:val="0"/>
          <w:sz w:val="32"/>
          <w:szCs w:val="32"/>
        </w:rPr>
        <w:t>+</w:t>
      </w:r>
      <w:r w:rsidRPr="00E61022">
        <w:rPr>
          <w:rFonts w:ascii="Times New Roman" w:eastAsia="仿宋_GB2312" w:hAnsi="Times New Roman" w:cs="Times New Roman" w:hint="eastAsia"/>
          <w:snapToGrid w:val="0"/>
          <w:color w:val="000000" w:themeColor="text1"/>
          <w:kern w:val="0"/>
          <w:sz w:val="32"/>
          <w:szCs w:val="32"/>
        </w:rPr>
        <w:t>选做作业”。</w:t>
      </w:r>
      <w:r w:rsidRPr="00E61022">
        <w:rPr>
          <w:rFonts w:ascii="Times New Roman" w:eastAsia="仿宋_GB2312" w:hAnsi="Times New Roman" w:cs="Times New Roman" w:hint="eastAsia"/>
          <w:b/>
          <w:bCs/>
          <w:snapToGrid w:val="0"/>
          <w:color w:val="000000" w:themeColor="text1"/>
          <w:kern w:val="0"/>
          <w:sz w:val="32"/>
          <w:szCs w:val="32"/>
        </w:rPr>
        <w:t>二是创新作业内容形式，增强趣味性。</w:t>
      </w:r>
      <w:r w:rsidRPr="00E61022">
        <w:rPr>
          <w:rFonts w:ascii="Times New Roman" w:eastAsia="仿宋_GB2312" w:hAnsi="Times New Roman" w:cs="Times New Roman" w:hint="eastAsia"/>
          <w:snapToGrid w:val="0"/>
          <w:color w:val="000000" w:themeColor="text1"/>
          <w:kern w:val="0"/>
          <w:sz w:val="32"/>
          <w:szCs w:val="32"/>
        </w:rPr>
        <w:t>如有以下形式：花式错题集、单元归纳特色手抄报、</w:t>
      </w:r>
      <w:proofErr w:type="gramStart"/>
      <w:r w:rsidRPr="00E61022">
        <w:rPr>
          <w:rFonts w:ascii="Times New Roman" w:eastAsia="仿宋_GB2312" w:hAnsi="Times New Roman" w:cs="Times New Roman" w:hint="eastAsia"/>
          <w:snapToGrid w:val="0"/>
          <w:color w:val="000000" w:themeColor="text1"/>
          <w:kern w:val="0"/>
          <w:sz w:val="32"/>
          <w:szCs w:val="32"/>
        </w:rPr>
        <w:t>收集类手抄报</w:t>
      </w:r>
      <w:proofErr w:type="gramEnd"/>
      <w:r w:rsidRPr="00E61022">
        <w:rPr>
          <w:rFonts w:ascii="Times New Roman" w:eastAsia="仿宋_GB2312" w:hAnsi="Times New Roman" w:cs="Times New Roman" w:hint="eastAsia"/>
          <w:snapToGrid w:val="0"/>
          <w:color w:val="000000" w:themeColor="text1"/>
          <w:kern w:val="0"/>
          <w:sz w:val="32"/>
          <w:szCs w:val="32"/>
        </w:rPr>
        <w:t>、</w:t>
      </w:r>
      <w:r w:rsidRPr="00E61022">
        <w:rPr>
          <w:rFonts w:ascii="Times New Roman" w:eastAsia="仿宋_GB2312" w:hAnsi="Times New Roman" w:cs="Times New Roman" w:hint="eastAsia"/>
          <w:snapToGrid w:val="0"/>
          <w:color w:val="000000" w:themeColor="text1"/>
          <w:kern w:val="0"/>
          <w:sz w:val="32"/>
          <w:szCs w:val="32"/>
        </w:rPr>
        <w:t>Mind-map</w:t>
      </w:r>
      <w:r w:rsidRPr="00E61022">
        <w:rPr>
          <w:rFonts w:ascii="Times New Roman" w:eastAsia="仿宋_GB2312" w:hAnsi="Times New Roman" w:cs="Times New Roman" w:hint="eastAsia"/>
          <w:snapToGrid w:val="0"/>
          <w:color w:val="000000" w:themeColor="text1"/>
          <w:kern w:val="0"/>
          <w:sz w:val="32"/>
          <w:szCs w:val="32"/>
        </w:rPr>
        <w:t>（思维导图设计）、</w:t>
      </w:r>
      <w:r w:rsidRPr="00E61022">
        <w:rPr>
          <w:rFonts w:ascii="Times New Roman" w:eastAsia="仿宋_GB2312" w:hAnsi="Times New Roman" w:cs="Times New Roman" w:hint="eastAsia"/>
          <w:snapToGrid w:val="0"/>
          <w:color w:val="000000" w:themeColor="text1"/>
          <w:kern w:val="0"/>
          <w:sz w:val="32"/>
          <w:szCs w:val="32"/>
        </w:rPr>
        <w:t>Reading card</w:t>
      </w:r>
      <w:r w:rsidRPr="00E61022">
        <w:rPr>
          <w:rFonts w:ascii="Times New Roman" w:eastAsia="仿宋_GB2312" w:hAnsi="Times New Roman" w:cs="Times New Roman" w:hint="eastAsia"/>
          <w:snapToGrid w:val="0"/>
          <w:color w:val="000000" w:themeColor="text1"/>
          <w:kern w:val="0"/>
          <w:sz w:val="32"/>
          <w:szCs w:val="32"/>
        </w:rPr>
        <w:t>（阅读卡）或绘本剧创作等。</w:t>
      </w:r>
      <w:r w:rsidRPr="00E61022">
        <w:rPr>
          <w:rFonts w:ascii="Times New Roman" w:eastAsia="仿宋_GB2312" w:hAnsi="Times New Roman" w:cs="Times New Roman" w:hint="eastAsia"/>
          <w:b/>
          <w:bCs/>
          <w:snapToGrid w:val="0"/>
          <w:color w:val="000000" w:themeColor="text1"/>
          <w:kern w:val="0"/>
          <w:sz w:val="32"/>
          <w:szCs w:val="32"/>
        </w:rPr>
        <w:t>三是融合不同学科，建立知识的整体架构。</w:t>
      </w:r>
      <w:r w:rsidRPr="00E61022">
        <w:rPr>
          <w:rFonts w:ascii="Times New Roman" w:eastAsia="仿宋_GB2312" w:hAnsi="Times New Roman" w:cs="Times New Roman" w:hint="eastAsia"/>
          <w:snapToGrid w:val="0"/>
          <w:color w:val="000000" w:themeColor="text1"/>
          <w:kern w:val="0"/>
          <w:sz w:val="32"/>
          <w:szCs w:val="32"/>
        </w:rPr>
        <w:t>如英语融合美术、科学或劳动实践等学科。</w:t>
      </w:r>
      <w:r w:rsidRPr="00E61022">
        <w:rPr>
          <w:rFonts w:ascii="Times New Roman" w:eastAsia="仿宋_GB2312" w:hAnsi="Times New Roman" w:cs="Times New Roman" w:hint="eastAsia"/>
          <w:b/>
          <w:bCs/>
          <w:snapToGrid w:val="0"/>
          <w:color w:val="000000" w:themeColor="text1"/>
          <w:kern w:val="0"/>
          <w:sz w:val="32"/>
          <w:szCs w:val="32"/>
        </w:rPr>
        <w:t>四是融入生活情境，迁移运用知识。</w:t>
      </w:r>
      <w:r w:rsidRPr="00E61022">
        <w:rPr>
          <w:rFonts w:ascii="Times New Roman" w:eastAsia="仿宋_GB2312" w:hAnsi="Times New Roman" w:cs="Times New Roman" w:hint="eastAsia"/>
          <w:snapToGrid w:val="0"/>
          <w:color w:val="000000" w:themeColor="text1"/>
          <w:kern w:val="0"/>
          <w:sz w:val="32"/>
          <w:szCs w:val="32"/>
        </w:rPr>
        <w:t>在作业设计中引导学生运用所学，将问题与生活实际联系在一起，让学生在真实生活中探索世界、发展素养，同时实现知识的迁移与创造。</w:t>
      </w:r>
      <w:r w:rsidRPr="00E61022">
        <w:rPr>
          <w:rFonts w:ascii="Times New Roman" w:eastAsia="仿宋_GB2312" w:hAnsi="Times New Roman" w:cs="Times New Roman" w:hint="eastAsia"/>
          <w:b/>
          <w:bCs/>
          <w:snapToGrid w:val="0"/>
          <w:color w:val="000000" w:themeColor="text1"/>
          <w:kern w:val="0"/>
          <w:sz w:val="32"/>
          <w:szCs w:val="32"/>
        </w:rPr>
        <w:t>五是善用有效评价，多元评价促发展。</w:t>
      </w:r>
      <w:r w:rsidRPr="00E61022">
        <w:rPr>
          <w:rFonts w:ascii="Times New Roman" w:eastAsia="仿宋_GB2312" w:hAnsi="Times New Roman" w:cs="Times New Roman" w:hint="eastAsia"/>
          <w:snapToGrid w:val="0"/>
          <w:color w:val="000000" w:themeColor="text1"/>
          <w:kern w:val="0"/>
          <w:sz w:val="32"/>
          <w:szCs w:val="32"/>
        </w:rPr>
        <w:t>一方面采用学生自评、同伴互评、教师点评和一对一面批等多元评价方式；另一方面进行优秀作业展览和颁奖。</w:t>
      </w:r>
    </w:p>
    <w:p w:rsidR="004E3AE5" w:rsidRPr="00E61022" w:rsidRDefault="004E3AE5" w:rsidP="00E61022">
      <w:pPr>
        <w:adjustRightInd w:val="0"/>
        <w:snapToGrid w:val="0"/>
        <w:spacing w:line="560" w:lineRule="exact"/>
        <w:jc w:val="left"/>
        <w:rPr>
          <w:rFonts w:ascii="仿宋_GB2312" w:eastAsia="仿宋_GB2312" w:hAnsi="仿宋_GB2312" w:cs="仿宋_GB2312"/>
          <w:b/>
          <w:color w:val="000000" w:themeColor="text1"/>
          <w:sz w:val="32"/>
          <w:szCs w:val="32"/>
        </w:rPr>
      </w:pPr>
    </w:p>
    <w:p w:rsidR="004E3AE5" w:rsidRPr="00E61022" w:rsidRDefault="00D86D3B" w:rsidP="00E61022">
      <w:pPr>
        <w:adjustRightInd w:val="0"/>
        <w:snapToGrid w:val="0"/>
        <w:spacing w:line="560" w:lineRule="exact"/>
        <w:ind w:firstLine="645"/>
        <w:rPr>
          <w:rFonts w:ascii="Times New Roman" w:eastAsia="仿宋_GB2312" w:hAnsi="Times New Roman" w:cs="Times New Roman"/>
          <w:snapToGrid w:val="0"/>
          <w:color w:val="000000" w:themeColor="text1"/>
          <w:kern w:val="0"/>
          <w:sz w:val="32"/>
          <w:szCs w:val="32"/>
        </w:rPr>
      </w:pPr>
      <w:r w:rsidRPr="00E61022">
        <w:rPr>
          <w:rFonts w:ascii="Times New Roman" w:eastAsia="仿宋_GB2312" w:hAnsi="Times New Roman" w:cs="Times New Roman" w:hint="eastAsia"/>
          <w:b/>
          <w:bCs/>
          <w:snapToGrid w:val="0"/>
          <w:color w:val="000000" w:themeColor="text1"/>
          <w:kern w:val="0"/>
          <w:sz w:val="32"/>
          <w:szCs w:val="32"/>
        </w:rPr>
        <w:t>3.</w:t>
      </w:r>
      <w:proofErr w:type="gramStart"/>
      <w:r w:rsidRPr="00E61022">
        <w:rPr>
          <w:rFonts w:ascii="Times New Roman" w:eastAsia="仿宋_GB2312" w:hAnsi="Times New Roman" w:cs="Times New Roman" w:hint="eastAsia"/>
          <w:b/>
          <w:bCs/>
          <w:snapToGrid w:val="0"/>
          <w:color w:val="000000" w:themeColor="text1"/>
          <w:kern w:val="0"/>
          <w:sz w:val="32"/>
          <w:szCs w:val="32"/>
        </w:rPr>
        <w:t>荔湾区耀华</w:t>
      </w:r>
      <w:proofErr w:type="gramEnd"/>
      <w:r w:rsidRPr="00E61022">
        <w:rPr>
          <w:rFonts w:ascii="Times New Roman" w:eastAsia="仿宋_GB2312" w:hAnsi="Times New Roman" w:cs="Times New Roman" w:hint="eastAsia"/>
          <w:b/>
          <w:bCs/>
          <w:snapToGrid w:val="0"/>
          <w:color w:val="000000" w:themeColor="text1"/>
          <w:kern w:val="0"/>
          <w:sz w:val="32"/>
          <w:szCs w:val="32"/>
        </w:rPr>
        <w:t>小学：“三维”数学作业设计建模，培养学生核心素养发展。</w:t>
      </w:r>
      <w:r w:rsidRPr="00E61022">
        <w:rPr>
          <w:rFonts w:ascii="Times New Roman" w:eastAsia="仿宋_GB2312" w:hAnsi="Times New Roman" w:cs="Times New Roman" w:hint="eastAsia"/>
          <w:snapToGrid w:val="0"/>
          <w:color w:val="000000" w:themeColor="text1"/>
          <w:kern w:val="0"/>
          <w:sz w:val="32"/>
          <w:szCs w:val="32"/>
        </w:rPr>
        <w:t>学校从层次性、设计性、实践性三个维度编设精</w:t>
      </w:r>
      <w:r w:rsidRPr="00E61022">
        <w:rPr>
          <w:rFonts w:ascii="Times New Roman" w:eastAsia="仿宋_GB2312" w:hAnsi="Times New Roman" w:cs="Times New Roman" w:hint="eastAsia"/>
          <w:snapToGrid w:val="0"/>
          <w:color w:val="000000" w:themeColor="text1"/>
          <w:kern w:val="0"/>
          <w:sz w:val="32"/>
          <w:szCs w:val="32"/>
        </w:rPr>
        <w:lastRenderedPageBreak/>
        <w:t>巧的数学作业训。</w:t>
      </w:r>
      <w:r w:rsidRPr="00E61022">
        <w:rPr>
          <w:rFonts w:ascii="Times New Roman" w:eastAsia="仿宋_GB2312" w:hAnsi="Times New Roman" w:cs="Times New Roman" w:hint="eastAsia"/>
          <w:b/>
          <w:bCs/>
          <w:snapToGrid w:val="0"/>
          <w:color w:val="000000" w:themeColor="text1"/>
          <w:kern w:val="0"/>
          <w:sz w:val="32"/>
          <w:szCs w:val="32"/>
        </w:rPr>
        <w:t>一是分设层次性作业。</w:t>
      </w:r>
      <w:r w:rsidRPr="00E61022">
        <w:rPr>
          <w:rFonts w:ascii="Times New Roman" w:eastAsia="仿宋_GB2312" w:hAnsi="Times New Roman" w:cs="Times New Roman" w:hint="eastAsia"/>
          <w:snapToGrid w:val="0"/>
          <w:color w:val="000000" w:themeColor="text1"/>
          <w:kern w:val="0"/>
          <w:sz w:val="32"/>
          <w:szCs w:val="32"/>
        </w:rPr>
        <w:t>将作业难易程度分为低、中、高三</w:t>
      </w:r>
      <w:proofErr w:type="gramStart"/>
      <w:r w:rsidRPr="00E61022">
        <w:rPr>
          <w:rFonts w:ascii="Times New Roman" w:eastAsia="仿宋_GB2312" w:hAnsi="Times New Roman" w:cs="Times New Roman" w:hint="eastAsia"/>
          <w:snapToGrid w:val="0"/>
          <w:color w:val="000000" w:themeColor="text1"/>
          <w:kern w:val="0"/>
          <w:sz w:val="32"/>
          <w:szCs w:val="32"/>
        </w:rPr>
        <w:t>个</w:t>
      </w:r>
      <w:proofErr w:type="gramEnd"/>
      <w:r w:rsidRPr="00E61022">
        <w:rPr>
          <w:rFonts w:ascii="Times New Roman" w:eastAsia="仿宋_GB2312" w:hAnsi="Times New Roman" w:cs="Times New Roman" w:hint="eastAsia"/>
          <w:snapToGrid w:val="0"/>
          <w:color w:val="000000" w:themeColor="text1"/>
          <w:kern w:val="0"/>
          <w:sz w:val="32"/>
          <w:szCs w:val="32"/>
        </w:rPr>
        <w:t>层次</w:t>
      </w:r>
      <w:r w:rsidRPr="00E61022">
        <w:rPr>
          <w:rFonts w:ascii="Times New Roman" w:eastAsia="仿宋_GB2312" w:hAnsi="Times New Roman" w:cs="Times New Roman" w:hint="eastAsia"/>
          <w:snapToGrid w:val="0"/>
          <w:color w:val="000000" w:themeColor="text1"/>
          <w:kern w:val="0"/>
          <w:sz w:val="32"/>
          <w:szCs w:val="32"/>
        </w:rPr>
        <w:t>,</w:t>
      </w:r>
      <w:r w:rsidRPr="00E61022">
        <w:rPr>
          <w:rFonts w:ascii="Times New Roman" w:eastAsia="仿宋_GB2312" w:hAnsi="Times New Roman" w:cs="Times New Roman" w:hint="eastAsia"/>
          <w:snapToGrid w:val="0"/>
          <w:color w:val="000000" w:themeColor="text1"/>
          <w:kern w:val="0"/>
          <w:sz w:val="32"/>
          <w:szCs w:val="32"/>
        </w:rPr>
        <w:t>学生选择适合自己思维能力的不同层次的题目。低层次作业设计</w:t>
      </w:r>
      <w:r w:rsidRPr="00E61022">
        <w:rPr>
          <w:rFonts w:ascii="Times New Roman" w:eastAsia="仿宋_GB2312" w:hAnsi="Times New Roman" w:cs="Times New Roman" w:hint="eastAsia"/>
          <w:snapToGrid w:val="0"/>
          <w:color w:val="000000" w:themeColor="text1"/>
          <w:kern w:val="0"/>
          <w:sz w:val="32"/>
          <w:szCs w:val="32"/>
        </w:rPr>
        <w:t>:</w:t>
      </w:r>
      <w:r w:rsidRPr="00E61022">
        <w:rPr>
          <w:rFonts w:ascii="Times New Roman" w:eastAsia="仿宋_GB2312" w:hAnsi="Times New Roman" w:cs="Times New Roman" w:hint="eastAsia"/>
          <w:snapToGrid w:val="0"/>
          <w:color w:val="000000" w:themeColor="text1"/>
          <w:kern w:val="0"/>
          <w:sz w:val="32"/>
          <w:szCs w:val="32"/>
        </w:rPr>
        <w:t>低起点、补台阶、拉着走、多鼓励。中层次作业设计</w:t>
      </w:r>
      <w:r w:rsidRPr="00E61022">
        <w:rPr>
          <w:rFonts w:ascii="Times New Roman" w:eastAsia="仿宋_GB2312" w:hAnsi="Times New Roman" w:cs="Times New Roman" w:hint="eastAsia"/>
          <w:snapToGrid w:val="0"/>
          <w:color w:val="000000" w:themeColor="text1"/>
          <w:kern w:val="0"/>
          <w:sz w:val="32"/>
          <w:szCs w:val="32"/>
        </w:rPr>
        <w:t>:</w:t>
      </w:r>
      <w:r w:rsidRPr="00E61022">
        <w:rPr>
          <w:rFonts w:ascii="Times New Roman" w:eastAsia="仿宋_GB2312" w:hAnsi="Times New Roman" w:cs="Times New Roman" w:hint="eastAsia"/>
          <w:snapToGrid w:val="0"/>
          <w:color w:val="000000" w:themeColor="text1"/>
          <w:kern w:val="0"/>
          <w:sz w:val="32"/>
          <w:szCs w:val="32"/>
        </w:rPr>
        <w:t>有变化、多思考、小步走、多反馈。高层次作业设计</w:t>
      </w:r>
      <w:r w:rsidRPr="00E61022">
        <w:rPr>
          <w:rFonts w:ascii="Times New Roman" w:eastAsia="仿宋_GB2312" w:hAnsi="Times New Roman" w:cs="Times New Roman" w:hint="eastAsia"/>
          <w:snapToGrid w:val="0"/>
          <w:color w:val="000000" w:themeColor="text1"/>
          <w:kern w:val="0"/>
          <w:sz w:val="32"/>
          <w:szCs w:val="32"/>
        </w:rPr>
        <w:t>:</w:t>
      </w:r>
      <w:r w:rsidRPr="00E61022">
        <w:rPr>
          <w:rFonts w:ascii="Times New Roman" w:eastAsia="仿宋_GB2312" w:hAnsi="Times New Roman" w:cs="Times New Roman" w:hint="eastAsia"/>
          <w:snapToGrid w:val="0"/>
          <w:color w:val="000000" w:themeColor="text1"/>
          <w:kern w:val="0"/>
          <w:sz w:val="32"/>
          <w:szCs w:val="32"/>
        </w:rPr>
        <w:t>多变化、有综合、主动走、多促能。</w:t>
      </w:r>
      <w:r w:rsidRPr="00E61022">
        <w:rPr>
          <w:rFonts w:ascii="Times New Roman" w:eastAsia="仿宋_GB2312" w:hAnsi="Times New Roman" w:cs="Times New Roman" w:hint="eastAsia"/>
          <w:b/>
          <w:bCs/>
          <w:snapToGrid w:val="0"/>
          <w:color w:val="000000" w:themeColor="text1"/>
          <w:kern w:val="0"/>
          <w:sz w:val="32"/>
          <w:szCs w:val="32"/>
        </w:rPr>
        <w:t>二是</w:t>
      </w:r>
      <w:proofErr w:type="gramStart"/>
      <w:r w:rsidRPr="00E61022">
        <w:rPr>
          <w:rFonts w:ascii="Times New Roman" w:eastAsia="仿宋_GB2312" w:hAnsi="Times New Roman" w:cs="Times New Roman" w:hint="eastAsia"/>
          <w:b/>
          <w:bCs/>
          <w:snapToGrid w:val="0"/>
          <w:color w:val="000000" w:themeColor="text1"/>
          <w:kern w:val="0"/>
          <w:sz w:val="32"/>
          <w:szCs w:val="32"/>
        </w:rPr>
        <w:t>精设设计</w:t>
      </w:r>
      <w:proofErr w:type="gramEnd"/>
      <w:r w:rsidRPr="00E61022">
        <w:rPr>
          <w:rFonts w:ascii="Times New Roman" w:eastAsia="仿宋_GB2312" w:hAnsi="Times New Roman" w:cs="Times New Roman" w:hint="eastAsia"/>
          <w:b/>
          <w:bCs/>
          <w:snapToGrid w:val="0"/>
          <w:color w:val="000000" w:themeColor="text1"/>
          <w:kern w:val="0"/>
          <w:sz w:val="32"/>
          <w:szCs w:val="32"/>
        </w:rPr>
        <w:t>性作业。</w:t>
      </w:r>
      <w:r w:rsidRPr="00E61022">
        <w:rPr>
          <w:rFonts w:ascii="Times New Roman" w:eastAsia="仿宋_GB2312" w:hAnsi="Times New Roman" w:cs="Times New Roman" w:hint="eastAsia"/>
          <w:snapToGrid w:val="0"/>
          <w:color w:val="000000" w:themeColor="text1"/>
          <w:kern w:val="0"/>
          <w:sz w:val="32"/>
          <w:szCs w:val="32"/>
        </w:rPr>
        <w:t>针对一项工程、一件制作或一个活动</w:t>
      </w:r>
      <w:r w:rsidRPr="00E61022">
        <w:rPr>
          <w:rFonts w:ascii="Times New Roman" w:eastAsia="仿宋_GB2312" w:hAnsi="Times New Roman" w:cs="Times New Roman" w:hint="eastAsia"/>
          <w:snapToGrid w:val="0"/>
          <w:color w:val="000000" w:themeColor="text1"/>
          <w:kern w:val="0"/>
          <w:sz w:val="32"/>
          <w:szCs w:val="32"/>
        </w:rPr>
        <w:t>,</w:t>
      </w:r>
      <w:r w:rsidRPr="00E61022">
        <w:rPr>
          <w:rFonts w:ascii="Times New Roman" w:eastAsia="仿宋_GB2312" w:hAnsi="Times New Roman" w:cs="Times New Roman" w:hint="eastAsia"/>
          <w:snapToGrid w:val="0"/>
          <w:color w:val="000000" w:themeColor="text1"/>
          <w:kern w:val="0"/>
          <w:sz w:val="32"/>
          <w:szCs w:val="32"/>
        </w:rPr>
        <w:t>引导学生合作设计出科学合理的活动方案、规划图等，以训练学生的创新与策划能力。如：自主设计零花钱使用方案、设计数学阅读计划、自主设计春游购物等巧思，教师关注学生在过程中对问题的发现与解决，评价其学习方法、自身处理信息的能力提升等，着重过程评价。</w:t>
      </w:r>
      <w:r w:rsidRPr="00E61022">
        <w:rPr>
          <w:rFonts w:ascii="Times New Roman" w:eastAsia="仿宋_GB2312" w:hAnsi="Times New Roman" w:cs="Times New Roman" w:hint="eastAsia"/>
          <w:b/>
          <w:bCs/>
          <w:snapToGrid w:val="0"/>
          <w:color w:val="000000" w:themeColor="text1"/>
          <w:kern w:val="0"/>
          <w:sz w:val="32"/>
          <w:szCs w:val="32"/>
        </w:rPr>
        <w:t>三是巧设作业的实践性。</w:t>
      </w:r>
      <w:r w:rsidRPr="00E61022">
        <w:rPr>
          <w:rFonts w:ascii="Times New Roman" w:eastAsia="仿宋_GB2312" w:hAnsi="Times New Roman" w:cs="Times New Roman" w:hint="eastAsia"/>
          <w:snapToGrid w:val="0"/>
          <w:color w:val="000000" w:themeColor="text1"/>
          <w:kern w:val="0"/>
          <w:sz w:val="32"/>
          <w:szCs w:val="32"/>
        </w:rPr>
        <w:t>创设测量性、游戏性、制作性与调查性四类综合实践活动，观察、考察、尝试等数学体验活动。如：利用扑克牌游戏巩固计算；制作并玩七巧板学习图形知识；测算身边物品的长度、周长、面积；调查统计天气并制作成图表等实践性作业。</w:t>
      </w:r>
    </w:p>
    <w:p w:rsidR="004E3AE5" w:rsidRPr="00E61022" w:rsidRDefault="004E3AE5" w:rsidP="009E28A5">
      <w:pPr>
        <w:adjustRightInd w:val="0"/>
        <w:snapToGrid w:val="0"/>
        <w:spacing w:line="560" w:lineRule="exact"/>
        <w:rPr>
          <w:rFonts w:ascii="Times New Roman" w:eastAsia="仿宋_GB2312" w:hAnsi="Times New Roman" w:cs="Times New Roman"/>
          <w:snapToGrid w:val="0"/>
          <w:color w:val="000000" w:themeColor="text1"/>
          <w:kern w:val="0"/>
          <w:sz w:val="32"/>
          <w:szCs w:val="32"/>
        </w:rPr>
      </w:pPr>
    </w:p>
    <w:p w:rsidR="004E3AE5" w:rsidRPr="00E61022" w:rsidRDefault="00D86D3B" w:rsidP="00E61022">
      <w:pPr>
        <w:adjustRightInd w:val="0"/>
        <w:snapToGrid w:val="0"/>
        <w:spacing w:line="560" w:lineRule="exact"/>
        <w:ind w:firstLine="645"/>
        <w:rPr>
          <w:rFonts w:ascii="Times New Roman" w:eastAsia="仿宋_GB2312" w:hAnsi="Times New Roman" w:cs="Times New Roman"/>
          <w:snapToGrid w:val="0"/>
          <w:color w:val="000000" w:themeColor="text1"/>
          <w:kern w:val="0"/>
          <w:sz w:val="32"/>
          <w:szCs w:val="32"/>
        </w:rPr>
      </w:pPr>
      <w:r w:rsidRPr="00E61022">
        <w:rPr>
          <w:rFonts w:ascii="Times New Roman" w:eastAsia="仿宋_GB2312" w:hAnsi="Times New Roman" w:cs="Times New Roman" w:hint="eastAsia"/>
          <w:b/>
          <w:bCs/>
          <w:snapToGrid w:val="0"/>
          <w:color w:val="000000" w:themeColor="text1"/>
          <w:kern w:val="0"/>
          <w:sz w:val="32"/>
          <w:szCs w:val="32"/>
        </w:rPr>
        <w:t>4.</w:t>
      </w:r>
      <w:r w:rsidRPr="00E61022">
        <w:rPr>
          <w:rFonts w:ascii="Times New Roman" w:eastAsia="仿宋_GB2312" w:hAnsi="Times New Roman" w:cs="Times New Roman"/>
          <w:b/>
          <w:bCs/>
          <w:snapToGrid w:val="0"/>
          <w:color w:val="000000" w:themeColor="text1"/>
          <w:kern w:val="0"/>
          <w:sz w:val="32"/>
          <w:szCs w:val="32"/>
        </w:rPr>
        <w:t>白云区广园小学</w:t>
      </w:r>
      <w:r w:rsidRPr="00E61022">
        <w:rPr>
          <w:rFonts w:ascii="Times New Roman" w:eastAsia="仿宋_GB2312" w:hAnsi="Times New Roman" w:cs="Times New Roman" w:hint="eastAsia"/>
          <w:b/>
          <w:bCs/>
          <w:snapToGrid w:val="0"/>
          <w:color w:val="000000" w:themeColor="text1"/>
          <w:kern w:val="0"/>
          <w:sz w:val="32"/>
          <w:szCs w:val="32"/>
        </w:rPr>
        <w:t>：</w:t>
      </w:r>
      <w:r w:rsidRPr="00E61022">
        <w:rPr>
          <w:rFonts w:ascii="Times New Roman" w:eastAsia="仿宋_GB2312" w:hAnsi="Times New Roman" w:cs="Times New Roman"/>
          <w:b/>
          <w:bCs/>
          <w:snapToGrid w:val="0"/>
          <w:color w:val="000000" w:themeColor="text1"/>
          <w:kern w:val="0"/>
          <w:sz w:val="32"/>
          <w:szCs w:val="32"/>
        </w:rPr>
        <w:t>深统筹</w:t>
      </w:r>
      <w:r w:rsidRPr="00E61022">
        <w:rPr>
          <w:rFonts w:ascii="Times New Roman" w:eastAsia="仿宋_GB2312" w:hAnsi="Times New Roman" w:cs="Times New Roman" w:hint="eastAsia"/>
          <w:b/>
          <w:bCs/>
          <w:snapToGrid w:val="0"/>
          <w:color w:val="000000" w:themeColor="text1"/>
          <w:kern w:val="0"/>
          <w:sz w:val="32"/>
          <w:szCs w:val="32"/>
        </w:rPr>
        <w:t>、</w:t>
      </w:r>
      <w:r w:rsidRPr="00E61022">
        <w:rPr>
          <w:rFonts w:ascii="Times New Roman" w:eastAsia="仿宋_GB2312" w:hAnsi="Times New Roman" w:cs="Times New Roman"/>
          <w:b/>
          <w:bCs/>
          <w:snapToGrid w:val="0"/>
          <w:color w:val="000000" w:themeColor="text1"/>
          <w:kern w:val="0"/>
          <w:sz w:val="32"/>
          <w:szCs w:val="32"/>
        </w:rPr>
        <w:t>巧设计</w:t>
      </w:r>
      <w:r w:rsidRPr="00E61022">
        <w:rPr>
          <w:rFonts w:ascii="Times New Roman" w:eastAsia="仿宋_GB2312" w:hAnsi="Times New Roman" w:cs="Times New Roman" w:hint="eastAsia"/>
          <w:b/>
          <w:bCs/>
          <w:snapToGrid w:val="0"/>
          <w:color w:val="000000" w:themeColor="text1"/>
          <w:kern w:val="0"/>
          <w:sz w:val="32"/>
          <w:szCs w:val="32"/>
        </w:rPr>
        <w:t>、</w:t>
      </w:r>
      <w:r w:rsidRPr="00E61022">
        <w:rPr>
          <w:rFonts w:ascii="Times New Roman" w:eastAsia="仿宋_GB2312" w:hAnsi="Times New Roman" w:cs="Times New Roman"/>
          <w:b/>
          <w:bCs/>
          <w:snapToGrid w:val="0"/>
          <w:color w:val="000000" w:themeColor="text1"/>
          <w:kern w:val="0"/>
          <w:sz w:val="32"/>
          <w:szCs w:val="32"/>
        </w:rPr>
        <w:t>细落实</w:t>
      </w:r>
      <w:r w:rsidRPr="00E61022">
        <w:rPr>
          <w:rFonts w:ascii="Times New Roman" w:eastAsia="仿宋_GB2312" w:hAnsi="Times New Roman" w:cs="Times New Roman" w:hint="eastAsia"/>
          <w:b/>
          <w:bCs/>
          <w:snapToGrid w:val="0"/>
          <w:color w:val="000000" w:themeColor="text1"/>
          <w:kern w:val="0"/>
          <w:sz w:val="32"/>
          <w:szCs w:val="32"/>
        </w:rPr>
        <w:t>。一是</w:t>
      </w:r>
      <w:r w:rsidRPr="00E61022">
        <w:rPr>
          <w:rFonts w:ascii="Times New Roman" w:eastAsia="仿宋_GB2312" w:hAnsi="Times New Roman" w:cs="Times New Roman"/>
          <w:b/>
          <w:bCs/>
          <w:snapToGrid w:val="0"/>
          <w:color w:val="000000" w:themeColor="text1"/>
          <w:kern w:val="0"/>
          <w:sz w:val="32"/>
          <w:szCs w:val="32"/>
        </w:rPr>
        <w:t>协调作业总量，落实学生作业的</w:t>
      </w:r>
      <w:r w:rsidRPr="00E61022">
        <w:rPr>
          <w:rFonts w:ascii="Times New Roman" w:eastAsia="仿宋_GB2312" w:hAnsi="Times New Roman" w:cs="Times New Roman"/>
          <w:b/>
          <w:bCs/>
          <w:snapToGrid w:val="0"/>
          <w:color w:val="000000" w:themeColor="text1"/>
          <w:kern w:val="0"/>
          <w:sz w:val="32"/>
          <w:szCs w:val="32"/>
        </w:rPr>
        <w:t>“</w:t>
      </w:r>
      <w:r w:rsidRPr="00E61022">
        <w:rPr>
          <w:rFonts w:ascii="Times New Roman" w:eastAsia="仿宋_GB2312" w:hAnsi="Times New Roman" w:cs="Times New Roman"/>
          <w:b/>
          <w:bCs/>
          <w:snapToGrid w:val="0"/>
          <w:color w:val="000000" w:themeColor="text1"/>
          <w:kern w:val="0"/>
          <w:sz w:val="32"/>
          <w:szCs w:val="32"/>
        </w:rPr>
        <w:t>轻负担</w:t>
      </w:r>
      <w:r w:rsidRPr="00E61022">
        <w:rPr>
          <w:rFonts w:ascii="Times New Roman" w:eastAsia="仿宋_GB2312" w:hAnsi="Times New Roman" w:cs="Times New Roman"/>
          <w:b/>
          <w:bCs/>
          <w:snapToGrid w:val="0"/>
          <w:color w:val="000000" w:themeColor="text1"/>
          <w:kern w:val="0"/>
          <w:sz w:val="32"/>
          <w:szCs w:val="32"/>
        </w:rPr>
        <w:t>”</w:t>
      </w:r>
      <w:r w:rsidRPr="00E61022">
        <w:rPr>
          <w:rFonts w:ascii="Times New Roman" w:eastAsia="仿宋_GB2312" w:hAnsi="Times New Roman" w:cs="Times New Roman" w:hint="eastAsia"/>
          <w:b/>
          <w:bCs/>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各科通过</w:t>
      </w:r>
      <w:proofErr w:type="gramStart"/>
      <w:r w:rsidRPr="00E61022">
        <w:rPr>
          <w:rFonts w:ascii="Times New Roman" w:eastAsia="仿宋_GB2312" w:hAnsi="Times New Roman" w:cs="Times New Roman"/>
          <w:snapToGrid w:val="0"/>
          <w:color w:val="000000" w:themeColor="text1"/>
          <w:kern w:val="0"/>
          <w:sz w:val="32"/>
          <w:szCs w:val="32"/>
        </w:rPr>
        <w:t>线上预填报</w:t>
      </w:r>
      <w:proofErr w:type="gramEnd"/>
      <w:r w:rsidRPr="00E61022">
        <w:rPr>
          <w:rFonts w:ascii="Times New Roman" w:eastAsia="仿宋_GB2312" w:hAnsi="Times New Roman" w:cs="Times New Roman"/>
          <w:snapToGrid w:val="0"/>
          <w:color w:val="000000" w:themeColor="text1"/>
          <w:kern w:val="0"/>
          <w:sz w:val="32"/>
          <w:szCs w:val="32"/>
        </w:rPr>
        <w:t>作业，进行常态作业监控，有效控制作业总量；做到书面作业与非书面作业相协调，常规作业与拓展作业相协调等，真正做到</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轻负担</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hint="eastAsia"/>
          <w:b/>
          <w:bCs/>
          <w:snapToGrid w:val="0"/>
          <w:color w:val="000000" w:themeColor="text1"/>
          <w:kern w:val="0"/>
          <w:sz w:val="32"/>
          <w:szCs w:val="32"/>
        </w:rPr>
        <w:t>二是</w:t>
      </w:r>
      <w:r w:rsidRPr="00E61022">
        <w:rPr>
          <w:rFonts w:ascii="Times New Roman" w:eastAsia="仿宋_GB2312" w:hAnsi="Times New Roman" w:cs="Times New Roman"/>
          <w:b/>
          <w:bCs/>
          <w:snapToGrid w:val="0"/>
          <w:color w:val="000000" w:themeColor="text1"/>
          <w:kern w:val="0"/>
          <w:sz w:val="32"/>
          <w:szCs w:val="32"/>
        </w:rPr>
        <w:t>优化作业设计，实现作业功能的</w:t>
      </w:r>
      <w:r w:rsidRPr="00E61022">
        <w:rPr>
          <w:rFonts w:ascii="Times New Roman" w:eastAsia="仿宋_GB2312" w:hAnsi="Times New Roman" w:cs="Times New Roman"/>
          <w:b/>
          <w:bCs/>
          <w:snapToGrid w:val="0"/>
          <w:color w:val="000000" w:themeColor="text1"/>
          <w:kern w:val="0"/>
          <w:sz w:val="32"/>
          <w:szCs w:val="32"/>
        </w:rPr>
        <w:t>“</w:t>
      </w:r>
      <w:r w:rsidRPr="00E61022">
        <w:rPr>
          <w:rFonts w:ascii="Times New Roman" w:eastAsia="仿宋_GB2312" w:hAnsi="Times New Roman" w:cs="Times New Roman"/>
          <w:b/>
          <w:bCs/>
          <w:snapToGrid w:val="0"/>
          <w:color w:val="000000" w:themeColor="text1"/>
          <w:kern w:val="0"/>
          <w:sz w:val="32"/>
          <w:szCs w:val="32"/>
        </w:rPr>
        <w:t>效益优</w:t>
      </w:r>
      <w:r w:rsidRPr="00E61022">
        <w:rPr>
          <w:rFonts w:ascii="Times New Roman" w:eastAsia="仿宋_GB2312" w:hAnsi="Times New Roman" w:cs="Times New Roman"/>
          <w:b/>
          <w:bCs/>
          <w:snapToGrid w:val="0"/>
          <w:color w:val="000000" w:themeColor="text1"/>
          <w:kern w:val="0"/>
          <w:sz w:val="32"/>
          <w:szCs w:val="32"/>
        </w:rPr>
        <w:t>”</w:t>
      </w:r>
      <w:r w:rsidRPr="00E61022">
        <w:rPr>
          <w:rFonts w:ascii="Times New Roman" w:eastAsia="仿宋_GB2312" w:hAnsi="Times New Roman" w:cs="Times New Roman" w:hint="eastAsia"/>
          <w:b/>
          <w:bCs/>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根据学生的兴趣特征、学习能力等情况完善作业体系，做到基础作业精细化、单元作业系统化、多元作业个性化、融合项目作业探究化；五育并举特色作业系列化。</w:t>
      </w:r>
      <w:r w:rsidRPr="00E61022">
        <w:rPr>
          <w:rFonts w:ascii="Times New Roman" w:eastAsia="仿宋_GB2312" w:hAnsi="Times New Roman" w:cs="Times New Roman" w:hint="eastAsia"/>
          <w:b/>
          <w:bCs/>
          <w:snapToGrid w:val="0"/>
          <w:color w:val="000000" w:themeColor="text1"/>
          <w:kern w:val="0"/>
          <w:sz w:val="32"/>
          <w:szCs w:val="32"/>
        </w:rPr>
        <w:t>三是</w:t>
      </w:r>
      <w:r w:rsidRPr="00E61022">
        <w:rPr>
          <w:rFonts w:ascii="Times New Roman" w:eastAsia="仿宋_GB2312" w:hAnsi="Times New Roman" w:cs="Times New Roman"/>
          <w:b/>
          <w:bCs/>
          <w:snapToGrid w:val="0"/>
          <w:color w:val="000000" w:themeColor="text1"/>
          <w:kern w:val="0"/>
          <w:sz w:val="32"/>
          <w:szCs w:val="32"/>
        </w:rPr>
        <w:t>创新作业形式，发挥作业实施的</w:t>
      </w:r>
      <w:r w:rsidRPr="00E61022">
        <w:rPr>
          <w:rFonts w:ascii="Times New Roman" w:eastAsia="仿宋_GB2312" w:hAnsi="Times New Roman" w:cs="Times New Roman"/>
          <w:b/>
          <w:bCs/>
          <w:snapToGrid w:val="0"/>
          <w:color w:val="000000" w:themeColor="text1"/>
          <w:kern w:val="0"/>
          <w:sz w:val="32"/>
          <w:szCs w:val="32"/>
        </w:rPr>
        <w:t>“</w:t>
      </w:r>
      <w:r w:rsidRPr="00E61022">
        <w:rPr>
          <w:rFonts w:ascii="Times New Roman" w:eastAsia="仿宋_GB2312" w:hAnsi="Times New Roman" w:cs="Times New Roman"/>
          <w:b/>
          <w:bCs/>
          <w:snapToGrid w:val="0"/>
          <w:color w:val="000000" w:themeColor="text1"/>
          <w:kern w:val="0"/>
          <w:sz w:val="32"/>
          <w:szCs w:val="32"/>
        </w:rPr>
        <w:t>特色</w:t>
      </w:r>
      <w:r w:rsidRPr="00E61022">
        <w:rPr>
          <w:rFonts w:ascii="Times New Roman" w:eastAsia="仿宋_GB2312" w:hAnsi="Times New Roman" w:cs="Times New Roman"/>
          <w:b/>
          <w:bCs/>
          <w:snapToGrid w:val="0"/>
          <w:color w:val="000000" w:themeColor="text1"/>
          <w:kern w:val="0"/>
          <w:sz w:val="32"/>
          <w:szCs w:val="32"/>
        </w:rPr>
        <w:lastRenderedPageBreak/>
        <w:t>优</w:t>
      </w:r>
      <w:r w:rsidRPr="00E61022">
        <w:rPr>
          <w:rFonts w:ascii="Times New Roman" w:eastAsia="仿宋_GB2312" w:hAnsi="Times New Roman" w:cs="Times New Roman"/>
          <w:b/>
          <w:bCs/>
          <w:snapToGrid w:val="0"/>
          <w:color w:val="000000" w:themeColor="text1"/>
          <w:kern w:val="0"/>
          <w:sz w:val="32"/>
          <w:szCs w:val="32"/>
        </w:rPr>
        <w:t>”</w:t>
      </w:r>
      <w:r w:rsidRPr="00E61022">
        <w:rPr>
          <w:rFonts w:ascii="Times New Roman" w:eastAsia="仿宋_GB2312" w:hAnsi="Times New Roman" w:cs="Times New Roman" w:hint="eastAsia"/>
          <w:b/>
          <w:bCs/>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依托寒暑假作业、</w:t>
      </w:r>
      <w:proofErr w:type="gramStart"/>
      <w:r w:rsidRPr="00E61022">
        <w:rPr>
          <w:rFonts w:ascii="Times New Roman" w:eastAsia="仿宋_GB2312" w:hAnsi="Times New Roman" w:cs="Times New Roman"/>
          <w:snapToGrid w:val="0"/>
          <w:color w:val="000000" w:themeColor="text1"/>
          <w:kern w:val="0"/>
          <w:sz w:val="32"/>
          <w:szCs w:val="32"/>
        </w:rPr>
        <w:t>研</w:t>
      </w:r>
      <w:proofErr w:type="gramEnd"/>
      <w:r w:rsidRPr="00E61022">
        <w:rPr>
          <w:rFonts w:ascii="Times New Roman" w:eastAsia="仿宋_GB2312" w:hAnsi="Times New Roman" w:cs="Times New Roman"/>
          <w:snapToGrid w:val="0"/>
          <w:color w:val="000000" w:themeColor="text1"/>
          <w:kern w:val="0"/>
          <w:sz w:val="32"/>
          <w:szCs w:val="32"/>
        </w:rPr>
        <w:t>学作业创新作业形态，融合活动类、探究类作业，如：寒暑假作业融合场馆活动学习，爱国精神探究，结合本校部队子弟学校文化底蕴，发挥作业特色，提高学生核心素养。</w:t>
      </w:r>
      <w:r w:rsidRPr="00E61022">
        <w:rPr>
          <w:rFonts w:ascii="Times New Roman" w:eastAsia="仿宋_GB2312" w:hAnsi="Times New Roman" w:cs="Times New Roman" w:hint="eastAsia"/>
          <w:b/>
          <w:bCs/>
          <w:snapToGrid w:val="0"/>
          <w:color w:val="000000" w:themeColor="text1"/>
          <w:kern w:val="0"/>
          <w:sz w:val="32"/>
          <w:szCs w:val="32"/>
        </w:rPr>
        <w:t>四是</w:t>
      </w:r>
      <w:r w:rsidRPr="00E61022">
        <w:rPr>
          <w:rFonts w:ascii="Times New Roman" w:eastAsia="仿宋_GB2312" w:hAnsi="Times New Roman" w:cs="Times New Roman"/>
          <w:b/>
          <w:bCs/>
          <w:snapToGrid w:val="0"/>
          <w:color w:val="000000" w:themeColor="text1"/>
          <w:kern w:val="0"/>
          <w:sz w:val="32"/>
          <w:szCs w:val="32"/>
        </w:rPr>
        <w:t>规范作业评价，促进作业实施的</w:t>
      </w:r>
      <w:r w:rsidRPr="00E61022">
        <w:rPr>
          <w:rFonts w:ascii="Times New Roman" w:eastAsia="仿宋_GB2312" w:hAnsi="Times New Roman" w:cs="Times New Roman"/>
          <w:b/>
          <w:bCs/>
          <w:snapToGrid w:val="0"/>
          <w:color w:val="000000" w:themeColor="text1"/>
          <w:kern w:val="0"/>
          <w:sz w:val="32"/>
          <w:szCs w:val="32"/>
        </w:rPr>
        <w:t>“</w:t>
      </w:r>
      <w:r w:rsidRPr="00E61022">
        <w:rPr>
          <w:rFonts w:ascii="Times New Roman" w:eastAsia="仿宋_GB2312" w:hAnsi="Times New Roman" w:cs="Times New Roman"/>
          <w:b/>
          <w:bCs/>
          <w:snapToGrid w:val="0"/>
          <w:color w:val="000000" w:themeColor="text1"/>
          <w:kern w:val="0"/>
          <w:sz w:val="32"/>
          <w:szCs w:val="32"/>
        </w:rPr>
        <w:t>指导优</w:t>
      </w:r>
      <w:r w:rsidRPr="00E61022">
        <w:rPr>
          <w:rFonts w:ascii="Times New Roman" w:eastAsia="仿宋_GB2312" w:hAnsi="Times New Roman" w:cs="Times New Roman"/>
          <w:b/>
          <w:bCs/>
          <w:snapToGrid w:val="0"/>
          <w:color w:val="000000" w:themeColor="text1"/>
          <w:kern w:val="0"/>
          <w:sz w:val="32"/>
          <w:szCs w:val="32"/>
        </w:rPr>
        <w:t>”</w:t>
      </w:r>
      <w:r w:rsidRPr="00E61022">
        <w:rPr>
          <w:rFonts w:ascii="Times New Roman" w:eastAsia="仿宋_GB2312" w:hAnsi="Times New Roman" w:cs="Times New Roman" w:hint="eastAsia"/>
          <w:b/>
          <w:bCs/>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各科老师根据学科、学生的特点，规范作业评价，做到教学评一致性，因材施教，建立</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明确奖励性标识</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进阶式评价</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建立成长评价档案</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模式，实施基础作业细评，个性作业针对评，单元作业归纳评等评价要求，促进作业实施</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指导优</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hint="eastAsia"/>
          <w:b/>
          <w:bCs/>
          <w:snapToGrid w:val="0"/>
          <w:color w:val="000000" w:themeColor="text1"/>
          <w:kern w:val="0"/>
          <w:sz w:val="32"/>
          <w:szCs w:val="32"/>
        </w:rPr>
        <w:t>五是加强</w:t>
      </w:r>
      <w:r w:rsidRPr="00E61022">
        <w:rPr>
          <w:rFonts w:ascii="Times New Roman" w:eastAsia="仿宋_GB2312" w:hAnsi="Times New Roman" w:cs="Times New Roman"/>
          <w:b/>
          <w:bCs/>
          <w:snapToGrid w:val="0"/>
          <w:color w:val="000000" w:themeColor="text1"/>
          <w:kern w:val="0"/>
          <w:sz w:val="32"/>
          <w:szCs w:val="32"/>
        </w:rPr>
        <w:t>作业研究，保障作业资源的</w:t>
      </w:r>
      <w:r w:rsidRPr="00E61022">
        <w:rPr>
          <w:rFonts w:ascii="Times New Roman" w:eastAsia="仿宋_GB2312" w:hAnsi="Times New Roman" w:cs="Times New Roman"/>
          <w:b/>
          <w:bCs/>
          <w:snapToGrid w:val="0"/>
          <w:color w:val="000000" w:themeColor="text1"/>
          <w:kern w:val="0"/>
          <w:sz w:val="32"/>
          <w:szCs w:val="32"/>
        </w:rPr>
        <w:t>“</w:t>
      </w:r>
      <w:r w:rsidRPr="00E61022">
        <w:rPr>
          <w:rFonts w:ascii="Times New Roman" w:eastAsia="仿宋_GB2312" w:hAnsi="Times New Roman" w:cs="Times New Roman"/>
          <w:b/>
          <w:bCs/>
          <w:snapToGrid w:val="0"/>
          <w:color w:val="000000" w:themeColor="text1"/>
          <w:kern w:val="0"/>
          <w:sz w:val="32"/>
          <w:szCs w:val="32"/>
        </w:rPr>
        <w:t>质量优</w:t>
      </w:r>
      <w:r w:rsidRPr="00E61022">
        <w:rPr>
          <w:rFonts w:ascii="Times New Roman" w:eastAsia="仿宋_GB2312" w:hAnsi="Times New Roman" w:cs="Times New Roman"/>
          <w:b/>
          <w:bCs/>
          <w:snapToGrid w:val="0"/>
          <w:color w:val="000000" w:themeColor="text1"/>
          <w:kern w:val="0"/>
          <w:sz w:val="32"/>
          <w:szCs w:val="32"/>
        </w:rPr>
        <w:t>”</w:t>
      </w:r>
      <w:r w:rsidRPr="00E61022">
        <w:rPr>
          <w:rFonts w:ascii="Times New Roman" w:eastAsia="仿宋_GB2312" w:hAnsi="Times New Roman" w:cs="Times New Roman" w:hint="eastAsia"/>
          <w:b/>
          <w:bCs/>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依托小课题研究、集体备课教研、学科专题探讨等平台，反复研讨作业设计，要求作业设计目标明确、内容优化、评价导向，保障作业设计资源不断更新优化，组建优质作业资源。</w:t>
      </w:r>
    </w:p>
    <w:p w:rsidR="004E3AE5" w:rsidRPr="00E61022" w:rsidRDefault="004E3AE5" w:rsidP="00E61022">
      <w:pPr>
        <w:adjustRightInd w:val="0"/>
        <w:snapToGrid w:val="0"/>
        <w:spacing w:line="560" w:lineRule="exact"/>
        <w:rPr>
          <w:rFonts w:ascii="Times New Roman" w:eastAsia="仿宋_GB2312" w:hAnsi="Times New Roman" w:cs="Times New Roman"/>
          <w:b/>
          <w:bCs/>
          <w:snapToGrid w:val="0"/>
          <w:color w:val="000000" w:themeColor="text1"/>
          <w:kern w:val="0"/>
          <w:sz w:val="32"/>
          <w:szCs w:val="32"/>
        </w:rPr>
      </w:pPr>
    </w:p>
    <w:p w:rsidR="004E3AE5" w:rsidRPr="00E61022" w:rsidRDefault="00D86D3B" w:rsidP="00E61022">
      <w:pPr>
        <w:adjustRightInd w:val="0"/>
        <w:snapToGrid w:val="0"/>
        <w:spacing w:line="560" w:lineRule="exact"/>
        <w:ind w:firstLine="645"/>
        <w:rPr>
          <w:rFonts w:ascii="Times New Roman" w:eastAsia="仿宋_GB2312" w:hAnsi="Times New Roman" w:cs="Times New Roman"/>
          <w:snapToGrid w:val="0"/>
          <w:color w:val="000000" w:themeColor="text1"/>
          <w:kern w:val="0"/>
          <w:sz w:val="32"/>
          <w:szCs w:val="32"/>
        </w:rPr>
      </w:pPr>
      <w:r w:rsidRPr="00E61022">
        <w:rPr>
          <w:rFonts w:ascii="Times New Roman" w:eastAsia="仿宋_GB2312" w:hAnsi="Times New Roman" w:cs="Times New Roman" w:hint="eastAsia"/>
          <w:b/>
          <w:bCs/>
          <w:snapToGrid w:val="0"/>
          <w:color w:val="000000" w:themeColor="text1"/>
          <w:kern w:val="0"/>
          <w:sz w:val="32"/>
          <w:szCs w:val="32"/>
        </w:rPr>
        <w:t>5.</w:t>
      </w:r>
      <w:r w:rsidRPr="00E61022">
        <w:rPr>
          <w:rFonts w:ascii="Times New Roman" w:eastAsia="仿宋_GB2312" w:hAnsi="Times New Roman" w:cs="Times New Roman" w:hint="eastAsia"/>
          <w:b/>
          <w:bCs/>
          <w:snapToGrid w:val="0"/>
          <w:color w:val="000000" w:themeColor="text1"/>
          <w:kern w:val="0"/>
          <w:sz w:val="32"/>
          <w:szCs w:val="32"/>
        </w:rPr>
        <w:t>黄埔区天誉小学：活动作业新形式，构建教育新生态。一是语文——立体阅读。</w:t>
      </w:r>
      <w:r w:rsidRPr="00E61022">
        <w:rPr>
          <w:rFonts w:ascii="Times New Roman" w:eastAsia="仿宋_GB2312" w:hAnsi="Times New Roman" w:cs="Times New Roman" w:hint="eastAsia"/>
          <w:snapToGrid w:val="0"/>
          <w:color w:val="000000" w:themeColor="text1"/>
          <w:kern w:val="0"/>
          <w:sz w:val="32"/>
          <w:szCs w:val="32"/>
        </w:rPr>
        <w:t>依据各年级学生的认知水平，定制各层次的天誉书单，定期进行年级好书推荐活动，低年级</w:t>
      </w:r>
      <w:proofErr w:type="gramStart"/>
      <w:r w:rsidRPr="00E61022">
        <w:rPr>
          <w:rFonts w:ascii="Times New Roman" w:eastAsia="仿宋_GB2312" w:hAnsi="Times New Roman" w:cs="Times New Roman" w:hint="eastAsia"/>
          <w:snapToGrid w:val="0"/>
          <w:color w:val="000000" w:themeColor="text1"/>
          <w:kern w:val="0"/>
          <w:sz w:val="32"/>
          <w:szCs w:val="32"/>
        </w:rPr>
        <w:t>阅读绘本和</w:t>
      </w:r>
      <w:proofErr w:type="gramEnd"/>
      <w:r w:rsidRPr="00E61022">
        <w:rPr>
          <w:rFonts w:ascii="Times New Roman" w:eastAsia="仿宋_GB2312" w:hAnsi="Times New Roman" w:cs="Times New Roman" w:hint="eastAsia"/>
          <w:snapToGrid w:val="0"/>
          <w:color w:val="000000" w:themeColor="text1"/>
          <w:kern w:val="0"/>
          <w:sz w:val="32"/>
          <w:szCs w:val="32"/>
        </w:rPr>
        <w:t>童话，中高年级阅读神话、寓言、名著经典和小说，引领学生读好书、好读书。每周三规定为“阅读日”，不布置语文作业。定期开展班级图书角评比、低年段</w:t>
      </w:r>
      <w:proofErr w:type="gramStart"/>
      <w:r w:rsidRPr="00E61022">
        <w:rPr>
          <w:rFonts w:ascii="Times New Roman" w:eastAsia="仿宋_GB2312" w:hAnsi="Times New Roman" w:cs="Times New Roman" w:hint="eastAsia"/>
          <w:snapToGrid w:val="0"/>
          <w:color w:val="000000" w:themeColor="text1"/>
          <w:kern w:val="0"/>
          <w:sz w:val="32"/>
          <w:szCs w:val="32"/>
        </w:rPr>
        <w:t>绘本阅读</w:t>
      </w:r>
      <w:proofErr w:type="gramEnd"/>
      <w:r w:rsidRPr="00E61022">
        <w:rPr>
          <w:rFonts w:ascii="Times New Roman" w:eastAsia="仿宋_GB2312" w:hAnsi="Times New Roman" w:cs="Times New Roman" w:hint="eastAsia"/>
          <w:snapToGrid w:val="0"/>
          <w:color w:val="000000" w:themeColor="text1"/>
          <w:kern w:val="0"/>
          <w:sz w:val="32"/>
          <w:szCs w:val="32"/>
        </w:rPr>
        <w:t>交流、“一起来悦读”实践、“淘书集市”等系列读书活动。</w:t>
      </w:r>
      <w:r w:rsidRPr="00E61022">
        <w:rPr>
          <w:rFonts w:ascii="Times New Roman" w:eastAsia="仿宋_GB2312" w:hAnsi="Times New Roman" w:cs="Times New Roman" w:hint="eastAsia"/>
          <w:b/>
          <w:bCs/>
          <w:snapToGrid w:val="0"/>
          <w:color w:val="000000" w:themeColor="text1"/>
          <w:kern w:val="0"/>
          <w:sz w:val="32"/>
          <w:szCs w:val="32"/>
        </w:rPr>
        <w:t>二是数学——趣味游戏。</w:t>
      </w:r>
      <w:r w:rsidRPr="00E61022">
        <w:rPr>
          <w:rFonts w:ascii="Times New Roman" w:eastAsia="仿宋_GB2312" w:hAnsi="Times New Roman" w:cs="Times New Roman" w:hint="eastAsia"/>
          <w:snapToGrid w:val="0"/>
          <w:color w:val="000000" w:themeColor="text1"/>
          <w:kern w:val="0"/>
          <w:sz w:val="32"/>
          <w:szCs w:val="32"/>
        </w:rPr>
        <w:t>各年级开展数学趣味游戏活动，一年级七巧板画，二年级汉诺塔，三年级魔方，四年级数字华容道，五年级鲁班锁、数独，六年级思维导图等，让学生领略数学的奥妙和魅力。</w:t>
      </w:r>
      <w:r w:rsidRPr="00E61022">
        <w:rPr>
          <w:rFonts w:ascii="Times New Roman" w:eastAsia="仿宋_GB2312" w:hAnsi="Times New Roman" w:cs="Times New Roman" w:hint="eastAsia"/>
          <w:b/>
          <w:bCs/>
          <w:snapToGrid w:val="0"/>
          <w:color w:val="000000" w:themeColor="text1"/>
          <w:kern w:val="0"/>
          <w:sz w:val="32"/>
          <w:szCs w:val="32"/>
        </w:rPr>
        <w:t>三是英语——目标</w:t>
      </w:r>
      <w:r w:rsidRPr="00E61022">
        <w:rPr>
          <w:rFonts w:ascii="Times New Roman" w:eastAsia="仿宋_GB2312" w:hAnsi="Times New Roman" w:cs="Times New Roman" w:hint="eastAsia"/>
          <w:b/>
          <w:bCs/>
          <w:snapToGrid w:val="0"/>
          <w:color w:val="000000" w:themeColor="text1"/>
          <w:kern w:val="0"/>
          <w:sz w:val="32"/>
          <w:szCs w:val="32"/>
        </w:rPr>
        <w:lastRenderedPageBreak/>
        <w:t>导向。</w:t>
      </w:r>
      <w:r w:rsidRPr="00E61022">
        <w:rPr>
          <w:rFonts w:ascii="Times New Roman" w:eastAsia="仿宋_GB2312" w:hAnsi="Times New Roman" w:cs="Times New Roman" w:hint="eastAsia"/>
          <w:snapToGrid w:val="0"/>
          <w:color w:val="000000" w:themeColor="text1"/>
          <w:kern w:val="0"/>
          <w:sz w:val="32"/>
          <w:szCs w:val="32"/>
        </w:rPr>
        <w:t>从听、说、读、写、玩、演、思等多方面入手，加入“创意抄词”板块，鼓励学生利用联想法、音素拆分法等形式记忆单词。三年级学生利用假期时间设计“</w:t>
      </w:r>
      <w:r w:rsidRPr="00E61022">
        <w:rPr>
          <w:rFonts w:ascii="Times New Roman" w:eastAsia="仿宋_GB2312" w:hAnsi="Times New Roman" w:cs="Times New Roman" w:hint="eastAsia"/>
          <w:snapToGrid w:val="0"/>
          <w:color w:val="000000" w:themeColor="text1"/>
          <w:kern w:val="0"/>
          <w:sz w:val="32"/>
          <w:szCs w:val="32"/>
        </w:rPr>
        <w:t>My own English book</w:t>
      </w:r>
      <w:r w:rsidRPr="00E61022">
        <w:rPr>
          <w:rFonts w:ascii="Times New Roman" w:eastAsia="仿宋_GB2312" w:hAnsi="Times New Roman" w:cs="Times New Roman" w:hint="eastAsia"/>
          <w:snapToGrid w:val="0"/>
          <w:color w:val="000000" w:themeColor="text1"/>
          <w:kern w:val="0"/>
          <w:sz w:val="32"/>
          <w:szCs w:val="32"/>
        </w:rPr>
        <w:t>”，四、五年级学生根据整本书的话题进行“英文菜单”制作，利用思维导图整合课本关键词汇句型，制作精美的英文手抄报。</w:t>
      </w:r>
      <w:r w:rsidRPr="00E61022">
        <w:rPr>
          <w:rFonts w:ascii="Times New Roman" w:eastAsia="仿宋_GB2312" w:hAnsi="Times New Roman" w:cs="Times New Roman" w:hint="eastAsia"/>
          <w:b/>
          <w:bCs/>
          <w:snapToGrid w:val="0"/>
          <w:color w:val="000000" w:themeColor="text1"/>
          <w:kern w:val="0"/>
          <w:sz w:val="32"/>
          <w:szCs w:val="32"/>
        </w:rPr>
        <w:t>四是美术——主题活动。</w:t>
      </w:r>
      <w:r w:rsidRPr="00E61022">
        <w:rPr>
          <w:rFonts w:ascii="Times New Roman" w:eastAsia="仿宋_GB2312" w:hAnsi="Times New Roman" w:cs="Times New Roman" w:hint="eastAsia"/>
          <w:snapToGrid w:val="0"/>
          <w:color w:val="000000" w:themeColor="text1"/>
          <w:kern w:val="0"/>
          <w:sz w:val="32"/>
          <w:szCs w:val="32"/>
        </w:rPr>
        <w:t>以“艺术走进生活”为主题开展美术创作活动，低年级以“倾听自然蜜语”为主题的粘土手工活动，中年级以“彩绘玻璃画”的特色形式寻找生活中的自然纹样元素，高年级以“乐在纸间”为主题的创意剪纸活动，这些丰富多彩的主题活动拓宽了学生的创作空间。</w:t>
      </w:r>
      <w:r w:rsidRPr="00E61022">
        <w:rPr>
          <w:rFonts w:ascii="Times New Roman" w:eastAsia="仿宋_GB2312" w:hAnsi="Times New Roman" w:cs="Times New Roman" w:hint="eastAsia"/>
          <w:b/>
          <w:bCs/>
          <w:snapToGrid w:val="0"/>
          <w:color w:val="000000" w:themeColor="text1"/>
          <w:kern w:val="0"/>
          <w:sz w:val="32"/>
          <w:szCs w:val="32"/>
        </w:rPr>
        <w:t>五是科学——快乐成长。</w:t>
      </w:r>
      <w:r w:rsidR="004004F3" w:rsidRPr="00E61022">
        <w:rPr>
          <w:rFonts w:ascii="Times New Roman" w:eastAsia="仿宋_GB2312" w:hAnsi="Times New Roman" w:cs="Times New Roman" w:hint="eastAsia"/>
          <w:snapToGrid w:val="0"/>
          <w:color w:val="000000" w:themeColor="text1"/>
          <w:kern w:val="0"/>
          <w:sz w:val="32"/>
          <w:szCs w:val="32"/>
        </w:rPr>
        <w:t>秉持</w:t>
      </w:r>
      <w:r w:rsidRPr="00E61022">
        <w:rPr>
          <w:rFonts w:ascii="Times New Roman" w:eastAsia="仿宋_GB2312" w:hAnsi="Times New Roman" w:cs="Times New Roman" w:hint="eastAsia"/>
          <w:snapToGrid w:val="0"/>
          <w:color w:val="000000" w:themeColor="text1"/>
          <w:kern w:val="0"/>
          <w:sz w:val="32"/>
          <w:szCs w:val="32"/>
        </w:rPr>
        <w:t>“全员参与、快乐科学”理念，组织科学实验大闯关、纸飞机直线距离比赛、实验脱口秀、电脑绘画大比拼和奇思妙想科幻画等活动。精心策划“让绿色走进校园，让校园拥抱绿色”种植活动，指导学生观察种子发芽、开花、结果的过程，用记录卡、绘画和拍照等形式记录并保存，真听真看真感受植物如何生长。</w:t>
      </w:r>
    </w:p>
    <w:p w:rsidR="004E3AE5" w:rsidRPr="00E61022" w:rsidRDefault="004E3AE5" w:rsidP="00E61022">
      <w:pPr>
        <w:adjustRightInd w:val="0"/>
        <w:snapToGrid w:val="0"/>
        <w:spacing w:line="560" w:lineRule="exact"/>
        <w:rPr>
          <w:rFonts w:ascii="Times New Roman" w:eastAsia="仿宋_GB2312" w:hAnsi="Times New Roman" w:cs="Times New Roman"/>
          <w:b/>
          <w:bCs/>
          <w:snapToGrid w:val="0"/>
          <w:color w:val="000000" w:themeColor="text1"/>
          <w:kern w:val="0"/>
          <w:sz w:val="32"/>
          <w:szCs w:val="32"/>
        </w:rPr>
      </w:pPr>
    </w:p>
    <w:p w:rsidR="004E3AE5" w:rsidRPr="00E61022" w:rsidRDefault="00D86D3B" w:rsidP="00E61022">
      <w:pPr>
        <w:adjustRightInd w:val="0"/>
        <w:snapToGrid w:val="0"/>
        <w:spacing w:line="560" w:lineRule="exact"/>
        <w:ind w:firstLine="645"/>
        <w:rPr>
          <w:rFonts w:ascii="Times New Roman" w:eastAsia="仿宋_GB2312" w:hAnsi="Times New Roman" w:cs="Times New Roman"/>
          <w:b/>
          <w:bCs/>
          <w:snapToGrid w:val="0"/>
          <w:color w:val="000000" w:themeColor="text1"/>
          <w:kern w:val="0"/>
          <w:sz w:val="32"/>
          <w:szCs w:val="32"/>
        </w:rPr>
      </w:pPr>
      <w:r w:rsidRPr="00E61022">
        <w:rPr>
          <w:rFonts w:ascii="Times New Roman" w:eastAsia="仿宋_GB2312" w:hAnsi="Times New Roman" w:cs="Times New Roman" w:hint="eastAsia"/>
          <w:b/>
          <w:bCs/>
          <w:snapToGrid w:val="0"/>
          <w:color w:val="000000" w:themeColor="text1"/>
          <w:kern w:val="0"/>
          <w:sz w:val="32"/>
          <w:szCs w:val="32"/>
        </w:rPr>
        <w:t>6.</w:t>
      </w:r>
      <w:r w:rsidRPr="00E61022">
        <w:rPr>
          <w:rFonts w:ascii="Times New Roman" w:eastAsia="仿宋_GB2312" w:hAnsi="Times New Roman" w:cs="Times New Roman" w:hint="eastAsia"/>
          <w:b/>
          <w:bCs/>
          <w:snapToGrid w:val="0"/>
          <w:color w:val="000000" w:themeColor="text1"/>
          <w:kern w:val="0"/>
          <w:sz w:val="32"/>
          <w:szCs w:val="32"/>
        </w:rPr>
        <w:t>花都区</w:t>
      </w:r>
      <w:proofErr w:type="gramStart"/>
      <w:r w:rsidRPr="00E61022">
        <w:rPr>
          <w:rFonts w:ascii="Times New Roman" w:eastAsia="仿宋_GB2312" w:hAnsi="Times New Roman" w:cs="Times New Roman" w:hint="eastAsia"/>
          <w:b/>
          <w:bCs/>
          <w:snapToGrid w:val="0"/>
          <w:color w:val="000000" w:themeColor="text1"/>
          <w:kern w:val="0"/>
          <w:sz w:val="32"/>
          <w:szCs w:val="32"/>
        </w:rPr>
        <w:t>新华街莲塘</w:t>
      </w:r>
      <w:proofErr w:type="gramEnd"/>
      <w:r w:rsidRPr="00E61022">
        <w:rPr>
          <w:rFonts w:ascii="Times New Roman" w:eastAsia="仿宋_GB2312" w:hAnsi="Times New Roman" w:cs="Times New Roman" w:hint="eastAsia"/>
          <w:b/>
          <w:bCs/>
          <w:snapToGrid w:val="0"/>
          <w:color w:val="000000" w:themeColor="text1"/>
          <w:kern w:val="0"/>
          <w:sz w:val="32"/>
          <w:szCs w:val="32"/>
        </w:rPr>
        <w:t>小学：构建“</w:t>
      </w:r>
      <w:r w:rsidRPr="00E61022">
        <w:rPr>
          <w:rFonts w:ascii="Times New Roman" w:eastAsia="仿宋_GB2312" w:hAnsi="Times New Roman" w:cs="Times New Roman" w:hint="eastAsia"/>
          <w:b/>
          <w:bCs/>
          <w:snapToGrid w:val="0"/>
          <w:color w:val="000000" w:themeColor="text1"/>
          <w:kern w:val="0"/>
          <w:sz w:val="32"/>
          <w:szCs w:val="32"/>
        </w:rPr>
        <w:t>1+N</w:t>
      </w:r>
      <w:r w:rsidRPr="00E61022">
        <w:rPr>
          <w:rFonts w:ascii="Times New Roman" w:eastAsia="仿宋_GB2312" w:hAnsi="Times New Roman" w:cs="Times New Roman" w:hint="eastAsia"/>
          <w:b/>
          <w:bCs/>
          <w:snapToGrid w:val="0"/>
          <w:color w:val="000000" w:themeColor="text1"/>
          <w:kern w:val="0"/>
          <w:sz w:val="32"/>
          <w:szCs w:val="32"/>
        </w:rPr>
        <w:t>”模式，优化作业设计。</w:t>
      </w:r>
      <w:r w:rsidRPr="00E61022">
        <w:rPr>
          <w:rFonts w:ascii="Times New Roman" w:eastAsia="仿宋_GB2312" w:hAnsi="Times New Roman" w:cs="Times New Roman" w:hint="eastAsia"/>
          <w:snapToGrid w:val="0"/>
          <w:color w:val="000000" w:themeColor="text1"/>
          <w:kern w:val="0"/>
          <w:sz w:val="32"/>
          <w:szCs w:val="32"/>
        </w:rPr>
        <w:t>“</w:t>
      </w:r>
      <w:r w:rsidRPr="00E61022">
        <w:rPr>
          <w:rFonts w:ascii="Times New Roman" w:eastAsia="仿宋_GB2312" w:hAnsi="Times New Roman" w:cs="Times New Roman" w:hint="eastAsia"/>
          <w:snapToGrid w:val="0"/>
          <w:color w:val="000000" w:themeColor="text1"/>
          <w:kern w:val="0"/>
          <w:sz w:val="32"/>
          <w:szCs w:val="32"/>
        </w:rPr>
        <w:t>1</w:t>
      </w:r>
      <w:r w:rsidRPr="00E61022">
        <w:rPr>
          <w:rFonts w:ascii="Times New Roman" w:eastAsia="仿宋_GB2312" w:hAnsi="Times New Roman" w:cs="Times New Roman" w:hint="eastAsia"/>
          <w:snapToGrid w:val="0"/>
          <w:color w:val="000000" w:themeColor="text1"/>
          <w:kern w:val="0"/>
          <w:sz w:val="32"/>
          <w:szCs w:val="32"/>
        </w:rPr>
        <w:t>”指基础类作业，“</w:t>
      </w:r>
      <w:r w:rsidRPr="00E61022">
        <w:rPr>
          <w:rFonts w:ascii="Times New Roman" w:eastAsia="仿宋_GB2312" w:hAnsi="Times New Roman" w:cs="Times New Roman" w:hint="eastAsia"/>
          <w:snapToGrid w:val="0"/>
          <w:color w:val="000000" w:themeColor="text1"/>
          <w:kern w:val="0"/>
          <w:sz w:val="32"/>
          <w:szCs w:val="32"/>
        </w:rPr>
        <w:t>N</w:t>
      </w:r>
      <w:r w:rsidRPr="00E61022">
        <w:rPr>
          <w:rFonts w:ascii="Times New Roman" w:eastAsia="仿宋_GB2312" w:hAnsi="Times New Roman" w:cs="Times New Roman" w:hint="eastAsia"/>
          <w:snapToGrid w:val="0"/>
          <w:color w:val="000000" w:themeColor="text1"/>
          <w:kern w:val="0"/>
          <w:sz w:val="32"/>
          <w:szCs w:val="32"/>
        </w:rPr>
        <w:t>”指拓展、实践类特色作业，如阅读、</w:t>
      </w:r>
      <w:proofErr w:type="gramStart"/>
      <w:r w:rsidRPr="00E61022">
        <w:rPr>
          <w:rFonts w:ascii="Times New Roman" w:eastAsia="仿宋_GB2312" w:hAnsi="Times New Roman" w:cs="Times New Roman" w:hint="eastAsia"/>
          <w:snapToGrid w:val="0"/>
          <w:color w:val="000000" w:themeColor="text1"/>
          <w:kern w:val="0"/>
          <w:sz w:val="32"/>
          <w:szCs w:val="32"/>
        </w:rPr>
        <w:t>研</w:t>
      </w:r>
      <w:proofErr w:type="gramEnd"/>
      <w:r w:rsidRPr="00E61022">
        <w:rPr>
          <w:rFonts w:ascii="Times New Roman" w:eastAsia="仿宋_GB2312" w:hAnsi="Times New Roman" w:cs="Times New Roman" w:hint="eastAsia"/>
          <w:snapToGrid w:val="0"/>
          <w:color w:val="000000" w:themeColor="text1"/>
          <w:kern w:val="0"/>
          <w:sz w:val="32"/>
          <w:szCs w:val="32"/>
        </w:rPr>
        <w:t>学、运动、志愿服务等。具体做法为：</w:t>
      </w:r>
      <w:r w:rsidRPr="00E61022">
        <w:rPr>
          <w:rFonts w:ascii="Times New Roman" w:eastAsia="仿宋_GB2312" w:hAnsi="Times New Roman" w:cs="Times New Roman" w:hint="eastAsia"/>
          <w:b/>
          <w:bCs/>
          <w:snapToGrid w:val="0"/>
          <w:color w:val="000000" w:themeColor="text1"/>
          <w:kern w:val="0"/>
          <w:sz w:val="32"/>
          <w:szCs w:val="32"/>
        </w:rPr>
        <w:t>一是少而精，基础作业分层化。</w:t>
      </w:r>
      <w:r w:rsidRPr="00E61022">
        <w:rPr>
          <w:rFonts w:ascii="Times New Roman" w:eastAsia="仿宋_GB2312" w:hAnsi="Times New Roman" w:cs="Times New Roman" w:hint="eastAsia"/>
          <w:snapToGrid w:val="0"/>
          <w:color w:val="000000" w:themeColor="text1"/>
          <w:kern w:val="0"/>
          <w:sz w:val="32"/>
          <w:szCs w:val="32"/>
        </w:rPr>
        <w:t>各学科根据各年</w:t>
      </w:r>
      <w:proofErr w:type="gramStart"/>
      <w:r w:rsidRPr="00E61022">
        <w:rPr>
          <w:rFonts w:ascii="Times New Roman" w:eastAsia="仿宋_GB2312" w:hAnsi="Times New Roman" w:cs="Times New Roman" w:hint="eastAsia"/>
          <w:snapToGrid w:val="0"/>
          <w:color w:val="000000" w:themeColor="text1"/>
          <w:kern w:val="0"/>
          <w:sz w:val="32"/>
          <w:szCs w:val="32"/>
        </w:rPr>
        <w:t>段学生</w:t>
      </w:r>
      <w:proofErr w:type="gramEnd"/>
      <w:r w:rsidRPr="00E61022">
        <w:rPr>
          <w:rFonts w:ascii="Times New Roman" w:eastAsia="仿宋_GB2312" w:hAnsi="Times New Roman" w:cs="Times New Roman" w:hint="eastAsia"/>
          <w:snapToGrid w:val="0"/>
          <w:color w:val="000000" w:themeColor="text1"/>
          <w:kern w:val="0"/>
          <w:sz w:val="32"/>
          <w:szCs w:val="32"/>
        </w:rPr>
        <w:t>的最近发展区，为学生确定相应的个人目标，设计相应难度的作业。</w:t>
      </w:r>
      <w:r w:rsidRPr="00E61022">
        <w:rPr>
          <w:rFonts w:ascii="Times New Roman" w:eastAsia="仿宋_GB2312" w:hAnsi="Times New Roman" w:cs="Times New Roman" w:hint="eastAsia"/>
          <w:b/>
          <w:bCs/>
          <w:snapToGrid w:val="0"/>
          <w:color w:val="000000" w:themeColor="text1"/>
          <w:kern w:val="0"/>
          <w:sz w:val="32"/>
          <w:szCs w:val="32"/>
        </w:rPr>
        <w:t>二是实而专，年段作业针对化。</w:t>
      </w:r>
      <w:r w:rsidRPr="00E61022">
        <w:rPr>
          <w:rFonts w:ascii="Times New Roman" w:eastAsia="仿宋_GB2312" w:hAnsi="Times New Roman" w:cs="Times New Roman" w:hint="eastAsia"/>
          <w:snapToGrid w:val="0"/>
          <w:color w:val="000000" w:themeColor="text1"/>
          <w:kern w:val="0"/>
          <w:sz w:val="32"/>
          <w:szCs w:val="32"/>
        </w:rPr>
        <w:t>一二年级不留书面家庭作业，设计亲子阅读、朗诵表演、亲子运动、亲子家务劳动等；中高年级的基础知识作业扣紧教学</w:t>
      </w:r>
      <w:r w:rsidRPr="00E61022">
        <w:rPr>
          <w:rFonts w:ascii="Times New Roman" w:eastAsia="仿宋_GB2312" w:hAnsi="Times New Roman" w:cs="Times New Roman" w:hint="eastAsia"/>
          <w:snapToGrid w:val="0"/>
          <w:color w:val="000000" w:themeColor="text1"/>
          <w:kern w:val="0"/>
          <w:sz w:val="32"/>
          <w:szCs w:val="32"/>
        </w:rPr>
        <w:lastRenderedPageBreak/>
        <w:t>目标，着眼学科素养，注重学习指导，使学生立足基础知识，获得高阶认知，建构并运用知识。</w:t>
      </w:r>
      <w:r w:rsidRPr="00E61022">
        <w:rPr>
          <w:rFonts w:ascii="Times New Roman" w:eastAsia="仿宋_GB2312" w:hAnsi="Times New Roman" w:cs="Times New Roman" w:hint="eastAsia"/>
          <w:b/>
          <w:bCs/>
          <w:snapToGrid w:val="0"/>
          <w:color w:val="000000" w:themeColor="text1"/>
          <w:kern w:val="0"/>
          <w:sz w:val="32"/>
          <w:szCs w:val="32"/>
        </w:rPr>
        <w:t>三是新而活，拓展作业多样化。</w:t>
      </w:r>
      <w:r w:rsidRPr="00E61022">
        <w:rPr>
          <w:rFonts w:ascii="Times New Roman" w:eastAsia="仿宋_GB2312" w:hAnsi="Times New Roman" w:cs="Times New Roman" w:hint="eastAsia"/>
          <w:snapToGrid w:val="0"/>
          <w:color w:val="000000" w:themeColor="text1"/>
          <w:kern w:val="0"/>
          <w:sz w:val="32"/>
          <w:szCs w:val="32"/>
        </w:rPr>
        <w:t>重视设计德育、体育、美育、劳动教育或综合实践类的具有探究性的创新型作业，如布置小小讲解员到红色基地志愿讲解，参加武术锻炼锤炼个人意志，参加押花</w:t>
      </w:r>
      <w:proofErr w:type="gramStart"/>
      <w:r w:rsidRPr="00E61022">
        <w:rPr>
          <w:rFonts w:ascii="Times New Roman" w:eastAsia="仿宋_GB2312" w:hAnsi="Times New Roman" w:cs="Times New Roman" w:hint="eastAsia"/>
          <w:snapToGrid w:val="0"/>
          <w:color w:val="000000" w:themeColor="text1"/>
          <w:kern w:val="0"/>
          <w:sz w:val="32"/>
          <w:szCs w:val="32"/>
        </w:rPr>
        <w:t>研</w:t>
      </w:r>
      <w:proofErr w:type="gramEnd"/>
      <w:r w:rsidRPr="00E61022">
        <w:rPr>
          <w:rFonts w:ascii="Times New Roman" w:eastAsia="仿宋_GB2312" w:hAnsi="Times New Roman" w:cs="Times New Roman" w:hint="eastAsia"/>
          <w:snapToGrid w:val="0"/>
          <w:color w:val="000000" w:themeColor="text1"/>
          <w:kern w:val="0"/>
          <w:sz w:val="32"/>
          <w:szCs w:val="32"/>
        </w:rPr>
        <w:t>学领略传统文化等。</w:t>
      </w:r>
      <w:r w:rsidRPr="00E61022">
        <w:rPr>
          <w:rFonts w:ascii="Times New Roman" w:eastAsia="仿宋_GB2312" w:hAnsi="Times New Roman" w:cs="Times New Roman" w:hint="eastAsia"/>
          <w:b/>
          <w:bCs/>
          <w:snapToGrid w:val="0"/>
          <w:color w:val="000000" w:themeColor="text1"/>
          <w:kern w:val="0"/>
          <w:sz w:val="32"/>
          <w:szCs w:val="32"/>
        </w:rPr>
        <w:t>四是广而巧，融合作业趣味化。</w:t>
      </w:r>
      <w:r w:rsidRPr="00E61022">
        <w:rPr>
          <w:rFonts w:ascii="Times New Roman" w:eastAsia="仿宋_GB2312" w:hAnsi="Times New Roman" w:cs="Times New Roman" w:hint="eastAsia"/>
          <w:snapToGrid w:val="0"/>
          <w:color w:val="000000" w:themeColor="text1"/>
          <w:kern w:val="0"/>
          <w:sz w:val="32"/>
          <w:szCs w:val="32"/>
        </w:rPr>
        <w:t>各学科有所关联、有所互通，巧借跨学科元素，采取开放式、融合式的作业设计。如语文与美术融合设计“诗配画”，与音乐融合设计“经典咏流传”，与数学融合设计“数学日记”；英语与美术融合设计“画绘本”等。</w:t>
      </w:r>
    </w:p>
    <w:p w:rsidR="004E3AE5" w:rsidRPr="00E61022" w:rsidRDefault="004E3AE5" w:rsidP="009E28A5">
      <w:pPr>
        <w:adjustRightInd w:val="0"/>
        <w:snapToGrid w:val="0"/>
        <w:spacing w:line="560" w:lineRule="exact"/>
        <w:rPr>
          <w:rFonts w:ascii="Times New Roman" w:eastAsia="仿宋_GB2312" w:hAnsi="Times New Roman" w:cs="Times New Roman"/>
          <w:b/>
          <w:bCs/>
          <w:snapToGrid w:val="0"/>
          <w:color w:val="000000" w:themeColor="text1"/>
          <w:kern w:val="0"/>
          <w:sz w:val="32"/>
          <w:szCs w:val="32"/>
        </w:rPr>
      </w:pPr>
    </w:p>
    <w:p w:rsidR="004E3AE5" w:rsidRPr="00E61022" w:rsidRDefault="00D86D3B" w:rsidP="00E61022">
      <w:pPr>
        <w:adjustRightInd w:val="0"/>
        <w:snapToGrid w:val="0"/>
        <w:spacing w:line="560" w:lineRule="exact"/>
        <w:ind w:firstLine="645"/>
        <w:rPr>
          <w:rFonts w:ascii="Times New Roman" w:eastAsia="仿宋_GB2312" w:hAnsi="Times New Roman" w:cs="Times New Roman"/>
          <w:b/>
          <w:bCs/>
          <w:snapToGrid w:val="0"/>
          <w:color w:val="000000" w:themeColor="text1"/>
          <w:kern w:val="0"/>
          <w:sz w:val="32"/>
          <w:szCs w:val="32"/>
        </w:rPr>
      </w:pPr>
      <w:r w:rsidRPr="00E61022">
        <w:rPr>
          <w:rFonts w:ascii="Times New Roman" w:eastAsia="仿宋_GB2312" w:hAnsi="Times New Roman" w:cs="Times New Roman" w:hint="eastAsia"/>
          <w:b/>
          <w:bCs/>
          <w:snapToGrid w:val="0"/>
          <w:color w:val="000000" w:themeColor="text1"/>
          <w:kern w:val="0"/>
          <w:sz w:val="32"/>
          <w:szCs w:val="32"/>
        </w:rPr>
        <w:t>7.</w:t>
      </w:r>
      <w:proofErr w:type="gramStart"/>
      <w:r w:rsidRPr="00E61022">
        <w:rPr>
          <w:rFonts w:ascii="Times New Roman" w:eastAsia="仿宋_GB2312" w:hAnsi="Times New Roman" w:cs="Times New Roman" w:hint="eastAsia"/>
          <w:b/>
          <w:bCs/>
          <w:snapToGrid w:val="0"/>
          <w:color w:val="000000" w:themeColor="text1"/>
          <w:kern w:val="0"/>
          <w:sz w:val="32"/>
          <w:szCs w:val="32"/>
        </w:rPr>
        <w:t>番禺区</w:t>
      </w:r>
      <w:proofErr w:type="gramEnd"/>
      <w:r w:rsidRPr="00E61022">
        <w:rPr>
          <w:rFonts w:ascii="Times New Roman" w:eastAsia="仿宋_GB2312" w:hAnsi="Times New Roman" w:cs="Times New Roman" w:hint="eastAsia"/>
          <w:b/>
          <w:bCs/>
          <w:snapToGrid w:val="0"/>
          <w:color w:val="000000" w:themeColor="text1"/>
          <w:kern w:val="0"/>
          <w:sz w:val="32"/>
          <w:szCs w:val="32"/>
        </w:rPr>
        <w:t>锦绣香江学校：优化作业设计，提高教学效益。一是游戏化。</w:t>
      </w:r>
      <w:r w:rsidRPr="00E61022">
        <w:rPr>
          <w:rFonts w:ascii="Times New Roman" w:eastAsia="仿宋_GB2312" w:hAnsi="Times New Roman" w:cs="Times New Roman" w:hint="eastAsia"/>
          <w:snapToGrid w:val="0"/>
          <w:color w:val="000000" w:themeColor="text1"/>
          <w:kern w:val="0"/>
          <w:sz w:val="32"/>
          <w:szCs w:val="32"/>
        </w:rPr>
        <w:t>根据教学目标，借助教具、学具设计游戏。如低年级有关数的认识课堂巩固练习，会用小棒、计数器、卡片等设计游戏习题，数形结合加深对所学数的理解；</w:t>
      </w:r>
      <w:r w:rsidRPr="00E61022">
        <w:rPr>
          <w:rFonts w:ascii="Times New Roman" w:eastAsia="仿宋_GB2312" w:hAnsi="Times New Roman" w:cs="Times New Roman" w:hint="eastAsia"/>
          <w:b/>
          <w:bCs/>
          <w:snapToGrid w:val="0"/>
          <w:color w:val="000000" w:themeColor="text1"/>
          <w:kern w:val="0"/>
          <w:sz w:val="32"/>
          <w:szCs w:val="32"/>
        </w:rPr>
        <w:t>二是实践化。</w:t>
      </w:r>
      <w:r w:rsidRPr="00E61022">
        <w:rPr>
          <w:rFonts w:ascii="Times New Roman" w:eastAsia="仿宋_GB2312" w:hAnsi="Times New Roman" w:cs="Times New Roman" w:hint="eastAsia"/>
          <w:snapToGrid w:val="0"/>
          <w:color w:val="000000" w:themeColor="text1"/>
          <w:kern w:val="0"/>
          <w:sz w:val="32"/>
          <w:szCs w:val="32"/>
        </w:rPr>
        <w:t>根据教学内容，设计合适的数学实践性作业，以引导学生开展数学调查、实践、应用。</w:t>
      </w:r>
      <w:r w:rsidRPr="00E61022">
        <w:rPr>
          <w:rFonts w:ascii="Times New Roman" w:eastAsia="仿宋_GB2312" w:hAnsi="Times New Roman" w:cs="Times New Roman" w:hint="eastAsia"/>
          <w:b/>
          <w:bCs/>
          <w:snapToGrid w:val="0"/>
          <w:color w:val="000000" w:themeColor="text1"/>
          <w:kern w:val="0"/>
          <w:sz w:val="32"/>
          <w:szCs w:val="32"/>
        </w:rPr>
        <w:t>三是综合化。</w:t>
      </w:r>
      <w:r w:rsidRPr="00E61022">
        <w:rPr>
          <w:rFonts w:ascii="Times New Roman" w:eastAsia="仿宋_GB2312" w:hAnsi="Times New Roman" w:cs="Times New Roman" w:hint="eastAsia"/>
          <w:snapToGrid w:val="0"/>
          <w:color w:val="000000" w:themeColor="text1"/>
          <w:kern w:val="0"/>
          <w:sz w:val="32"/>
          <w:szCs w:val="32"/>
        </w:rPr>
        <w:t>让学生把生活中发现的数学知识、数学问题、应用数学知识解决实际问题的事例、数学课上最有趣的事、想对数学老师说的话等，以日记的形式记录下来。</w:t>
      </w:r>
      <w:r w:rsidRPr="00E61022">
        <w:rPr>
          <w:rFonts w:ascii="Times New Roman" w:eastAsia="仿宋_GB2312" w:hAnsi="Times New Roman" w:cs="Times New Roman" w:hint="eastAsia"/>
          <w:b/>
          <w:bCs/>
          <w:snapToGrid w:val="0"/>
          <w:color w:val="000000" w:themeColor="text1"/>
          <w:kern w:val="0"/>
          <w:sz w:val="32"/>
          <w:szCs w:val="32"/>
        </w:rPr>
        <w:t>四是建构化。</w:t>
      </w:r>
      <w:r w:rsidRPr="00E61022">
        <w:rPr>
          <w:rFonts w:ascii="Times New Roman" w:eastAsia="仿宋_GB2312" w:hAnsi="Times New Roman" w:cs="Times New Roman" w:hint="eastAsia"/>
          <w:snapToGrid w:val="0"/>
          <w:color w:val="000000" w:themeColor="text1"/>
          <w:kern w:val="0"/>
          <w:sz w:val="32"/>
          <w:szCs w:val="32"/>
        </w:rPr>
        <w:t>设计利用思维导图整理单元知识点的作业，帮助学生将分散的、凌乱的数学知识点整合在一起，构成一个逻辑清晰的知识网络，形成自己的数学知识体系。</w:t>
      </w:r>
      <w:r w:rsidRPr="00E61022">
        <w:rPr>
          <w:rFonts w:ascii="Times New Roman" w:eastAsia="仿宋_GB2312" w:hAnsi="Times New Roman" w:cs="Times New Roman" w:hint="eastAsia"/>
          <w:b/>
          <w:bCs/>
          <w:snapToGrid w:val="0"/>
          <w:color w:val="000000" w:themeColor="text1"/>
          <w:kern w:val="0"/>
          <w:sz w:val="32"/>
          <w:szCs w:val="32"/>
        </w:rPr>
        <w:t>五是层次化。</w:t>
      </w:r>
      <w:r w:rsidRPr="00E61022">
        <w:rPr>
          <w:rFonts w:ascii="Times New Roman" w:eastAsia="仿宋_GB2312" w:hAnsi="Times New Roman" w:cs="Times New Roman" w:hint="eastAsia"/>
          <w:snapToGrid w:val="0"/>
          <w:color w:val="000000" w:themeColor="text1"/>
          <w:kern w:val="0"/>
          <w:sz w:val="32"/>
          <w:szCs w:val="32"/>
        </w:rPr>
        <w:t>设计“阶梯式”作业，让学生根据自己对新知识的掌握程度进行选择。</w:t>
      </w:r>
    </w:p>
    <w:p w:rsidR="004E3AE5" w:rsidRPr="00E61022" w:rsidRDefault="004E3AE5" w:rsidP="00E61022">
      <w:pPr>
        <w:adjustRightInd w:val="0"/>
        <w:snapToGrid w:val="0"/>
        <w:spacing w:line="560" w:lineRule="exact"/>
        <w:rPr>
          <w:rFonts w:ascii="Times New Roman" w:eastAsia="仿宋_GB2312" w:hAnsi="Times New Roman" w:cs="Times New Roman"/>
          <w:b/>
          <w:bCs/>
          <w:snapToGrid w:val="0"/>
          <w:color w:val="000000" w:themeColor="text1"/>
          <w:kern w:val="0"/>
          <w:sz w:val="32"/>
          <w:szCs w:val="32"/>
        </w:rPr>
      </w:pPr>
    </w:p>
    <w:p w:rsidR="004E3AE5" w:rsidRPr="00E61022" w:rsidRDefault="00D86D3B" w:rsidP="00E61022">
      <w:pPr>
        <w:adjustRightInd w:val="0"/>
        <w:snapToGrid w:val="0"/>
        <w:spacing w:line="560" w:lineRule="exact"/>
        <w:ind w:firstLine="645"/>
        <w:rPr>
          <w:rFonts w:ascii="Times New Roman" w:eastAsia="仿宋_GB2312" w:hAnsi="Times New Roman" w:cs="Times New Roman"/>
          <w:snapToGrid w:val="0"/>
          <w:color w:val="000000" w:themeColor="text1"/>
          <w:kern w:val="0"/>
          <w:sz w:val="32"/>
          <w:szCs w:val="32"/>
        </w:rPr>
      </w:pPr>
      <w:r w:rsidRPr="00E61022">
        <w:rPr>
          <w:rFonts w:ascii="Times New Roman" w:eastAsia="仿宋_GB2312" w:hAnsi="Times New Roman" w:cs="Times New Roman" w:hint="eastAsia"/>
          <w:b/>
          <w:bCs/>
          <w:snapToGrid w:val="0"/>
          <w:color w:val="000000" w:themeColor="text1"/>
          <w:kern w:val="0"/>
          <w:sz w:val="32"/>
          <w:szCs w:val="32"/>
        </w:rPr>
        <w:lastRenderedPageBreak/>
        <w:t>8.</w:t>
      </w:r>
      <w:r w:rsidRPr="00E61022">
        <w:rPr>
          <w:rFonts w:ascii="Times New Roman" w:eastAsia="仿宋_GB2312" w:hAnsi="Times New Roman" w:cs="Times New Roman" w:hint="eastAsia"/>
          <w:b/>
          <w:bCs/>
          <w:snapToGrid w:val="0"/>
          <w:color w:val="000000" w:themeColor="text1"/>
          <w:kern w:val="0"/>
          <w:sz w:val="32"/>
          <w:szCs w:val="32"/>
        </w:rPr>
        <w:t>从化区流溪小学：实施作业“三优化”。一是优化“资源”整合力，化“统一”为“统整”。</w:t>
      </w:r>
      <w:r w:rsidRPr="00E61022">
        <w:rPr>
          <w:rFonts w:ascii="Times New Roman" w:eastAsia="仿宋_GB2312" w:hAnsi="Times New Roman" w:cs="Times New Roman" w:hint="eastAsia"/>
          <w:snapToGrid w:val="0"/>
          <w:color w:val="000000" w:themeColor="text1"/>
          <w:kern w:val="0"/>
          <w:sz w:val="32"/>
          <w:szCs w:val="32"/>
        </w:rPr>
        <w:t>一方面整合学科资源，丰富作业类型。如美术</w:t>
      </w:r>
      <w:r w:rsidRPr="00E61022">
        <w:rPr>
          <w:rFonts w:ascii="Times New Roman" w:eastAsia="仿宋_GB2312" w:hAnsi="Times New Roman" w:cs="Times New Roman" w:hint="eastAsia"/>
          <w:snapToGrid w:val="0"/>
          <w:color w:val="000000" w:themeColor="text1"/>
          <w:kern w:val="0"/>
          <w:sz w:val="32"/>
          <w:szCs w:val="32"/>
        </w:rPr>
        <w:t>+</w:t>
      </w:r>
      <w:r w:rsidRPr="00E61022">
        <w:rPr>
          <w:rFonts w:ascii="Times New Roman" w:eastAsia="仿宋_GB2312" w:hAnsi="Times New Roman" w:cs="Times New Roman" w:hint="eastAsia"/>
          <w:snapToGrid w:val="0"/>
          <w:color w:val="000000" w:themeColor="text1"/>
          <w:kern w:val="0"/>
          <w:sz w:val="32"/>
          <w:szCs w:val="32"/>
        </w:rPr>
        <w:t>语文创作田园语文诗配画作品等；科学</w:t>
      </w:r>
      <w:r w:rsidRPr="00E61022">
        <w:rPr>
          <w:rFonts w:ascii="Times New Roman" w:eastAsia="仿宋_GB2312" w:hAnsi="Times New Roman" w:cs="Times New Roman" w:hint="eastAsia"/>
          <w:snapToGrid w:val="0"/>
          <w:color w:val="000000" w:themeColor="text1"/>
          <w:kern w:val="0"/>
          <w:sz w:val="32"/>
          <w:szCs w:val="32"/>
        </w:rPr>
        <w:t>+</w:t>
      </w:r>
      <w:r w:rsidRPr="00E61022">
        <w:rPr>
          <w:rFonts w:ascii="Times New Roman" w:eastAsia="仿宋_GB2312" w:hAnsi="Times New Roman" w:cs="Times New Roman" w:hint="eastAsia"/>
          <w:snapToGrid w:val="0"/>
          <w:color w:val="000000" w:themeColor="text1"/>
          <w:kern w:val="0"/>
          <w:sz w:val="32"/>
          <w:szCs w:val="32"/>
        </w:rPr>
        <w:t>综合实践，指导学生创造肥皂，创作美食等。另一方面整合校本资源，深化作业内容。如结合学校“水文化”开展“水精灵漂流”图书漂流、流溪河水污染</w:t>
      </w:r>
      <w:proofErr w:type="gramStart"/>
      <w:r w:rsidRPr="00E61022">
        <w:rPr>
          <w:rFonts w:ascii="Times New Roman" w:eastAsia="仿宋_GB2312" w:hAnsi="Times New Roman" w:cs="Times New Roman" w:hint="eastAsia"/>
          <w:snapToGrid w:val="0"/>
          <w:color w:val="000000" w:themeColor="text1"/>
          <w:kern w:val="0"/>
          <w:sz w:val="32"/>
          <w:szCs w:val="32"/>
        </w:rPr>
        <w:t>小研究</w:t>
      </w:r>
      <w:proofErr w:type="gramEnd"/>
      <w:r w:rsidRPr="00E61022">
        <w:rPr>
          <w:rFonts w:ascii="Times New Roman" w:eastAsia="仿宋_GB2312" w:hAnsi="Times New Roman" w:cs="Times New Roman" w:hint="eastAsia"/>
          <w:snapToGrid w:val="0"/>
          <w:color w:val="000000" w:themeColor="text1"/>
          <w:kern w:val="0"/>
          <w:sz w:val="32"/>
          <w:szCs w:val="32"/>
        </w:rPr>
        <w:t>活动等。</w:t>
      </w:r>
      <w:r w:rsidRPr="00E61022">
        <w:rPr>
          <w:rFonts w:ascii="Times New Roman" w:eastAsia="仿宋_GB2312" w:hAnsi="Times New Roman" w:cs="Times New Roman" w:hint="eastAsia"/>
          <w:b/>
          <w:bCs/>
          <w:snapToGrid w:val="0"/>
          <w:color w:val="000000" w:themeColor="text1"/>
          <w:kern w:val="0"/>
          <w:sz w:val="32"/>
          <w:szCs w:val="32"/>
        </w:rPr>
        <w:t>二是优化“分层”创新力，化“单一”为“多元”。</w:t>
      </w:r>
      <w:r w:rsidRPr="00E61022">
        <w:rPr>
          <w:rFonts w:ascii="Times New Roman" w:eastAsia="仿宋_GB2312" w:hAnsi="Times New Roman" w:cs="Times New Roman" w:hint="eastAsia"/>
          <w:snapToGrid w:val="0"/>
          <w:color w:val="000000" w:themeColor="text1"/>
          <w:kern w:val="0"/>
          <w:sz w:val="32"/>
          <w:szCs w:val="32"/>
        </w:rPr>
        <w:t>遵循“分层设计、统一布置、自主选择”的原则，采取“基础</w:t>
      </w:r>
      <w:r w:rsidRPr="00E61022">
        <w:rPr>
          <w:rFonts w:ascii="Times New Roman" w:eastAsia="仿宋_GB2312" w:hAnsi="Times New Roman" w:cs="Times New Roman" w:hint="eastAsia"/>
          <w:snapToGrid w:val="0"/>
          <w:color w:val="000000" w:themeColor="text1"/>
          <w:kern w:val="0"/>
          <w:sz w:val="32"/>
          <w:szCs w:val="32"/>
        </w:rPr>
        <w:t>+</w:t>
      </w:r>
      <w:r w:rsidRPr="00E61022">
        <w:rPr>
          <w:rFonts w:ascii="Times New Roman" w:eastAsia="仿宋_GB2312" w:hAnsi="Times New Roman" w:cs="Times New Roman" w:hint="eastAsia"/>
          <w:snapToGrid w:val="0"/>
          <w:color w:val="000000" w:themeColor="text1"/>
          <w:kern w:val="0"/>
          <w:sz w:val="32"/>
          <w:szCs w:val="32"/>
        </w:rPr>
        <w:t>选择</w:t>
      </w:r>
      <w:r w:rsidRPr="00E61022">
        <w:rPr>
          <w:rFonts w:ascii="Times New Roman" w:eastAsia="仿宋_GB2312" w:hAnsi="Times New Roman" w:cs="Times New Roman" w:hint="eastAsia"/>
          <w:snapToGrid w:val="0"/>
          <w:color w:val="000000" w:themeColor="text1"/>
          <w:kern w:val="0"/>
          <w:sz w:val="32"/>
          <w:szCs w:val="32"/>
        </w:rPr>
        <w:t>+</w:t>
      </w:r>
      <w:r w:rsidRPr="00E61022">
        <w:rPr>
          <w:rFonts w:ascii="Times New Roman" w:eastAsia="仿宋_GB2312" w:hAnsi="Times New Roman" w:cs="Times New Roman" w:hint="eastAsia"/>
          <w:snapToGrid w:val="0"/>
          <w:color w:val="000000" w:themeColor="text1"/>
          <w:kern w:val="0"/>
          <w:sz w:val="32"/>
          <w:szCs w:val="32"/>
        </w:rPr>
        <w:t>拓展”的弹性作业设计，突出典型性、针对性、层次性、多样性。</w:t>
      </w:r>
      <w:r w:rsidRPr="00E61022">
        <w:rPr>
          <w:rFonts w:ascii="Times New Roman" w:eastAsia="仿宋_GB2312" w:hAnsi="Times New Roman" w:cs="Times New Roman" w:hint="eastAsia"/>
          <w:b/>
          <w:bCs/>
          <w:snapToGrid w:val="0"/>
          <w:color w:val="000000" w:themeColor="text1"/>
          <w:kern w:val="0"/>
          <w:sz w:val="32"/>
          <w:szCs w:val="32"/>
        </w:rPr>
        <w:t>三是优化“评价”持续力，化“唯准”为“多维”。</w:t>
      </w:r>
      <w:r w:rsidRPr="00E61022">
        <w:rPr>
          <w:rFonts w:ascii="Times New Roman" w:eastAsia="仿宋_GB2312" w:hAnsi="Times New Roman" w:cs="Times New Roman" w:hint="eastAsia"/>
          <w:snapToGrid w:val="0"/>
          <w:color w:val="000000" w:themeColor="text1"/>
          <w:kern w:val="0"/>
          <w:sz w:val="32"/>
          <w:szCs w:val="32"/>
        </w:rPr>
        <w:t>对基础性作业的评价要实现“五必”：发必收、收必改、</w:t>
      </w:r>
      <w:proofErr w:type="gramStart"/>
      <w:r w:rsidRPr="00E61022">
        <w:rPr>
          <w:rFonts w:ascii="Times New Roman" w:eastAsia="仿宋_GB2312" w:hAnsi="Times New Roman" w:cs="Times New Roman" w:hint="eastAsia"/>
          <w:snapToGrid w:val="0"/>
          <w:color w:val="000000" w:themeColor="text1"/>
          <w:kern w:val="0"/>
          <w:sz w:val="32"/>
          <w:szCs w:val="32"/>
        </w:rPr>
        <w:t>批必评</w:t>
      </w:r>
      <w:proofErr w:type="gramEnd"/>
      <w:r w:rsidRPr="00E61022">
        <w:rPr>
          <w:rFonts w:ascii="Times New Roman" w:eastAsia="仿宋_GB2312" w:hAnsi="Times New Roman" w:cs="Times New Roman" w:hint="eastAsia"/>
          <w:snapToGrid w:val="0"/>
          <w:color w:val="000000" w:themeColor="text1"/>
          <w:kern w:val="0"/>
          <w:sz w:val="32"/>
          <w:szCs w:val="32"/>
        </w:rPr>
        <w:t>、错必纠、好必展；对拓展性作业的评价采取线上线下联动：视频录制、现场讲解、绘制知识导图。同时，实现评价主体多元化：自评、生评、师评、家长评。</w:t>
      </w:r>
    </w:p>
    <w:p w:rsidR="004E3AE5" w:rsidRPr="00E61022" w:rsidRDefault="004E3AE5" w:rsidP="00E61022">
      <w:pPr>
        <w:adjustRightInd w:val="0"/>
        <w:snapToGrid w:val="0"/>
        <w:spacing w:line="560" w:lineRule="exact"/>
        <w:rPr>
          <w:rFonts w:ascii="Times New Roman" w:eastAsia="仿宋_GB2312" w:hAnsi="Times New Roman" w:cs="Times New Roman"/>
          <w:snapToGrid w:val="0"/>
          <w:color w:val="000000" w:themeColor="text1"/>
          <w:kern w:val="0"/>
          <w:sz w:val="32"/>
          <w:szCs w:val="32"/>
        </w:rPr>
      </w:pPr>
    </w:p>
    <w:p w:rsidR="004E3AE5" w:rsidRPr="00E61022" w:rsidRDefault="00D86D3B" w:rsidP="009E28A5">
      <w:pPr>
        <w:suppressAutoHyphens/>
        <w:adjustRightInd w:val="0"/>
        <w:snapToGrid w:val="0"/>
        <w:spacing w:line="560" w:lineRule="exact"/>
        <w:ind w:firstLine="645"/>
        <w:rPr>
          <w:rFonts w:ascii="Times New Roman" w:eastAsia="黑体" w:hAnsi="Times New Roman" w:cs="Times New Roman"/>
          <w:snapToGrid w:val="0"/>
          <w:color w:val="000000" w:themeColor="text1"/>
          <w:kern w:val="0"/>
          <w:sz w:val="32"/>
          <w:szCs w:val="32"/>
        </w:rPr>
      </w:pPr>
      <w:r w:rsidRPr="00E61022">
        <w:rPr>
          <w:rFonts w:ascii="Times New Roman" w:eastAsia="黑体" w:hAnsi="Times New Roman" w:cs="Times New Roman" w:hint="eastAsia"/>
          <w:snapToGrid w:val="0"/>
          <w:color w:val="000000" w:themeColor="text1"/>
          <w:kern w:val="0"/>
          <w:sz w:val="32"/>
          <w:szCs w:val="32"/>
        </w:rPr>
        <w:t>三、课后服务</w:t>
      </w:r>
    </w:p>
    <w:p w:rsidR="004E3AE5" w:rsidRPr="00E61022" w:rsidRDefault="00D86D3B" w:rsidP="009E28A5">
      <w:pPr>
        <w:adjustRightInd w:val="0"/>
        <w:snapToGrid w:val="0"/>
        <w:spacing w:line="560" w:lineRule="exact"/>
        <w:ind w:firstLine="645"/>
        <w:rPr>
          <w:rFonts w:ascii="Times New Roman" w:eastAsia="仿宋_GB2312" w:hAnsi="Times New Roman" w:cs="Times New Roman"/>
          <w:snapToGrid w:val="0"/>
          <w:color w:val="000000" w:themeColor="text1"/>
          <w:kern w:val="0"/>
          <w:sz w:val="32"/>
          <w:szCs w:val="32"/>
        </w:rPr>
      </w:pPr>
      <w:r w:rsidRPr="00E61022">
        <w:rPr>
          <w:rFonts w:ascii="Times New Roman" w:eastAsia="仿宋_GB2312" w:hAnsi="Times New Roman" w:cs="Times New Roman" w:hint="eastAsia"/>
          <w:b/>
          <w:bCs/>
          <w:snapToGrid w:val="0"/>
          <w:color w:val="000000" w:themeColor="text1"/>
          <w:kern w:val="0"/>
          <w:sz w:val="32"/>
          <w:szCs w:val="32"/>
        </w:rPr>
        <w:t>9.</w:t>
      </w:r>
      <w:r w:rsidRPr="00E61022">
        <w:rPr>
          <w:rFonts w:ascii="Times New Roman" w:eastAsia="仿宋_GB2312" w:hAnsi="Times New Roman" w:cs="Times New Roman" w:hint="eastAsia"/>
          <w:b/>
          <w:bCs/>
          <w:snapToGrid w:val="0"/>
          <w:color w:val="000000" w:themeColor="text1"/>
          <w:kern w:val="0"/>
          <w:sz w:val="32"/>
          <w:szCs w:val="32"/>
        </w:rPr>
        <w:t>越秀区教育局：暖心做好课后托管服务。</w:t>
      </w:r>
      <w:r w:rsidRPr="00E61022">
        <w:rPr>
          <w:rFonts w:ascii="Times New Roman" w:eastAsia="仿宋_GB2312" w:hAnsi="Times New Roman" w:cs="Times New Roman"/>
          <w:snapToGrid w:val="0"/>
          <w:color w:val="000000" w:themeColor="text1"/>
          <w:kern w:val="0"/>
          <w:sz w:val="32"/>
          <w:szCs w:val="32"/>
        </w:rPr>
        <w:t>区教育局规范引入第三方非学科类机构参与校内课后服务工作，在充分满足学生多样化学习需求的同时，结合各校文化、师资等特色，开设了基础托管和</w:t>
      </w:r>
      <w:r w:rsidRPr="00E61022">
        <w:rPr>
          <w:rFonts w:ascii="Times New Roman" w:eastAsia="仿宋_GB2312" w:hAnsi="Times New Roman" w:cs="Times New Roman"/>
          <w:snapToGrid w:val="0"/>
          <w:color w:val="000000" w:themeColor="text1"/>
          <w:kern w:val="0"/>
          <w:sz w:val="32"/>
          <w:szCs w:val="32"/>
        </w:rPr>
        <w:t>2302</w:t>
      </w:r>
      <w:r w:rsidRPr="00E61022">
        <w:rPr>
          <w:rFonts w:ascii="Times New Roman" w:eastAsia="仿宋_GB2312" w:hAnsi="Times New Roman" w:cs="Times New Roman"/>
          <w:snapToGrid w:val="0"/>
          <w:color w:val="000000" w:themeColor="text1"/>
          <w:kern w:val="0"/>
          <w:sz w:val="32"/>
          <w:szCs w:val="32"/>
        </w:rPr>
        <w:t>门素质类托管课程</w:t>
      </w:r>
      <w:r w:rsidRPr="00E61022">
        <w:rPr>
          <w:rFonts w:ascii="Times New Roman" w:eastAsia="仿宋_GB2312" w:hAnsi="Times New Roman" w:cs="Times New Roman" w:hint="eastAsia"/>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受到了</w:t>
      </w:r>
      <w:r w:rsidRPr="00E61022">
        <w:rPr>
          <w:rFonts w:ascii="Times New Roman" w:eastAsia="仿宋_GB2312" w:hAnsi="Times New Roman" w:cs="Times New Roman"/>
          <w:snapToGrid w:val="0"/>
          <w:color w:val="000000" w:themeColor="text1"/>
          <w:kern w:val="0"/>
          <w:sz w:val="32"/>
          <w:szCs w:val="32"/>
        </w:rPr>
        <w:t>20</w:t>
      </w:r>
      <w:r w:rsidRPr="00E61022">
        <w:rPr>
          <w:rFonts w:ascii="Times New Roman" w:eastAsia="仿宋_GB2312" w:hAnsi="Times New Roman" w:cs="Times New Roman"/>
          <w:snapToGrid w:val="0"/>
          <w:color w:val="000000" w:themeColor="text1"/>
          <w:kern w:val="0"/>
          <w:sz w:val="32"/>
          <w:szCs w:val="32"/>
        </w:rPr>
        <w:t>多家主流媒体多达</w:t>
      </w:r>
      <w:r w:rsidRPr="00E61022">
        <w:rPr>
          <w:rFonts w:ascii="Times New Roman" w:eastAsia="仿宋_GB2312" w:hAnsi="Times New Roman" w:cs="Times New Roman"/>
          <w:snapToGrid w:val="0"/>
          <w:color w:val="000000" w:themeColor="text1"/>
          <w:kern w:val="0"/>
          <w:sz w:val="32"/>
          <w:szCs w:val="32"/>
        </w:rPr>
        <w:t>48</w:t>
      </w:r>
      <w:r w:rsidRPr="00E61022">
        <w:rPr>
          <w:rFonts w:ascii="Times New Roman" w:eastAsia="仿宋_GB2312" w:hAnsi="Times New Roman" w:cs="Times New Roman"/>
          <w:snapToGrid w:val="0"/>
          <w:color w:val="000000" w:themeColor="text1"/>
          <w:kern w:val="0"/>
          <w:sz w:val="32"/>
          <w:szCs w:val="32"/>
        </w:rPr>
        <w:t>次的报道，被家长们称赞为</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暖心、安心</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服务。</w:t>
      </w:r>
      <w:r w:rsidRPr="00E61022">
        <w:rPr>
          <w:rFonts w:ascii="Times New Roman" w:eastAsia="仿宋_GB2312" w:hAnsi="Times New Roman" w:cs="Times New Roman" w:hint="eastAsia"/>
          <w:snapToGrid w:val="0"/>
          <w:color w:val="000000" w:themeColor="text1"/>
          <w:kern w:val="0"/>
          <w:sz w:val="32"/>
          <w:szCs w:val="32"/>
        </w:rPr>
        <w:t>具体做法为：</w:t>
      </w:r>
      <w:r w:rsidRPr="00E61022">
        <w:rPr>
          <w:rFonts w:ascii="Times New Roman" w:eastAsia="仿宋_GB2312" w:hAnsi="Times New Roman" w:cs="Times New Roman" w:hint="eastAsia"/>
          <w:b/>
          <w:bCs/>
          <w:snapToGrid w:val="0"/>
          <w:color w:val="000000" w:themeColor="text1"/>
          <w:kern w:val="0"/>
          <w:sz w:val="32"/>
          <w:szCs w:val="32"/>
        </w:rPr>
        <w:t>一是做好统筹设计。</w:t>
      </w:r>
      <w:r w:rsidRPr="00E61022">
        <w:rPr>
          <w:rFonts w:ascii="Times New Roman" w:eastAsia="仿宋_GB2312" w:hAnsi="Times New Roman" w:cs="Times New Roman" w:hint="eastAsia"/>
          <w:snapToGrid w:val="0"/>
          <w:color w:val="000000" w:themeColor="text1"/>
          <w:kern w:val="0"/>
          <w:sz w:val="32"/>
          <w:szCs w:val="32"/>
        </w:rPr>
        <w:t>充分</w:t>
      </w:r>
      <w:proofErr w:type="gramStart"/>
      <w:r w:rsidRPr="00E61022">
        <w:rPr>
          <w:rFonts w:ascii="Times New Roman" w:eastAsia="仿宋_GB2312" w:hAnsi="Times New Roman" w:cs="Times New Roman" w:hint="eastAsia"/>
          <w:snapToGrid w:val="0"/>
          <w:color w:val="000000" w:themeColor="text1"/>
          <w:kern w:val="0"/>
          <w:sz w:val="32"/>
          <w:szCs w:val="32"/>
        </w:rPr>
        <w:t>考量</w:t>
      </w:r>
      <w:proofErr w:type="gramEnd"/>
      <w:r w:rsidRPr="00E61022">
        <w:rPr>
          <w:rFonts w:ascii="Times New Roman" w:eastAsia="仿宋_GB2312" w:hAnsi="Times New Roman" w:cs="Times New Roman" w:hint="eastAsia"/>
          <w:snapToGrid w:val="0"/>
          <w:color w:val="000000" w:themeColor="text1"/>
          <w:kern w:val="0"/>
          <w:sz w:val="32"/>
          <w:szCs w:val="32"/>
        </w:rPr>
        <w:t>家长学生需求和区域实际，制定规范校内托管服务工作方案，优化引入工作机制，以职能科室牵头组织开展采购引入工作。</w:t>
      </w:r>
      <w:r w:rsidRPr="00E61022">
        <w:rPr>
          <w:rFonts w:ascii="Times New Roman" w:eastAsia="仿宋_GB2312" w:hAnsi="Times New Roman" w:cs="Times New Roman" w:hint="eastAsia"/>
          <w:b/>
          <w:bCs/>
          <w:snapToGrid w:val="0"/>
          <w:color w:val="000000" w:themeColor="text1"/>
          <w:kern w:val="0"/>
          <w:sz w:val="32"/>
          <w:szCs w:val="32"/>
        </w:rPr>
        <w:t>二是规范推进遴选。</w:t>
      </w:r>
      <w:r w:rsidRPr="00E61022">
        <w:rPr>
          <w:rFonts w:ascii="Times New Roman" w:eastAsia="仿宋_GB2312" w:hAnsi="Times New Roman" w:cs="Times New Roman" w:hint="eastAsia"/>
          <w:snapToGrid w:val="0"/>
          <w:color w:val="000000" w:themeColor="text1"/>
          <w:kern w:val="0"/>
          <w:sz w:val="32"/>
          <w:szCs w:val="32"/>
        </w:rPr>
        <w:t>成立多部门工作领</w:t>
      </w:r>
      <w:r w:rsidRPr="00E61022">
        <w:rPr>
          <w:rFonts w:ascii="Times New Roman" w:eastAsia="仿宋_GB2312" w:hAnsi="Times New Roman" w:cs="Times New Roman" w:hint="eastAsia"/>
          <w:snapToGrid w:val="0"/>
          <w:color w:val="000000" w:themeColor="text1"/>
          <w:kern w:val="0"/>
          <w:sz w:val="32"/>
          <w:szCs w:val="32"/>
        </w:rPr>
        <w:lastRenderedPageBreak/>
        <w:t>导小组，通过历史数据分析、问卷调查、相关单位和家长代表座谈等充分把握需求和方向，依法依规开展招标工作，经过专家评审后产生了</w:t>
      </w:r>
      <w:r w:rsidRPr="00E61022">
        <w:rPr>
          <w:rFonts w:ascii="Times New Roman" w:eastAsia="仿宋_GB2312" w:hAnsi="Times New Roman" w:cs="Times New Roman" w:hint="eastAsia"/>
          <w:snapToGrid w:val="0"/>
          <w:color w:val="000000" w:themeColor="text1"/>
          <w:kern w:val="0"/>
          <w:sz w:val="32"/>
          <w:szCs w:val="32"/>
        </w:rPr>
        <w:t>20</w:t>
      </w:r>
      <w:r w:rsidRPr="00E61022">
        <w:rPr>
          <w:rFonts w:ascii="Times New Roman" w:eastAsia="仿宋_GB2312" w:hAnsi="Times New Roman" w:cs="Times New Roman" w:hint="eastAsia"/>
          <w:snapToGrid w:val="0"/>
          <w:color w:val="000000" w:themeColor="text1"/>
          <w:kern w:val="0"/>
          <w:sz w:val="32"/>
          <w:szCs w:val="32"/>
        </w:rPr>
        <w:t>家中标机构进入《课后服务第三方机构目录》供学校进行遴选。</w:t>
      </w:r>
      <w:r w:rsidRPr="00E61022">
        <w:rPr>
          <w:rFonts w:ascii="Times New Roman" w:eastAsia="仿宋_GB2312" w:hAnsi="Times New Roman" w:cs="Times New Roman" w:hint="eastAsia"/>
          <w:b/>
          <w:bCs/>
          <w:snapToGrid w:val="0"/>
          <w:color w:val="000000" w:themeColor="text1"/>
          <w:kern w:val="0"/>
          <w:sz w:val="32"/>
          <w:szCs w:val="32"/>
        </w:rPr>
        <w:t>三是加强监管风控。</w:t>
      </w:r>
      <w:r w:rsidRPr="00E61022">
        <w:rPr>
          <w:rFonts w:ascii="Times New Roman" w:eastAsia="仿宋_GB2312" w:hAnsi="Times New Roman" w:cs="Times New Roman" w:hint="eastAsia"/>
          <w:snapToGrid w:val="0"/>
          <w:color w:val="000000" w:themeColor="text1"/>
          <w:kern w:val="0"/>
          <w:sz w:val="32"/>
          <w:szCs w:val="32"/>
        </w:rPr>
        <w:t>通过提高第三方机构履约保证金至</w:t>
      </w:r>
      <w:r w:rsidRPr="00E61022">
        <w:rPr>
          <w:rFonts w:ascii="Times New Roman" w:eastAsia="仿宋_GB2312" w:hAnsi="Times New Roman" w:cs="Times New Roman" w:hint="eastAsia"/>
          <w:snapToGrid w:val="0"/>
          <w:color w:val="000000" w:themeColor="text1"/>
          <w:kern w:val="0"/>
          <w:sz w:val="32"/>
          <w:szCs w:val="32"/>
        </w:rPr>
        <w:t>100</w:t>
      </w:r>
      <w:r w:rsidRPr="00E61022">
        <w:rPr>
          <w:rFonts w:ascii="Times New Roman" w:eastAsia="仿宋_GB2312" w:hAnsi="Times New Roman" w:cs="Times New Roman" w:hint="eastAsia"/>
          <w:snapToGrid w:val="0"/>
          <w:color w:val="000000" w:themeColor="text1"/>
          <w:kern w:val="0"/>
          <w:sz w:val="32"/>
          <w:szCs w:val="32"/>
        </w:rPr>
        <w:t>万元，进一步提高对机构的约束力和学校的风险应对能力，更大程度地保护学校、师生和家长的利益。</w:t>
      </w:r>
      <w:r w:rsidRPr="00E61022">
        <w:rPr>
          <w:rFonts w:ascii="Times New Roman" w:eastAsia="仿宋_GB2312" w:hAnsi="Times New Roman" w:cs="Times New Roman" w:hint="eastAsia"/>
          <w:b/>
          <w:bCs/>
          <w:snapToGrid w:val="0"/>
          <w:color w:val="000000" w:themeColor="text1"/>
          <w:kern w:val="0"/>
          <w:sz w:val="32"/>
          <w:szCs w:val="32"/>
        </w:rPr>
        <w:t>四是确保公平公开落地。</w:t>
      </w:r>
      <w:r w:rsidRPr="00E61022">
        <w:rPr>
          <w:rFonts w:ascii="Times New Roman" w:eastAsia="仿宋_GB2312" w:hAnsi="Times New Roman" w:cs="Times New Roman" w:hint="eastAsia"/>
          <w:snapToGrid w:val="0"/>
          <w:color w:val="000000" w:themeColor="text1"/>
          <w:kern w:val="0"/>
          <w:sz w:val="32"/>
          <w:szCs w:val="32"/>
        </w:rPr>
        <w:t>通过组建学校遴选工作小组，紧扣本校服务需求对抽选的机构服务方案进行横向对比和综合评议，评议结果公示无异后确定本校中选机构。</w:t>
      </w:r>
      <w:r w:rsidRPr="00E61022">
        <w:rPr>
          <w:rFonts w:ascii="Times New Roman" w:eastAsia="仿宋_GB2312" w:hAnsi="Times New Roman" w:cs="Times New Roman" w:hint="eastAsia"/>
          <w:b/>
          <w:bCs/>
          <w:snapToGrid w:val="0"/>
          <w:color w:val="000000" w:themeColor="text1"/>
          <w:kern w:val="0"/>
          <w:sz w:val="32"/>
          <w:szCs w:val="32"/>
        </w:rPr>
        <w:t>五是抓好考核评价。</w:t>
      </w:r>
      <w:r w:rsidRPr="00E61022">
        <w:rPr>
          <w:rFonts w:ascii="Times New Roman" w:eastAsia="仿宋_GB2312" w:hAnsi="Times New Roman" w:cs="Times New Roman" w:hint="eastAsia"/>
          <w:snapToGrid w:val="0"/>
          <w:color w:val="000000" w:themeColor="text1"/>
          <w:kern w:val="0"/>
          <w:sz w:val="32"/>
          <w:szCs w:val="32"/>
        </w:rPr>
        <w:t>通过学年考核评分、日常投诉扣分和重大问题“一票否决”等综合考核评价体系，对服务机构的综合服务质量进行考核，并明确相关退出机制，确保第三方机构管理有序，进退有据。</w:t>
      </w:r>
    </w:p>
    <w:p w:rsidR="004E3AE5" w:rsidRPr="00E61022" w:rsidRDefault="004E3AE5" w:rsidP="009E28A5">
      <w:pPr>
        <w:adjustRightInd w:val="0"/>
        <w:snapToGrid w:val="0"/>
        <w:spacing w:line="560" w:lineRule="exact"/>
        <w:rPr>
          <w:rFonts w:ascii="Times New Roman" w:eastAsia="仿宋_GB2312" w:hAnsi="Times New Roman" w:cs="Times New Roman"/>
          <w:snapToGrid w:val="0"/>
          <w:color w:val="000000" w:themeColor="text1"/>
          <w:kern w:val="0"/>
          <w:sz w:val="32"/>
          <w:szCs w:val="32"/>
        </w:rPr>
      </w:pPr>
    </w:p>
    <w:p w:rsidR="004E3AE5" w:rsidRPr="00E61022" w:rsidRDefault="00D86D3B" w:rsidP="009E28A5">
      <w:pPr>
        <w:adjustRightInd w:val="0"/>
        <w:snapToGrid w:val="0"/>
        <w:spacing w:line="560" w:lineRule="exact"/>
        <w:ind w:firstLine="645"/>
        <w:rPr>
          <w:rFonts w:ascii="Times New Roman" w:eastAsia="仿宋_GB2312" w:hAnsi="Times New Roman" w:cs="Times New Roman"/>
          <w:snapToGrid w:val="0"/>
          <w:color w:val="000000" w:themeColor="text1"/>
          <w:kern w:val="0"/>
          <w:sz w:val="32"/>
          <w:szCs w:val="32"/>
        </w:rPr>
      </w:pPr>
      <w:r w:rsidRPr="00E61022">
        <w:rPr>
          <w:rFonts w:ascii="Times New Roman" w:eastAsia="仿宋_GB2312" w:hAnsi="Times New Roman" w:cs="Times New Roman" w:hint="eastAsia"/>
          <w:b/>
          <w:bCs/>
          <w:snapToGrid w:val="0"/>
          <w:color w:val="000000" w:themeColor="text1"/>
          <w:kern w:val="0"/>
          <w:sz w:val="32"/>
          <w:szCs w:val="32"/>
        </w:rPr>
        <w:t>10.</w:t>
      </w:r>
      <w:r w:rsidRPr="00E61022">
        <w:rPr>
          <w:rFonts w:ascii="Times New Roman" w:eastAsia="仿宋_GB2312" w:hAnsi="Times New Roman" w:cs="Times New Roman"/>
          <w:b/>
          <w:bCs/>
          <w:snapToGrid w:val="0"/>
          <w:color w:val="000000" w:themeColor="text1"/>
          <w:kern w:val="0"/>
          <w:sz w:val="32"/>
          <w:szCs w:val="32"/>
        </w:rPr>
        <w:t>越秀区铁</w:t>
      </w:r>
      <w:proofErr w:type="gramStart"/>
      <w:r w:rsidRPr="00E61022">
        <w:rPr>
          <w:rFonts w:ascii="Times New Roman" w:eastAsia="仿宋_GB2312" w:hAnsi="Times New Roman" w:cs="Times New Roman"/>
          <w:b/>
          <w:bCs/>
          <w:snapToGrid w:val="0"/>
          <w:color w:val="000000" w:themeColor="text1"/>
          <w:kern w:val="0"/>
          <w:sz w:val="32"/>
          <w:szCs w:val="32"/>
        </w:rPr>
        <w:t>一</w:t>
      </w:r>
      <w:proofErr w:type="gramEnd"/>
      <w:r w:rsidRPr="00E61022">
        <w:rPr>
          <w:rFonts w:ascii="Times New Roman" w:eastAsia="仿宋_GB2312" w:hAnsi="Times New Roman" w:cs="Times New Roman"/>
          <w:b/>
          <w:bCs/>
          <w:snapToGrid w:val="0"/>
          <w:color w:val="000000" w:themeColor="text1"/>
          <w:kern w:val="0"/>
          <w:sz w:val="32"/>
          <w:szCs w:val="32"/>
        </w:rPr>
        <w:t>小学</w:t>
      </w:r>
      <w:r w:rsidRPr="00E61022">
        <w:rPr>
          <w:rFonts w:ascii="Times New Roman" w:eastAsia="仿宋_GB2312" w:hAnsi="Times New Roman" w:cs="Times New Roman" w:hint="eastAsia"/>
          <w:b/>
          <w:bCs/>
          <w:snapToGrid w:val="0"/>
          <w:color w:val="000000" w:themeColor="text1"/>
          <w:kern w:val="0"/>
          <w:sz w:val="32"/>
          <w:szCs w:val="32"/>
        </w:rPr>
        <w:t>：特色课程有温度，学生乐享舒心觉。</w:t>
      </w:r>
      <w:r w:rsidRPr="00E61022">
        <w:rPr>
          <w:rFonts w:ascii="Times New Roman" w:eastAsia="仿宋_GB2312" w:hAnsi="Times New Roman" w:cs="Times New Roman" w:hint="eastAsia"/>
          <w:snapToGrid w:val="0"/>
          <w:color w:val="000000" w:themeColor="text1"/>
          <w:kern w:val="0"/>
          <w:sz w:val="32"/>
          <w:szCs w:val="32"/>
        </w:rPr>
        <w:t>学校将午休和劳动教育、礼仪教育课程有机融合，通过“舒适午休课程”帮助学生懂规则、知礼仪、善自理、能互助，全面发展学生综合素养。具体做法为：</w:t>
      </w:r>
      <w:r w:rsidRPr="00E61022">
        <w:rPr>
          <w:rFonts w:ascii="Times New Roman" w:eastAsia="仿宋_GB2312" w:hAnsi="Times New Roman" w:cs="Times New Roman" w:hint="eastAsia"/>
          <w:b/>
          <w:bCs/>
          <w:snapToGrid w:val="0"/>
          <w:color w:val="000000" w:themeColor="text1"/>
          <w:kern w:val="0"/>
          <w:sz w:val="32"/>
          <w:szCs w:val="32"/>
        </w:rPr>
        <w:t>一套课程重指引。</w:t>
      </w:r>
      <w:r w:rsidRPr="00E61022">
        <w:rPr>
          <w:rFonts w:ascii="Times New Roman" w:eastAsia="仿宋_GB2312" w:hAnsi="Times New Roman" w:cs="Times New Roman" w:hint="eastAsia"/>
          <w:snapToGrid w:val="0"/>
          <w:color w:val="000000" w:themeColor="text1"/>
          <w:kern w:val="0"/>
          <w:sz w:val="32"/>
          <w:szCs w:val="32"/>
        </w:rPr>
        <w:t>学校率先提出“基础托管课程化实施”，将习惯培养与基础托管相融合，指导孩子有序完成用餐、收拾、铺床、就寝、叠被等程序，结合就餐礼仪学习、小组互助、自主劳动。午休过程井井有条，高效快捷，有序进行不喧哗，学生养成良好就寝习惯。</w:t>
      </w:r>
      <w:r w:rsidRPr="00E61022">
        <w:rPr>
          <w:rFonts w:ascii="Times New Roman" w:eastAsia="仿宋_GB2312" w:hAnsi="Times New Roman" w:cs="Times New Roman" w:hint="eastAsia"/>
          <w:b/>
          <w:bCs/>
          <w:snapToGrid w:val="0"/>
          <w:color w:val="000000" w:themeColor="text1"/>
          <w:kern w:val="0"/>
          <w:sz w:val="32"/>
          <w:szCs w:val="32"/>
        </w:rPr>
        <w:t>一套设施强保障。</w:t>
      </w:r>
      <w:r w:rsidRPr="00E61022">
        <w:rPr>
          <w:rFonts w:ascii="Times New Roman" w:eastAsia="仿宋_GB2312" w:hAnsi="Times New Roman" w:cs="Times New Roman" w:hint="eastAsia"/>
          <w:snapToGrid w:val="0"/>
          <w:color w:val="000000" w:themeColor="text1"/>
          <w:kern w:val="0"/>
          <w:sz w:val="32"/>
          <w:szCs w:val="32"/>
        </w:rPr>
        <w:t>学校因地制宜，巧妙利用课桌拼成睡床，课室安装变频空调，冬暖夏凉，恒温恒湿。午休时关灯、拉窗帘，营造一个舒适、安静的午</w:t>
      </w:r>
      <w:r w:rsidRPr="00E61022">
        <w:rPr>
          <w:rFonts w:ascii="Times New Roman" w:eastAsia="仿宋_GB2312" w:hAnsi="Times New Roman" w:cs="Times New Roman" w:hint="eastAsia"/>
          <w:snapToGrid w:val="0"/>
          <w:color w:val="000000" w:themeColor="text1"/>
          <w:kern w:val="0"/>
          <w:sz w:val="32"/>
          <w:szCs w:val="32"/>
        </w:rPr>
        <w:lastRenderedPageBreak/>
        <w:t>睡环境。</w:t>
      </w:r>
      <w:r w:rsidRPr="00E61022">
        <w:rPr>
          <w:rFonts w:ascii="Times New Roman" w:eastAsia="仿宋_GB2312" w:hAnsi="Times New Roman" w:cs="Times New Roman" w:hint="eastAsia"/>
          <w:b/>
          <w:bCs/>
          <w:snapToGrid w:val="0"/>
          <w:color w:val="000000" w:themeColor="text1"/>
          <w:kern w:val="0"/>
          <w:sz w:val="32"/>
          <w:szCs w:val="32"/>
        </w:rPr>
        <w:t>一套制度促落实。</w:t>
      </w:r>
      <w:r w:rsidRPr="00E61022">
        <w:rPr>
          <w:rFonts w:ascii="Times New Roman" w:eastAsia="仿宋_GB2312" w:hAnsi="Times New Roman" w:cs="Times New Roman" w:hint="eastAsia"/>
          <w:snapToGrid w:val="0"/>
          <w:color w:val="000000" w:themeColor="text1"/>
          <w:kern w:val="0"/>
          <w:sz w:val="32"/>
          <w:szCs w:val="32"/>
        </w:rPr>
        <w:t>为实现学生优质“平躺睡”，学校专门成立由全体行政、教师代表、第三方机构管理成员的课后托管服务专项组，制订工作方案，明确作息时间表和值班教师职责，落实巡视制度，确保安全。</w:t>
      </w:r>
      <w:r w:rsidRPr="00E61022">
        <w:rPr>
          <w:rFonts w:ascii="Times New Roman" w:eastAsia="仿宋_GB2312" w:hAnsi="Times New Roman" w:cs="Times New Roman" w:hint="eastAsia"/>
          <w:b/>
          <w:bCs/>
          <w:snapToGrid w:val="0"/>
          <w:color w:val="000000" w:themeColor="text1"/>
          <w:kern w:val="0"/>
          <w:sz w:val="32"/>
          <w:szCs w:val="32"/>
        </w:rPr>
        <w:t>一条“桥梁”促共育。</w:t>
      </w:r>
      <w:r w:rsidRPr="00E61022">
        <w:rPr>
          <w:rFonts w:ascii="Times New Roman" w:eastAsia="仿宋_GB2312" w:hAnsi="Times New Roman" w:cs="Times New Roman" w:hint="eastAsia"/>
          <w:snapToGrid w:val="0"/>
          <w:color w:val="000000" w:themeColor="text1"/>
          <w:kern w:val="0"/>
          <w:sz w:val="32"/>
          <w:szCs w:val="32"/>
        </w:rPr>
        <w:t>学校多次就午休问题与家长积极沟通，制定最优午睡方案，并及时向家长反馈学生的午休情况，学生睡得舒心，家长也放心，实现“双赢”。</w:t>
      </w:r>
    </w:p>
    <w:p w:rsidR="004E3AE5" w:rsidRPr="00E61022" w:rsidRDefault="004E3AE5" w:rsidP="009E28A5">
      <w:pPr>
        <w:adjustRightInd w:val="0"/>
        <w:snapToGrid w:val="0"/>
        <w:spacing w:line="560" w:lineRule="exact"/>
        <w:rPr>
          <w:rFonts w:ascii="Times New Roman" w:eastAsia="仿宋_GB2312" w:hAnsi="Times New Roman" w:cs="Times New Roman"/>
          <w:snapToGrid w:val="0"/>
          <w:color w:val="000000" w:themeColor="text1"/>
          <w:kern w:val="0"/>
          <w:sz w:val="32"/>
          <w:szCs w:val="32"/>
        </w:rPr>
      </w:pPr>
    </w:p>
    <w:p w:rsidR="004E3AE5" w:rsidRPr="00E61022" w:rsidRDefault="00D86D3B" w:rsidP="009E28A5">
      <w:pPr>
        <w:adjustRightInd w:val="0"/>
        <w:snapToGrid w:val="0"/>
        <w:spacing w:line="560" w:lineRule="exact"/>
        <w:ind w:firstLine="645"/>
        <w:rPr>
          <w:rFonts w:ascii="Times New Roman" w:eastAsia="仿宋_GB2312" w:hAnsi="Times New Roman" w:cs="Times New Roman"/>
          <w:snapToGrid w:val="0"/>
          <w:color w:val="000000" w:themeColor="text1"/>
          <w:kern w:val="0"/>
          <w:sz w:val="32"/>
          <w:szCs w:val="32"/>
        </w:rPr>
      </w:pPr>
      <w:r w:rsidRPr="00E61022">
        <w:rPr>
          <w:rFonts w:ascii="Times New Roman" w:eastAsia="仿宋_GB2312" w:hAnsi="Times New Roman" w:cs="Times New Roman" w:hint="eastAsia"/>
          <w:b/>
          <w:bCs/>
          <w:snapToGrid w:val="0"/>
          <w:color w:val="000000" w:themeColor="text1"/>
          <w:kern w:val="0"/>
          <w:sz w:val="32"/>
          <w:szCs w:val="32"/>
        </w:rPr>
        <w:t>11.</w:t>
      </w:r>
      <w:proofErr w:type="gramStart"/>
      <w:r w:rsidRPr="00E61022">
        <w:rPr>
          <w:rFonts w:ascii="Times New Roman" w:eastAsia="仿宋_GB2312" w:hAnsi="Times New Roman" w:cs="Times New Roman" w:hint="eastAsia"/>
          <w:b/>
          <w:bCs/>
          <w:snapToGrid w:val="0"/>
          <w:color w:val="000000" w:themeColor="text1"/>
          <w:kern w:val="0"/>
          <w:sz w:val="32"/>
          <w:szCs w:val="32"/>
        </w:rPr>
        <w:t>荔</w:t>
      </w:r>
      <w:proofErr w:type="gramEnd"/>
      <w:r w:rsidRPr="00E61022">
        <w:rPr>
          <w:rFonts w:ascii="Times New Roman" w:eastAsia="仿宋_GB2312" w:hAnsi="Times New Roman" w:cs="Times New Roman" w:hint="eastAsia"/>
          <w:b/>
          <w:bCs/>
          <w:snapToGrid w:val="0"/>
          <w:color w:val="000000" w:themeColor="text1"/>
          <w:kern w:val="0"/>
          <w:sz w:val="32"/>
          <w:szCs w:val="32"/>
        </w:rPr>
        <w:t>湾区青少年宫：打造“双减”课后服务新样态。</w:t>
      </w:r>
      <w:r w:rsidRPr="00E61022">
        <w:rPr>
          <w:rFonts w:ascii="Times New Roman" w:eastAsia="仿宋_GB2312" w:hAnsi="Times New Roman" w:cs="Times New Roman" w:hint="eastAsia"/>
          <w:b/>
          <w:bCs/>
          <w:snapToGrid w:val="0"/>
          <w:color w:val="000000" w:themeColor="text1"/>
          <w:kern w:val="0"/>
          <w:sz w:val="32"/>
          <w:szCs w:val="32"/>
          <w:lang w:eastAsia="zh-Hans"/>
        </w:rPr>
        <w:t>一</w:t>
      </w:r>
      <w:r w:rsidRPr="00E61022">
        <w:rPr>
          <w:rFonts w:ascii="Times New Roman" w:eastAsia="仿宋_GB2312" w:hAnsi="Times New Roman" w:cs="Times New Roman" w:hint="eastAsia"/>
          <w:b/>
          <w:bCs/>
          <w:snapToGrid w:val="0"/>
          <w:color w:val="000000" w:themeColor="text1"/>
          <w:kern w:val="0"/>
          <w:sz w:val="32"/>
          <w:szCs w:val="32"/>
        </w:rPr>
        <w:t>是</w:t>
      </w:r>
      <w:r w:rsidRPr="00E61022">
        <w:rPr>
          <w:rFonts w:ascii="Times New Roman" w:eastAsia="仿宋_GB2312" w:hAnsi="Times New Roman" w:cs="Times New Roman" w:hint="eastAsia"/>
          <w:b/>
          <w:bCs/>
          <w:snapToGrid w:val="0"/>
          <w:color w:val="000000" w:themeColor="text1"/>
          <w:kern w:val="0"/>
          <w:sz w:val="32"/>
          <w:szCs w:val="32"/>
          <w:lang w:eastAsia="zh-Hans"/>
        </w:rPr>
        <w:t>建立点对点服务机制。</w:t>
      </w:r>
      <w:r w:rsidRPr="00E61022">
        <w:rPr>
          <w:rFonts w:ascii="Times New Roman" w:eastAsia="仿宋_GB2312" w:hAnsi="Times New Roman" w:cs="Times New Roman" w:hint="eastAsia"/>
          <w:snapToGrid w:val="0"/>
          <w:color w:val="000000" w:themeColor="text1"/>
          <w:kern w:val="0"/>
          <w:sz w:val="32"/>
          <w:szCs w:val="32"/>
          <w:lang w:eastAsia="zh-Hans"/>
        </w:rPr>
        <w:t>依据</w:t>
      </w:r>
      <w:r w:rsidRPr="00E61022">
        <w:rPr>
          <w:rFonts w:ascii="Times New Roman" w:eastAsia="仿宋_GB2312" w:hAnsi="Times New Roman" w:cs="Times New Roman" w:hint="eastAsia"/>
          <w:snapToGrid w:val="0"/>
          <w:color w:val="000000" w:themeColor="text1"/>
          <w:kern w:val="0"/>
          <w:sz w:val="32"/>
          <w:szCs w:val="32"/>
        </w:rPr>
        <w:t>各校</w:t>
      </w:r>
      <w:r w:rsidRPr="00E61022">
        <w:rPr>
          <w:rFonts w:ascii="Times New Roman" w:eastAsia="仿宋_GB2312" w:hAnsi="Times New Roman" w:cs="Times New Roman" w:hint="eastAsia"/>
          <w:snapToGrid w:val="0"/>
          <w:color w:val="000000" w:themeColor="text1"/>
          <w:kern w:val="0"/>
          <w:sz w:val="32"/>
          <w:szCs w:val="32"/>
          <w:lang w:eastAsia="zh-Hans"/>
        </w:rPr>
        <w:t>及社区不同</w:t>
      </w:r>
      <w:r w:rsidRPr="00E61022">
        <w:rPr>
          <w:rFonts w:ascii="Times New Roman" w:eastAsia="仿宋_GB2312" w:hAnsi="Times New Roman" w:cs="Times New Roman" w:hint="eastAsia"/>
          <w:snapToGrid w:val="0"/>
          <w:color w:val="000000" w:themeColor="text1"/>
          <w:kern w:val="0"/>
          <w:sz w:val="32"/>
          <w:szCs w:val="32"/>
        </w:rPr>
        <w:t>发展需求，</w:t>
      </w:r>
      <w:r w:rsidRPr="00E61022">
        <w:rPr>
          <w:rFonts w:ascii="Times New Roman" w:eastAsia="仿宋_GB2312" w:hAnsi="Times New Roman" w:cs="Times New Roman" w:hint="eastAsia"/>
          <w:snapToGrid w:val="0"/>
          <w:color w:val="000000" w:themeColor="text1"/>
          <w:kern w:val="0"/>
          <w:sz w:val="32"/>
          <w:szCs w:val="32"/>
          <w:lang w:eastAsia="zh-Hans"/>
        </w:rPr>
        <w:t>平衡匹配教师队伍力量</w:t>
      </w:r>
      <w:r w:rsidRPr="00E61022">
        <w:rPr>
          <w:rFonts w:ascii="Times New Roman" w:eastAsia="仿宋_GB2312" w:hAnsi="Times New Roman" w:cs="Times New Roman" w:hint="eastAsia"/>
          <w:snapToGrid w:val="0"/>
          <w:color w:val="000000" w:themeColor="text1"/>
          <w:kern w:val="0"/>
          <w:sz w:val="32"/>
          <w:szCs w:val="32"/>
        </w:rPr>
        <w:t>，以点对点形式，与</w:t>
      </w:r>
      <w:r w:rsidRPr="00E61022">
        <w:rPr>
          <w:rFonts w:ascii="Times New Roman" w:eastAsia="仿宋_GB2312" w:hAnsi="Times New Roman" w:cs="Times New Roman" w:hint="eastAsia"/>
          <w:snapToGrid w:val="0"/>
          <w:color w:val="000000" w:themeColor="text1"/>
          <w:kern w:val="0"/>
          <w:sz w:val="32"/>
          <w:szCs w:val="32"/>
        </w:rPr>
        <w:t>17</w:t>
      </w:r>
      <w:r w:rsidRPr="00E61022">
        <w:rPr>
          <w:rFonts w:ascii="Times New Roman" w:eastAsia="仿宋_GB2312" w:hAnsi="Times New Roman" w:cs="Times New Roman" w:hint="eastAsia"/>
          <w:snapToGrid w:val="0"/>
          <w:color w:val="000000" w:themeColor="text1"/>
          <w:kern w:val="0"/>
          <w:sz w:val="32"/>
          <w:szCs w:val="32"/>
        </w:rPr>
        <w:t>所中小学、幼儿园和</w:t>
      </w:r>
      <w:r w:rsidRPr="00E61022">
        <w:rPr>
          <w:rFonts w:ascii="Times New Roman" w:eastAsia="仿宋_GB2312" w:hAnsi="Times New Roman" w:cs="Times New Roman" w:hint="eastAsia"/>
          <w:snapToGrid w:val="0"/>
          <w:color w:val="000000" w:themeColor="text1"/>
          <w:kern w:val="0"/>
          <w:sz w:val="32"/>
          <w:szCs w:val="32"/>
        </w:rPr>
        <w:t>4</w:t>
      </w:r>
      <w:r w:rsidRPr="00E61022">
        <w:rPr>
          <w:rFonts w:ascii="Times New Roman" w:eastAsia="仿宋_GB2312" w:hAnsi="Times New Roman" w:cs="Times New Roman" w:hint="eastAsia"/>
          <w:snapToGrid w:val="0"/>
          <w:color w:val="000000" w:themeColor="text1"/>
          <w:kern w:val="0"/>
          <w:sz w:val="32"/>
          <w:szCs w:val="32"/>
        </w:rPr>
        <w:t>个社区开展“</w:t>
      </w:r>
      <w:r w:rsidRPr="00E61022">
        <w:rPr>
          <w:rFonts w:ascii="Times New Roman" w:eastAsia="仿宋_GB2312" w:hAnsi="Times New Roman" w:cs="Times New Roman" w:hint="eastAsia"/>
          <w:snapToGrid w:val="0"/>
          <w:color w:val="000000" w:themeColor="text1"/>
          <w:kern w:val="0"/>
          <w:sz w:val="32"/>
          <w:szCs w:val="32"/>
        </w:rPr>
        <w:t>5+2</w:t>
      </w:r>
      <w:r w:rsidRPr="00E61022">
        <w:rPr>
          <w:rFonts w:ascii="Times New Roman" w:eastAsia="仿宋_GB2312" w:hAnsi="Times New Roman" w:cs="Times New Roman" w:hint="eastAsia"/>
          <w:snapToGrid w:val="0"/>
          <w:color w:val="000000" w:themeColor="text1"/>
          <w:kern w:val="0"/>
          <w:sz w:val="32"/>
          <w:szCs w:val="32"/>
        </w:rPr>
        <w:t>”课后服务，每月服务未成年人达</w:t>
      </w:r>
      <w:r w:rsidRPr="00E61022">
        <w:rPr>
          <w:rFonts w:ascii="Times New Roman" w:eastAsia="仿宋_GB2312" w:hAnsi="Times New Roman" w:cs="Times New Roman" w:hint="eastAsia"/>
          <w:snapToGrid w:val="0"/>
          <w:color w:val="000000" w:themeColor="text1"/>
          <w:kern w:val="0"/>
          <w:sz w:val="32"/>
          <w:szCs w:val="32"/>
        </w:rPr>
        <w:t>2</w:t>
      </w:r>
      <w:r w:rsidRPr="00E61022">
        <w:rPr>
          <w:rFonts w:ascii="Times New Roman" w:eastAsia="仿宋_GB2312" w:hAnsi="Times New Roman" w:cs="Times New Roman" w:hint="eastAsia"/>
          <w:snapToGrid w:val="0"/>
          <w:color w:val="000000" w:themeColor="text1"/>
          <w:kern w:val="0"/>
          <w:sz w:val="32"/>
          <w:szCs w:val="32"/>
        </w:rPr>
        <w:t>万人次。</w:t>
      </w:r>
      <w:r w:rsidRPr="00E61022">
        <w:rPr>
          <w:rFonts w:ascii="Times New Roman" w:eastAsia="仿宋_GB2312" w:hAnsi="Times New Roman" w:cs="Times New Roman" w:hint="eastAsia"/>
          <w:b/>
          <w:bCs/>
          <w:snapToGrid w:val="0"/>
          <w:color w:val="000000" w:themeColor="text1"/>
          <w:kern w:val="0"/>
          <w:sz w:val="32"/>
          <w:szCs w:val="32"/>
        </w:rPr>
        <w:t>二是凸显</w:t>
      </w:r>
      <w:proofErr w:type="gramStart"/>
      <w:r w:rsidRPr="00E61022">
        <w:rPr>
          <w:rFonts w:ascii="Times New Roman" w:eastAsia="仿宋_GB2312" w:hAnsi="Times New Roman" w:cs="Times New Roman" w:hint="eastAsia"/>
          <w:b/>
          <w:bCs/>
          <w:snapToGrid w:val="0"/>
          <w:color w:val="000000" w:themeColor="text1"/>
          <w:kern w:val="0"/>
          <w:sz w:val="32"/>
          <w:szCs w:val="32"/>
          <w:lang w:eastAsia="zh-Hans"/>
        </w:rPr>
        <w:t>荔</w:t>
      </w:r>
      <w:proofErr w:type="gramEnd"/>
      <w:r w:rsidRPr="00E61022">
        <w:rPr>
          <w:rFonts w:ascii="Times New Roman" w:eastAsia="仿宋_GB2312" w:hAnsi="Times New Roman" w:cs="Times New Roman" w:hint="eastAsia"/>
          <w:b/>
          <w:bCs/>
          <w:snapToGrid w:val="0"/>
          <w:color w:val="000000" w:themeColor="text1"/>
          <w:kern w:val="0"/>
          <w:sz w:val="32"/>
          <w:szCs w:val="32"/>
          <w:lang w:eastAsia="zh-Hans"/>
        </w:rPr>
        <w:t>湾特色。</w:t>
      </w:r>
      <w:r w:rsidRPr="00E61022">
        <w:rPr>
          <w:rFonts w:ascii="Times New Roman" w:eastAsia="仿宋_GB2312" w:hAnsi="Times New Roman" w:cs="Times New Roman" w:hint="eastAsia"/>
          <w:snapToGrid w:val="0"/>
          <w:color w:val="000000" w:themeColor="text1"/>
          <w:kern w:val="0"/>
          <w:sz w:val="32"/>
          <w:szCs w:val="32"/>
        </w:rPr>
        <w:t>截至目前已</w:t>
      </w:r>
      <w:r w:rsidRPr="00E61022">
        <w:rPr>
          <w:rFonts w:ascii="Times New Roman" w:eastAsia="仿宋_GB2312" w:hAnsi="Times New Roman" w:cs="Times New Roman" w:hint="eastAsia"/>
          <w:snapToGrid w:val="0"/>
          <w:color w:val="000000" w:themeColor="text1"/>
          <w:kern w:val="0"/>
          <w:sz w:val="32"/>
          <w:szCs w:val="32"/>
          <w:lang w:eastAsia="zh-Hans"/>
        </w:rPr>
        <w:t>常态</w:t>
      </w:r>
      <w:proofErr w:type="gramStart"/>
      <w:r w:rsidRPr="00E61022">
        <w:rPr>
          <w:rFonts w:ascii="Times New Roman" w:eastAsia="仿宋_GB2312" w:hAnsi="Times New Roman" w:cs="Times New Roman" w:hint="eastAsia"/>
          <w:snapToGrid w:val="0"/>
          <w:color w:val="000000" w:themeColor="text1"/>
          <w:kern w:val="0"/>
          <w:sz w:val="32"/>
          <w:szCs w:val="32"/>
          <w:lang w:eastAsia="zh-Hans"/>
        </w:rPr>
        <w:t>化开展</w:t>
      </w:r>
      <w:proofErr w:type="gramEnd"/>
      <w:r w:rsidRPr="00E61022">
        <w:rPr>
          <w:rFonts w:ascii="Times New Roman" w:eastAsia="仿宋_GB2312" w:hAnsi="Times New Roman" w:cs="Times New Roman" w:hint="eastAsia"/>
          <w:snapToGrid w:val="0"/>
          <w:color w:val="000000" w:themeColor="text1"/>
          <w:kern w:val="0"/>
          <w:sz w:val="32"/>
          <w:szCs w:val="32"/>
        </w:rPr>
        <w:t>非遗文化体验</w:t>
      </w:r>
      <w:r w:rsidRPr="00E61022">
        <w:rPr>
          <w:rFonts w:ascii="Times New Roman" w:eastAsia="仿宋_GB2312" w:hAnsi="Times New Roman" w:cs="Times New Roman" w:hint="eastAsia"/>
          <w:snapToGrid w:val="0"/>
          <w:color w:val="000000" w:themeColor="text1"/>
          <w:kern w:val="0"/>
          <w:sz w:val="32"/>
          <w:szCs w:val="32"/>
          <w:lang w:eastAsia="zh-Hans"/>
        </w:rPr>
        <w:t>展示</w:t>
      </w:r>
      <w:r w:rsidRPr="00E61022">
        <w:rPr>
          <w:rFonts w:ascii="Times New Roman" w:eastAsia="仿宋_GB2312" w:hAnsi="Times New Roman" w:cs="Times New Roman" w:hint="eastAsia"/>
          <w:snapToGrid w:val="0"/>
          <w:color w:val="000000" w:themeColor="text1"/>
          <w:kern w:val="0"/>
          <w:sz w:val="32"/>
          <w:szCs w:val="32"/>
        </w:rPr>
        <w:t>、教师专项培训、心理健康讲座等主题活动共</w:t>
      </w:r>
      <w:r w:rsidRPr="00E61022">
        <w:rPr>
          <w:rFonts w:ascii="Times New Roman" w:eastAsia="仿宋_GB2312" w:hAnsi="Times New Roman" w:cs="Times New Roman" w:hint="eastAsia"/>
          <w:snapToGrid w:val="0"/>
          <w:color w:val="000000" w:themeColor="text1"/>
          <w:kern w:val="0"/>
          <w:sz w:val="32"/>
          <w:szCs w:val="32"/>
        </w:rPr>
        <w:t>17</w:t>
      </w:r>
      <w:r w:rsidRPr="00E61022">
        <w:rPr>
          <w:rFonts w:ascii="Times New Roman" w:eastAsia="仿宋_GB2312" w:hAnsi="Times New Roman" w:cs="Times New Roman" w:hint="eastAsia"/>
          <w:snapToGrid w:val="0"/>
          <w:color w:val="000000" w:themeColor="text1"/>
          <w:kern w:val="0"/>
          <w:sz w:val="32"/>
          <w:szCs w:val="32"/>
        </w:rPr>
        <w:t>场，服务师生共计</w:t>
      </w:r>
      <w:r w:rsidRPr="00E61022">
        <w:rPr>
          <w:rFonts w:ascii="Times New Roman" w:eastAsia="仿宋_GB2312" w:hAnsi="Times New Roman" w:cs="Times New Roman" w:hint="eastAsia"/>
          <w:snapToGrid w:val="0"/>
          <w:color w:val="000000" w:themeColor="text1"/>
          <w:kern w:val="0"/>
          <w:sz w:val="32"/>
          <w:szCs w:val="32"/>
        </w:rPr>
        <w:t>8500</w:t>
      </w:r>
      <w:r w:rsidRPr="00E61022">
        <w:rPr>
          <w:rFonts w:ascii="Times New Roman" w:eastAsia="仿宋_GB2312" w:hAnsi="Times New Roman" w:cs="Times New Roman" w:hint="eastAsia"/>
          <w:snapToGrid w:val="0"/>
          <w:color w:val="000000" w:themeColor="text1"/>
          <w:kern w:val="0"/>
          <w:sz w:val="32"/>
          <w:szCs w:val="32"/>
        </w:rPr>
        <w:t>人次，营造</w:t>
      </w:r>
      <w:proofErr w:type="gramStart"/>
      <w:r w:rsidRPr="00E61022">
        <w:rPr>
          <w:rFonts w:ascii="Times New Roman" w:eastAsia="仿宋_GB2312" w:hAnsi="Times New Roman" w:cs="Times New Roman" w:hint="eastAsia"/>
          <w:snapToGrid w:val="0"/>
          <w:color w:val="000000" w:themeColor="text1"/>
          <w:kern w:val="0"/>
          <w:sz w:val="32"/>
          <w:szCs w:val="32"/>
        </w:rPr>
        <w:t>荔湾特色</w:t>
      </w:r>
      <w:proofErr w:type="gramEnd"/>
      <w:r w:rsidRPr="00E61022">
        <w:rPr>
          <w:rFonts w:ascii="Times New Roman" w:eastAsia="仿宋_GB2312" w:hAnsi="Times New Roman" w:cs="Times New Roman" w:hint="eastAsia"/>
          <w:snapToGrid w:val="0"/>
          <w:color w:val="000000" w:themeColor="text1"/>
          <w:kern w:val="0"/>
          <w:sz w:val="32"/>
          <w:szCs w:val="32"/>
        </w:rPr>
        <w:t>教育新生态。</w:t>
      </w:r>
      <w:r w:rsidRPr="00E61022">
        <w:rPr>
          <w:rFonts w:ascii="Times New Roman" w:eastAsia="仿宋_GB2312" w:hAnsi="Times New Roman" w:cs="Times New Roman" w:hint="eastAsia"/>
          <w:b/>
          <w:bCs/>
          <w:snapToGrid w:val="0"/>
          <w:color w:val="000000" w:themeColor="text1"/>
          <w:kern w:val="0"/>
          <w:sz w:val="32"/>
          <w:szCs w:val="32"/>
        </w:rPr>
        <w:t>三是开展免费与帮扶活动。</w:t>
      </w:r>
      <w:r w:rsidRPr="00E61022">
        <w:rPr>
          <w:rFonts w:ascii="Times New Roman" w:eastAsia="仿宋_GB2312" w:hAnsi="Times New Roman" w:cs="Times New Roman" w:hint="eastAsia"/>
          <w:snapToGrid w:val="0"/>
          <w:color w:val="000000" w:themeColor="text1"/>
          <w:kern w:val="0"/>
          <w:sz w:val="32"/>
          <w:szCs w:val="32"/>
        </w:rPr>
        <w:t>聚焦社区特殊</w:t>
      </w:r>
      <w:r w:rsidRPr="00E61022">
        <w:rPr>
          <w:rFonts w:ascii="Times New Roman" w:eastAsia="仿宋_GB2312" w:hAnsi="Times New Roman" w:cs="Times New Roman" w:hint="eastAsia"/>
          <w:snapToGrid w:val="0"/>
          <w:color w:val="000000" w:themeColor="text1"/>
          <w:kern w:val="0"/>
          <w:sz w:val="32"/>
          <w:szCs w:val="32"/>
          <w:lang w:eastAsia="zh-Hans"/>
        </w:rPr>
        <w:t>群体家庭</w:t>
      </w:r>
      <w:r w:rsidRPr="00E61022">
        <w:rPr>
          <w:rFonts w:ascii="Times New Roman" w:eastAsia="仿宋_GB2312" w:hAnsi="Times New Roman" w:cs="Times New Roman" w:hint="eastAsia"/>
          <w:snapToGrid w:val="0"/>
          <w:color w:val="000000" w:themeColor="text1"/>
          <w:kern w:val="0"/>
          <w:sz w:val="32"/>
          <w:szCs w:val="32"/>
        </w:rPr>
        <w:t>，</w:t>
      </w:r>
      <w:r w:rsidRPr="00E61022">
        <w:rPr>
          <w:rFonts w:ascii="Times New Roman" w:eastAsia="仿宋_GB2312" w:hAnsi="Times New Roman" w:cs="Times New Roman" w:hint="eastAsia"/>
          <w:snapToGrid w:val="0"/>
          <w:color w:val="000000" w:themeColor="text1"/>
          <w:kern w:val="0"/>
          <w:sz w:val="32"/>
          <w:szCs w:val="32"/>
          <w:lang w:eastAsia="zh-Hans"/>
        </w:rPr>
        <w:t>免费提供</w:t>
      </w:r>
      <w:r w:rsidRPr="00E61022">
        <w:rPr>
          <w:rFonts w:ascii="Times New Roman" w:eastAsia="仿宋_GB2312" w:hAnsi="Times New Roman" w:cs="Times New Roman" w:hint="eastAsia"/>
          <w:snapToGrid w:val="0"/>
          <w:color w:val="000000" w:themeColor="text1"/>
          <w:kern w:val="0"/>
          <w:sz w:val="32"/>
          <w:szCs w:val="32"/>
        </w:rPr>
        <w:t>社区青少年艺术空间艺术素质课程</w:t>
      </w:r>
      <w:r w:rsidRPr="00E61022">
        <w:rPr>
          <w:rFonts w:ascii="Times New Roman" w:eastAsia="仿宋_GB2312" w:hAnsi="Times New Roman" w:cs="Times New Roman" w:hint="eastAsia"/>
          <w:snapToGrid w:val="0"/>
          <w:color w:val="000000" w:themeColor="text1"/>
          <w:kern w:val="0"/>
          <w:sz w:val="32"/>
          <w:szCs w:val="32"/>
          <w:lang w:eastAsia="zh-Hans"/>
        </w:rPr>
        <w:t>。同时，</w:t>
      </w:r>
      <w:r w:rsidRPr="00E61022">
        <w:rPr>
          <w:rFonts w:ascii="Times New Roman" w:eastAsia="仿宋_GB2312" w:hAnsi="Times New Roman" w:cs="Times New Roman" w:hint="eastAsia"/>
          <w:snapToGrid w:val="0"/>
          <w:color w:val="000000" w:themeColor="text1"/>
          <w:kern w:val="0"/>
          <w:sz w:val="32"/>
          <w:szCs w:val="32"/>
        </w:rPr>
        <w:t>通过</w:t>
      </w:r>
      <w:r w:rsidRPr="00E61022">
        <w:rPr>
          <w:rFonts w:ascii="Times New Roman" w:eastAsia="仿宋_GB2312" w:hAnsi="Times New Roman" w:cs="Times New Roman" w:hint="eastAsia"/>
          <w:snapToGrid w:val="0"/>
          <w:color w:val="000000" w:themeColor="text1"/>
          <w:kern w:val="0"/>
          <w:sz w:val="32"/>
          <w:szCs w:val="32"/>
          <w:lang w:eastAsia="zh-Hans"/>
        </w:rPr>
        <w:t>打造</w:t>
      </w:r>
      <w:r w:rsidRPr="00E61022">
        <w:rPr>
          <w:rFonts w:ascii="Times New Roman" w:eastAsia="仿宋_GB2312" w:hAnsi="Times New Roman" w:cs="Times New Roman" w:hint="eastAsia"/>
          <w:snapToGrid w:val="0"/>
          <w:color w:val="000000" w:themeColor="text1"/>
          <w:kern w:val="0"/>
          <w:sz w:val="32"/>
          <w:szCs w:val="32"/>
        </w:rPr>
        <w:t>专递</w:t>
      </w:r>
      <w:r w:rsidRPr="00E61022">
        <w:rPr>
          <w:rFonts w:ascii="Times New Roman" w:eastAsia="仿宋_GB2312" w:hAnsi="Times New Roman" w:cs="Times New Roman" w:hint="eastAsia"/>
          <w:snapToGrid w:val="0"/>
          <w:color w:val="000000" w:themeColor="text1"/>
          <w:kern w:val="0"/>
          <w:sz w:val="32"/>
          <w:szCs w:val="32"/>
          <w:lang w:eastAsia="zh-Hans"/>
        </w:rPr>
        <w:t>艺术</w:t>
      </w:r>
      <w:r w:rsidRPr="00E61022">
        <w:rPr>
          <w:rFonts w:ascii="Times New Roman" w:eastAsia="仿宋_GB2312" w:hAnsi="Times New Roman" w:cs="Times New Roman" w:hint="eastAsia"/>
          <w:snapToGrid w:val="0"/>
          <w:color w:val="000000" w:themeColor="text1"/>
          <w:kern w:val="0"/>
          <w:sz w:val="32"/>
          <w:szCs w:val="32"/>
        </w:rPr>
        <w:t>课堂实现优质教育资源的共享，帮扶乡村教师提升教学能力，助力乡村学校打造特色美育课程</w:t>
      </w:r>
      <w:r w:rsidRPr="00E61022">
        <w:rPr>
          <w:rFonts w:ascii="Times New Roman" w:eastAsia="仿宋_GB2312" w:hAnsi="Times New Roman" w:cs="Times New Roman" w:hint="eastAsia"/>
          <w:snapToGrid w:val="0"/>
          <w:color w:val="000000" w:themeColor="text1"/>
          <w:kern w:val="0"/>
          <w:sz w:val="32"/>
          <w:szCs w:val="32"/>
          <w:lang w:eastAsia="zh-Hans"/>
        </w:rPr>
        <w:t>。</w:t>
      </w:r>
      <w:r w:rsidRPr="00E61022">
        <w:rPr>
          <w:rFonts w:ascii="Times New Roman" w:eastAsia="仿宋_GB2312" w:hAnsi="Times New Roman" w:cs="Times New Roman" w:hint="eastAsia"/>
          <w:b/>
          <w:bCs/>
          <w:snapToGrid w:val="0"/>
          <w:color w:val="000000" w:themeColor="text1"/>
          <w:kern w:val="0"/>
          <w:sz w:val="32"/>
          <w:szCs w:val="32"/>
        </w:rPr>
        <w:t>四</w:t>
      </w:r>
      <w:r w:rsidRPr="00E61022">
        <w:rPr>
          <w:rFonts w:ascii="Times New Roman" w:eastAsia="仿宋_GB2312" w:hAnsi="Times New Roman" w:cs="Times New Roman" w:hint="eastAsia"/>
          <w:b/>
          <w:bCs/>
          <w:snapToGrid w:val="0"/>
          <w:color w:val="000000" w:themeColor="text1"/>
          <w:kern w:val="0"/>
          <w:sz w:val="32"/>
          <w:szCs w:val="32"/>
          <w:lang w:eastAsia="zh-Hans"/>
        </w:rPr>
        <w:t>是助力构建和谐亲子关系</w:t>
      </w:r>
      <w:r w:rsidRPr="00E61022">
        <w:rPr>
          <w:rFonts w:ascii="Times New Roman" w:eastAsia="仿宋_GB2312" w:hAnsi="Times New Roman" w:cs="Times New Roman" w:hint="eastAsia"/>
          <w:b/>
          <w:bCs/>
          <w:snapToGrid w:val="0"/>
          <w:color w:val="000000" w:themeColor="text1"/>
          <w:kern w:val="0"/>
          <w:sz w:val="32"/>
          <w:szCs w:val="32"/>
        </w:rPr>
        <w:t>。</w:t>
      </w:r>
      <w:r w:rsidRPr="00E61022">
        <w:rPr>
          <w:rFonts w:ascii="Times New Roman" w:eastAsia="仿宋_GB2312" w:hAnsi="Times New Roman" w:cs="Times New Roman" w:hint="eastAsia"/>
          <w:snapToGrid w:val="0"/>
          <w:color w:val="000000" w:themeColor="text1"/>
          <w:kern w:val="0"/>
          <w:sz w:val="32"/>
          <w:szCs w:val="32"/>
        </w:rPr>
        <w:t>聚焦</w:t>
      </w:r>
      <w:r w:rsidRPr="00E61022">
        <w:rPr>
          <w:rFonts w:ascii="Times New Roman" w:eastAsia="仿宋_GB2312" w:hAnsi="Times New Roman" w:cs="Times New Roman" w:hint="eastAsia"/>
          <w:snapToGrid w:val="0"/>
          <w:color w:val="000000" w:themeColor="text1"/>
          <w:kern w:val="0"/>
          <w:sz w:val="32"/>
          <w:szCs w:val="32"/>
          <w:lang w:eastAsia="zh-Hans"/>
        </w:rPr>
        <w:t>“双减”特别</w:t>
      </w:r>
      <w:r w:rsidRPr="00E61022">
        <w:rPr>
          <w:rFonts w:ascii="Times New Roman" w:eastAsia="仿宋_GB2312" w:hAnsi="Times New Roman" w:cs="Times New Roman" w:hint="eastAsia"/>
          <w:snapToGrid w:val="0"/>
          <w:color w:val="000000" w:themeColor="text1"/>
          <w:kern w:val="0"/>
          <w:sz w:val="32"/>
          <w:szCs w:val="32"/>
        </w:rPr>
        <w:t>推出</w:t>
      </w:r>
      <w:r w:rsidRPr="00E61022">
        <w:rPr>
          <w:rFonts w:ascii="Times New Roman" w:eastAsia="仿宋_GB2312" w:hAnsi="Times New Roman" w:cs="Times New Roman" w:hint="eastAsia"/>
          <w:snapToGrid w:val="0"/>
          <w:color w:val="000000" w:themeColor="text1"/>
          <w:kern w:val="0"/>
          <w:sz w:val="32"/>
          <w:szCs w:val="32"/>
          <w:lang w:eastAsia="zh-Hans"/>
        </w:rPr>
        <w:t>主题亲子</w:t>
      </w:r>
      <w:proofErr w:type="gramStart"/>
      <w:r w:rsidRPr="00E61022">
        <w:rPr>
          <w:rFonts w:ascii="Times New Roman" w:eastAsia="仿宋_GB2312" w:hAnsi="Times New Roman" w:cs="Times New Roman" w:hint="eastAsia"/>
          <w:snapToGrid w:val="0"/>
          <w:color w:val="000000" w:themeColor="text1"/>
          <w:kern w:val="0"/>
          <w:sz w:val="32"/>
          <w:szCs w:val="32"/>
          <w:lang w:eastAsia="zh-Hans"/>
        </w:rPr>
        <w:t>研</w:t>
      </w:r>
      <w:proofErr w:type="gramEnd"/>
      <w:r w:rsidRPr="00E61022">
        <w:rPr>
          <w:rFonts w:ascii="Times New Roman" w:eastAsia="仿宋_GB2312" w:hAnsi="Times New Roman" w:cs="Times New Roman" w:hint="eastAsia"/>
          <w:snapToGrid w:val="0"/>
          <w:color w:val="000000" w:themeColor="text1"/>
          <w:kern w:val="0"/>
          <w:sz w:val="32"/>
          <w:szCs w:val="32"/>
          <w:lang w:eastAsia="zh-Hans"/>
        </w:rPr>
        <w:t>学、心理</w:t>
      </w:r>
      <w:proofErr w:type="gramStart"/>
      <w:r w:rsidRPr="00E61022">
        <w:rPr>
          <w:rFonts w:ascii="Times New Roman" w:eastAsia="仿宋_GB2312" w:hAnsi="Times New Roman" w:cs="Times New Roman" w:hint="eastAsia"/>
          <w:snapToGrid w:val="0"/>
          <w:color w:val="000000" w:themeColor="text1"/>
          <w:kern w:val="0"/>
          <w:sz w:val="32"/>
          <w:szCs w:val="32"/>
          <w:lang w:eastAsia="zh-Hans"/>
        </w:rPr>
        <w:t>教育团辅课程</w:t>
      </w:r>
      <w:proofErr w:type="gramEnd"/>
      <w:r w:rsidRPr="00E61022">
        <w:rPr>
          <w:rFonts w:ascii="Times New Roman" w:eastAsia="仿宋_GB2312" w:hAnsi="Times New Roman" w:cs="Times New Roman" w:hint="eastAsia"/>
          <w:snapToGrid w:val="0"/>
          <w:color w:val="000000" w:themeColor="text1"/>
          <w:kern w:val="0"/>
          <w:sz w:val="32"/>
          <w:szCs w:val="32"/>
          <w:lang w:eastAsia="zh-Hans"/>
        </w:rPr>
        <w:t>等</w:t>
      </w:r>
      <w:r w:rsidRPr="00E61022">
        <w:rPr>
          <w:rFonts w:ascii="Times New Roman" w:eastAsia="仿宋_GB2312" w:hAnsi="Times New Roman" w:cs="Times New Roman" w:hint="eastAsia"/>
          <w:snapToGrid w:val="0"/>
          <w:color w:val="000000" w:themeColor="text1"/>
          <w:kern w:val="0"/>
          <w:sz w:val="32"/>
          <w:szCs w:val="32"/>
        </w:rPr>
        <w:t>专题活动以及“家庭·家教·家风”系列</w:t>
      </w:r>
      <w:r w:rsidRPr="00E61022">
        <w:rPr>
          <w:rFonts w:ascii="Times New Roman" w:eastAsia="仿宋_GB2312" w:hAnsi="Times New Roman" w:cs="Times New Roman" w:hint="eastAsia"/>
          <w:snapToGrid w:val="0"/>
          <w:color w:val="000000" w:themeColor="text1"/>
          <w:kern w:val="0"/>
          <w:sz w:val="32"/>
          <w:szCs w:val="32"/>
          <w:lang w:eastAsia="zh-Hans"/>
        </w:rPr>
        <w:t>教育</w:t>
      </w:r>
      <w:r w:rsidRPr="00E61022">
        <w:rPr>
          <w:rFonts w:ascii="Times New Roman" w:eastAsia="仿宋_GB2312" w:hAnsi="Times New Roman" w:cs="Times New Roman" w:hint="eastAsia"/>
          <w:snapToGrid w:val="0"/>
          <w:color w:val="000000" w:themeColor="text1"/>
          <w:kern w:val="0"/>
          <w:sz w:val="32"/>
          <w:szCs w:val="32"/>
        </w:rPr>
        <w:t>微课</w:t>
      </w:r>
      <w:r w:rsidRPr="00E61022">
        <w:rPr>
          <w:rFonts w:ascii="Times New Roman" w:eastAsia="仿宋_GB2312" w:hAnsi="Times New Roman" w:cs="Times New Roman" w:hint="eastAsia"/>
          <w:snapToGrid w:val="0"/>
          <w:color w:val="000000" w:themeColor="text1"/>
          <w:kern w:val="0"/>
          <w:sz w:val="32"/>
          <w:szCs w:val="32"/>
          <w:lang w:eastAsia="zh-Hans"/>
        </w:rPr>
        <w:t>，引导</w:t>
      </w:r>
      <w:r w:rsidRPr="00E61022">
        <w:rPr>
          <w:rFonts w:ascii="Times New Roman" w:eastAsia="仿宋_GB2312" w:hAnsi="Times New Roman" w:cs="Times New Roman" w:hint="eastAsia"/>
          <w:snapToGrid w:val="0"/>
          <w:color w:val="000000" w:themeColor="text1"/>
          <w:kern w:val="0"/>
          <w:sz w:val="32"/>
          <w:szCs w:val="32"/>
        </w:rPr>
        <w:t>家长</w:t>
      </w:r>
      <w:r w:rsidRPr="00E61022">
        <w:rPr>
          <w:rFonts w:ascii="Times New Roman" w:eastAsia="仿宋_GB2312" w:hAnsi="Times New Roman" w:cs="Times New Roman" w:hint="eastAsia"/>
          <w:snapToGrid w:val="0"/>
          <w:color w:val="000000" w:themeColor="text1"/>
          <w:kern w:val="0"/>
          <w:sz w:val="32"/>
          <w:szCs w:val="32"/>
          <w:lang w:eastAsia="zh-Hans"/>
        </w:rPr>
        <w:t>树立正确育人观念</w:t>
      </w:r>
      <w:r w:rsidRPr="00E61022">
        <w:rPr>
          <w:rFonts w:ascii="Times New Roman" w:eastAsia="仿宋_GB2312" w:hAnsi="Times New Roman" w:cs="Times New Roman" w:hint="eastAsia"/>
          <w:snapToGrid w:val="0"/>
          <w:color w:val="000000" w:themeColor="text1"/>
          <w:kern w:val="0"/>
          <w:sz w:val="32"/>
          <w:szCs w:val="32"/>
        </w:rPr>
        <w:t>。</w:t>
      </w:r>
    </w:p>
    <w:p w:rsidR="004E3AE5" w:rsidRPr="00E61022" w:rsidRDefault="004E3AE5" w:rsidP="00E61022">
      <w:pPr>
        <w:adjustRightInd w:val="0"/>
        <w:snapToGrid w:val="0"/>
        <w:spacing w:line="560" w:lineRule="exact"/>
        <w:rPr>
          <w:rFonts w:ascii="Times New Roman" w:eastAsia="仿宋_GB2312" w:hAnsi="Times New Roman" w:cs="Times New Roman"/>
          <w:b/>
          <w:bCs/>
          <w:snapToGrid w:val="0"/>
          <w:color w:val="000000" w:themeColor="text1"/>
          <w:kern w:val="0"/>
          <w:sz w:val="32"/>
          <w:szCs w:val="32"/>
        </w:rPr>
      </w:pPr>
    </w:p>
    <w:p w:rsidR="004E3AE5" w:rsidRPr="00E61022" w:rsidRDefault="00D86D3B" w:rsidP="009E28A5">
      <w:pPr>
        <w:adjustRightInd w:val="0"/>
        <w:snapToGrid w:val="0"/>
        <w:spacing w:line="560" w:lineRule="exact"/>
        <w:ind w:firstLine="645"/>
        <w:rPr>
          <w:rFonts w:ascii="Times New Roman" w:eastAsia="仿宋_GB2312" w:hAnsi="Times New Roman" w:cs="Times New Roman"/>
          <w:snapToGrid w:val="0"/>
          <w:color w:val="000000" w:themeColor="text1"/>
          <w:kern w:val="0"/>
          <w:sz w:val="32"/>
          <w:szCs w:val="32"/>
        </w:rPr>
      </w:pPr>
      <w:r w:rsidRPr="00E61022">
        <w:rPr>
          <w:rFonts w:ascii="Times New Roman" w:eastAsia="仿宋_GB2312" w:hAnsi="Times New Roman" w:cs="Times New Roman" w:hint="eastAsia"/>
          <w:b/>
          <w:bCs/>
          <w:snapToGrid w:val="0"/>
          <w:color w:val="000000" w:themeColor="text1"/>
          <w:kern w:val="0"/>
          <w:sz w:val="32"/>
          <w:szCs w:val="32"/>
        </w:rPr>
        <w:t>12.</w:t>
      </w:r>
      <w:r w:rsidRPr="00E61022">
        <w:rPr>
          <w:rFonts w:ascii="Times New Roman" w:eastAsia="仿宋_GB2312" w:hAnsi="Times New Roman" w:cs="Times New Roman" w:hint="eastAsia"/>
          <w:b/>
          <w:bCs/>
          <w:snapToGrid w:val="0"/>
          <w:color w:val="000000" w:themeColor="text1"/>
          <w:kern w:val="0"/>
          <w:sz w:val="32"/>
          <w:szCs w:val="32"/>
        </w:rPr>
        <w:t>广东实验中学荔湾学校：实现近千名学生从“趴着睡”到“躺床睡”。</w:t>
      </w:r>
      <w:bookmarkStart w:id="0" w:name="_Hlk105921387"/>
      <w:r w:rsidRPr="00E61022">
        <w:rPr>
          <w:rFonts w:ascii="Times New Roman" w:eastAsia="仿宋_GB2312" w:hAnsi="Times New Roman" w:cs="Times New Roman" w:hint="eastAsia"/>
          <w:b/>
          <w:bCs/>
          <w:snapToGrid w:val="0"/>
          <w:color w:val="000000" w:themeColor="text1"/>
          <w:kern w:val="0"/>
          <w:sz w:val="32"/>
          <w:szCs w:val="32"/>
        </w:rPr>
        <w:t>一是落实经费，保障有力</w:t>
      </w:r>
      <w:r w:rsidRPr="00E61022">
        <w:rPr>
          <w:rFonts w:ascii="Times New Roman" w:eastAsia="仿宋_GB2312" w:hAnsi="Times New Roman" w:cs="Times New Roman" w:hint="eastAsia"/>
          <w:snapToGrid w:val="0"/>
          <w:color w:val="000000" w:themeColor="text1"/>
          <w:kern w:val="0"/>
          <w:sz w:val="32"/>
          <w:szCs w:val="32"/>
        </w:rPr>
        <w:t>。</w:t>
      </w:r>
      <w:bookmarkEnd w:id="0"/>
      <w:r w:rsidRPr="00E61022">
        <w:rPr>
          <w:rFonts w:ascii="Times New Roman" w:eastAsia="仿宋_GB2312" w:hAnsi="Times New Roman" w:cs="Times New Roman" w:hint="eastAsia"/>
          <w:snapToGrid w:val="0"/>
          <w:color w:val="000000" w:themeColor="text1"/>
          <w:kern w:val="0"/>
          <w:sz w:val="32"/>
          <w:szCs w:val="32"/>
        </w:rPr>
        <w:t>为最大限度利用学校空</w:t>
      </w:r>
      <w:r w:rsidRPr="00E61022">
        <w:rPr>
          <w:rFonts w:ascii="Times New Roman" w:eastAsia="仿宋_GB2312" w:hAnsi="Times New Roman" w:cs="Times New Roman" w:hint="eastAsia"/>
          <w:snapToGrid w:val="0"/>
          <w:color w:val="000000" w:themeColor="text1"/>
          <w:kern w:val="0"/>
          <w:sz w:val="32"/>
          <w:szCs w:val="32"/>
        </w:rPr>
        <w:lastRenderedPageBreak/>
        <w:t>间，学校行政班子根据课室、场室和功能室特点，反复研讨，制定学校午休空间优化实施方案，积极争取上级部门支持，筹措经费，落实优质午休经费保障。</w:t>
      </w:r>
      <w:r w:rsidRPr="00E61022">
        <w:rPr>
          <w:rFonts w:ascii="Times New Roman" w:eastAsia="仿宋_GB2312" w:hAnsi="Times New Roman" w:cs="Times New Roman" w:hint="eastAsia"/>
          <w:b/>
          <w:bCs/>
          <w:snapToGrid w:val="0"/>
          <w:color w:val="000000" w:themeColor="text1"/>
          <w:kern w:val="0"/>
          <w:sz w:val="32"/>
          <w:szCs w:val="32"/>
        </w:rPr>
        <w:t>二是以生为本，调试升级。</w:t>
      </w:r>
      <w:r w:rsidRPr="00E61022">
        <w:rPr>
          <w:rFonts w:ascii="Times New Roman" w:eastAsia="仿宋_GB2312" w:hAnsi="Times New Roman" w:cs="Times New Roman" w:hint="eastAsia"/>
          <w:snapToGrid w:val="0"/>
          <w:color w:val="000000" w:themeColor="text1"/>
          <w:kern w:val="0"/>
          <w:sz w:val="32"/>
          <w:szCs w:val="32"/>
        </w:rPr>
        <w:t>学校根据课室空间特点，于</w:t>
      </w:r>
      <w:r w:rsidRPr="00E61022">
        <w:rPr>
          <w:rFonts w:ascii="Times New Roman" w:eastAsia="仿宋_GB2312" w:hAnsi="Times New Roman" w:cs="Times New Roman" w:hint="eastAsia"/>
          <w:snapToGrid w:val="0"/>
          <w:color w:val="000000" w:themeColor="text1"/>
          <w:kern w:val="0"/>
          <w:sz w:val="32"/>
          <w:szCs w:val="32"/>
        </w:rPr>
        <w:t>2022</w:t>
      </w:r>
      <w:r w:rsidRPr="00E61022">
        <w:rPr>
          <w:rFonts w:ascii="Times New Roman" w:eastAsia="仿宋_GB2312" w:hAnsi="Times New Roman" w:cs="Times New Roman" w:hint="eastAsia"/>
          <w:snapToGrid w:val="0"/>
          <w:color w:val="000000" w:themeColor="text1"/>
          <w:kern w:val="0"/>
          <w:sz w:val="32"/>
          <w:szCs w:val="32"/>
        </w:rPr>
        <w:t>年</w:t>
      </w:r>
      <w:r w:rsidRPr="00E61022">
        <w:rPr>
          <w:rFonts w:ascii="Times New Roman" w:eastAsia="仿宋_GB2312" w:hAnsi="Times New Roman" w:cs="Times New Roman" w:hint="eastAsia"/>
          <w:snapToGrid w:val="0"/>
          <w:color w:val="000000" w:themeColor="text1"/>
          <w:kern w:val="0"/>
          <w:sz w:val="32"/>
          <w:szCs w:val="32"/>
        </w:rPr>
        <w:t>4</w:t>
      </w:r>
      <w:r w:rsidRPr="00E61022">
        <w:rPr>
          <w:rFonts w:ascii="Times New Roman" w:eastAsia="仿宋_GB2312" w:hAnsi="Times New Roman" w:cs="Times New Roman" w:hint="eastAsia"/>
          <w:snapToGrid w:val="0"/>
          <w:color w:val="000000" w:themeColor="text1"/>
          <w:kern w:val="0"/>
          <w:sz w:val="32"/>
          <w:szCs w:val="32"/>
        </w:rPr>
        <w:t>月率先打造出课室“舒适午休”样板间。根据学生</w:t>
      </w:r>
      <w:proofErr w:type="gramStart"/>
      <w:r w:rsidRPr="00E61022">
        <w:rPr>
          <w:rFonts w:ascii="Times New Roman" w:eastAsia="仿宋_GB2312" w:hAnsi="Times New Roman" w:cs="Times New Roman" w:hint="eastAsia"/>
          <w:snapToGrid w:val="0"/>
          <w:color w:val="000000" w:themeColor="text1"/>
          <w:kern w:val="0"/>
          <w:sz w:val="32"/>
          <w:szCs w:val="32"/>
        </w:rPr>
        <w:t>午休试睡的</w:t>
      </w:r>
      <w:proofErr w:type="gramEnd"/>
      <w:r w:rsidRPr="00E61022">
        <w:rPr>
          <w:rFonts w:ascii="Times New Roman" w:eastAsia="仿宋_GB2312" w:hAnsi="Times New Roman" w:cs="Times New Roman" w:hint="eastAsia"/>
          <w:snapToGrid w:val="0"/>
          <w:color w:val="000000" w:themeColor="text1"/>
          <w:kern w:val="0"/>
          <w:sz w:val="32"/>
          <w:szCs w:val="32"/>
        </w:rPr>
        <w:t>体验反馈，多次研究，不断升级优化午休设计方案，最终批量定制</w:t>
      </w:r>
      <w:proofErr w:type="gramStart"/>
      <w:r w:rsidRPr="00E61022">
        <w:rPr>
          <w:rFonts w:ascii="Times New Roman" w:eastAsia="仿宋_GB2312" w:hAnsi="Times New Roman" w:cs="Times New Roman" w:hint="eastAsia"/>
          <w:snapToGrid w:val="0"/>
          <w:color w:val="000000" w:themeColor="text1"/>
          <w:kern w:val="0"/>
          <w:sz w:val="32"/>
          <w:szCs w:val="32"/>
        </w:rPr>
        <w:t>一</w:t>
      </w:r>
      <w:proofErr w:type="gramEnd"/>
      <w:r w:rsidRPr="00E61022">
        <w:rPr>
          <w:rFonts w:ascii="Times New Roman" w:eastAsia="仿宋_GB2312" w:hAnsi="Times New Roman" w:cs="Times New Roman" w:hint="eastAsia"/>
          <w:snapToGrid w:val="0"/>
          <w:color w:val="000000" w:themeColor="text1"/>
          <w:kern w:val="0"/>
          <w:sz w:val="32"/>
          <w:szCs w:val="32"/>
        </w:rPr>
        <w:t>体式午休柜和午休柜。</w:t>
      </w:r>
      <w:r w:rsidRPr="00E61022">
        <w:rPr>
          <w:rFonts w:ascii="Times New Roman" w:eastAsia="仿宋_GB2312" w:hAnsi="Times New Roman" w:cs="Times New Roman" w:hint="eastAsia"/>
          <w:b/>
          <w:bCs/>
          <w:snapToGrid w:val="0"/>
          <w:color w:val="000000" w:themeColor="text1"/>
          <w:kern w:val="0"/>
          <w:sz w:val="32"/>
          <w:szCs w:val="32"/>
        </w:rPr>
        <w:t>三是</w:t>
      </w:r>
      <w:proofErr w:type="gramStart"/>
      <w:r w:rsidRPr="00E61022">
        <w:rPr>
          <w:rFonts w:ascii="Times New Roman" w:eastAsia="仿宋_GB2312" w:hAnsi="Times New Roman" w:cs="Times New Roman" w:hint="eastAsia"/>
          <w:b/>
          <w:bCs/>
          <w:snapToGrid w:val="0"/>
          <w:color w:val="000000" w:themeColor="text1"/>
          <w:kern w:val="0"/>
          <w:sz w:val="32"/>
          <w:szCs w:val="32"/>
        </w:rPr>
        <w:t>因室制</w:t>
      </w:r>
      <w:proofErr w:type="gramEnd"/>
      <w:r w:rsidRPr="00E61022">
        <w:rPr>
          <w:rFonts w:ascii="Times New Roman" w:eastAsia="仿宋_GB2312" w:hAnsi="Times New Roman" w:cs="Times New Roman" w:hint="eastAsia"/>
          <w:b/>
          <w:bCs/>
          <w:snapToGrid w:val="0"/>
          <w:color w:val="000000" w:themeColor="text1"/>
          <w:kern w:val="0"/>
          <w:sz w:val="32"/>
          <w:szCs w:val="32"/>
        </w:rPr>
        <w:t>宜，优化环境。</w:t>
      </w:r>
      <w:proofErr w:type="gramStart"/>
      <w:r w:rsidRPr="00E61022">
        <w:rPr>
          <w:rFonts w:ascii="Times New Roman" w:eastAsia="仿宋_GB2312" w:hAnsi="Times New Roman" w:cs="Times New Roman" w:hint="eastAsia"/>
          <w:snapToGrid w:val="0"/>
          <w:color w:val="000000" w:themeColor="text1"/>
          <w:kern w:val="0"/>
          <w:sz w:val="32"/>
          <w:szCs w:val="32"/>
        </w:rPr>
        <w:t>一</w:t>
      </w:r>
      <w:proofErr w:type="gramEnd"/>
      <w:r w:rsidRPr="00E61022">
        <w:rPr>
          <w:rFonts w:ascii="Times New Roman" w:eastAsia="仿宋_GB2312" w:hAnsi="Times New Roman" w:cs="Times New Roman" w:hint="eastAsia"/>
          <w:snapToGrid w:val="0"/>
          <w:color w:val="000000" w:themeColor="text1"/>
          <w:kern w:val="0"/>
          <w:sz w:val="32"/>
          <w:szCs w:val="32"/>
        </w:rPr>
        <w:t>体式</w:t>
      </w:r>
      <w:proofErr w:type="gramStart"/>
      <w:r w:rsidRPr="00E61022">
        <w:rPr>
          <w:rFonts w:ascii="Times New Roman" w:eastAsia="仿宋_GB2312" w:hAnsi="Times New Roman" w:cs="Times New Roman" w:hint="eastAsia"/>
          <w:snapToGrid w:val="0"/>
          <w:color w:val="000000" w:themeColor="text1"/>
          <w:kern w:val="0"/>
          <w:sz w:val="32"/>
          <w:szCs w:val="32"/>
        </w:rPr>
        <w:t>午休柜沿课室</w:t>
      </w:r>
      <w:proofErr w:type="gramEnd"/>
      <w:r w:rsidRPr="00E61022">
        <w:rPr>
          <w:rFonts w:ascii="Times New Roman" w:eastAsia="仿宋_GB2312" w:hAnsi="Times New Roman" w:cs="Times New Roman" w:hint="eastAsia"/>
          <w:snapToGrid w:val="0"/>
          <w:color w:val="000000" w:themeColor="text1"/>
          <w:kern w:val="0"/>
          <w:sz w:val="32"/>
          <w:szCs w:val="32"/>
        </w:rPr>
        <w:t>内墙安装，午休柜上方为储物柜，下方是长度约为</w:t>
      </w:r>
      <w:r w:rsidRPr="00E61022">
        <w:rPr>
          <w:rFonts w:ascii="Times New Roman" w:eastAsia="仿宋_GB2312" w:hAnsi="Times New Roman" w:cs="Times New Roman" w:hint="eastAsia"/>
          <w:snapToGrid w:val="0"/>
          <w:color w:val="000000" w:themeColor="text1"/>
          <w:kern w:val="0"/>
          <w:sz w:val="32"/>
          <w:szCs w:val="32"/>
        </w:rPr>
        <w:t>1.8</w:t>
      </w:r>
      <w:r w:rsidRPr="00E61022">
        <w:rPr>
          <w:rFonts w:ascii="Times New Roman" w:eastAsia="仿宋_GB2312" w:hAnsi="Times New Roman" w:cs="Times New Roman" w:hint="eastAsia"/>
          <w:snapToGrid w:val="0"/>
          <w:color w:val="000000" w:themeColor="text1"/>
          <w:kern w:val="0"/>
          <w:sz w:val="32"/>
          <w:szCs w:val="32"/>
        </w:rPr>
        <w:t>米的午休床，轻轻一拉，</w:t>
      </w:r>
      <w:proofErr w:type="gramStart"/>
      <w:r w:rsidRPr="00E61022">
        <w:rPr>
          <w:rFonts w:ascii="Times New Roman" w:eastAsia="仿宋_GB2312" w:hAnsi="Times New Roman" w:cs="Times New Roman" w:hint="eastAsia"/>
          <w:snapToGrid w:val="0"/>
          <w:color w:val="000000" w:themeColor="text1"/>
          <w:kern w:val="0"/>
          <w:sz w:val="32"/>
          <w:szCs w:val="32"/>
        </w:rPr>
        <w:t>柜子秒变午休</w:t>
      </w:r>
      <w:proofErr w:type="gramEnd"/>
      <w:r w:rsidRPr="00E61022">
        <w:rPr>
          <w:rFonts w:ascii="Times New Roman" w:eastAsia="仿宋_GB2312" w:hAnsi="Times New Roman" w:cs="Times New Roman" w:hint="eastAsia"/>
          <w:snapToGrid w:val="0"/>
          <w:color w:val="000000" w:themeColor="text1"/>
          <w:kern w:val="0"/>
          <w:sz w:val="32"/>
          <w:szCs w:val="32"/>
        </w:rPr>
        <w:t>床。</w:t>
      </w:r>
      <w:proofErr w:type="gramStart"/>
      <w:r w:rsidRPr="00E61022">
        <w:rPr>
          <w:rFonts w:ascii="Times New Roman" w:eastAsia="仿宋_GB2312" w:hAnsi="Times New Roman" w:cs="Times New Roman" w:hint="eastAsia"/>
          <w:snapToGrid w:val="0"/>
          <w:color w:val="000000" w:themeColor="text1"/>
          <w:kern w:val="0"/>
          <w:sz w:val="32"/>
          <w:szCs w:val="32"/>
        </w:rPr>
        <w:t>现学校</w:t>
      </w:r>
      <w:proofErr w:type="gramEnd"/>
      <w:r w:rsidRPr="00E61022">
        <w:rPr>
          <w:rFonts w:ascii="Times New Roman" w:eastAsia="仿宋_GB2312" w:hAnsi="Times New Roman" w:cs="Times New Roman" w:hint="eastAsia"/>
          <w:snapToGrid w:val="0"/>
          <w:color w:val="000000" w:themeColor="text1"/>
          <w:kern w:val="0"/>
          <w:sz w:val="32"/>
          <w:szCs w:val="32"/>
        </w:rPr>
        <w:t>有</w:t>
      </w:r>
      <w:r w:rsidRPr="00E61022">
        <w:rPr>
          <w:rFonts w:ascii="Times New Roman" w:eastAsia="仿宋_GB2312" w:hAnsi="Times New Roman" w:cs="Times New Roman" w:hint="eastAsia"/>
          <w:snapToGrid w:val="0"/>
          <w:color w:val="000000" w:themeColor="text1"/>
          <w:kern w:val="0"/>
          <w:sz w:val="32"/>
          <w:szCs w:val="32"/>
        </w:rPr>
        <w:t>26</w:t>
      </w:r>
      <w:r w:rsidRPr="00E61022">
        <w:rPr>
          <w:rFonts w:ascii="Times New Roman" w:eastAsia="仿宋_GB2312" w:hAnsi="Times New Roman" w:cs="Times New Roman" w:hint="eastAsia"/>
          <w:snapToGrid w:val="0"/>
          <w:color w:val="000000" w:themeColor="text1"/>
          <w:kern w:val="0"/>
          <w:sz w:val="32"/>
          <w:szCs w:val="32"/>
        </w:rPr>
        <w:t>间课室，可以为学生提供</w:t>
      </w:r>
      <w:r w:rsidRPr="00E61022">
        <w:rPr>
          <w:rFonts w:ascii="Times New Roman" w:eastAsia="仿宋_GB2312" w:hAnsi="Times New Roman" w:cs="Times New Roman" w:hint="eastAsia"/>
          <w:snapToGrid w:val="0"/>
          <w:color w:val="000000" w:themeColor="text1"/>
          <w:kern w:val="0"/>
          <w:sz w:val="32"/>
          <w:szCs w:val="32"/>
        </w:rPr>
        <w:t>650</w:t>
      </w:r>
      <w:r w:rsidRPr="00E61022">
        <w:rPr>
          <w:rFonts w:ascii="Times New Roman" w:eastAsia="仿宋_GB2312" w:hAnsi="Times New Roman" w:cs="Times New Roman" w:hint="eastAsia"/>
          <w:snapToGrid w:val="0"/>
          <w:color w:val="000000" w:themeColor="text1"/>
          <w:kern w:val="0"/>
          <w:sz w:val="32"/>
          <w:szCs w:val="32"/>
        </w:rPr>
        <w:t>多个午休床位。但学校课室的午休床位与学生人数还存在差距，学校想方设法改造场地，充分利用一楼架空层、各功能场室等空间，安装空调和</w:t>
      </w:r>
      <w:proofErr w:type="gramStart"/>
      <w:r w:rsidRPr="00E61022">
        <w:rPr>
          <w:rFonts w:ascii="Times New Roman" w:eastAsia="仿宋_GB2312" w:hAnsi="Times New Roman" w:cs="Times New Roman" w:hint="eastAsia"/>
          <w:snapToGrid w:val="0"/>
          <w:color w:val="000000" w:themeColor="text1"/>
          <w:kern w:val="0"/>
          <w:sz w:val="32"/>
          <w:szCs w:val="32"/>
        </w:rPr>
        <w:t>可</w:t>
      </w:r>
      <w:proofErr w:type="gramEnd"/>
      <w:r w:rsidRPr="00E61022">
        <w:rPr>
          <w:rFonts w:ascii="Times New Roman" w:eastAsia="仿宋_GB2312" w:hAnsi="Times New Roman" w:cs="Times New Roman" w:hint="eastAsia"/>
          <w:snapToGrid w:val="0"/>
          <w:color w:val="000000" w:themeColor="text1"/>
          <w:kern w:val="0"/>
          <w:sz w:val="32"/>
          <w:szCs w:val="32"/>
        </w:rPr>
        <w:t>折叠屏风等午休设备，学生可使用防潮瑜伽垫在这些场室进行舒适午休，这一举措解决了</w:t>
      </w:r>
      <w:r w:rsidRPr="00E61022">
        <w:rPr>
          <w:rFonts w:ascii="Times New Roman" w:eastAsia="仿宋_GB2312" w:hAnsi="Times New Roman" w:cs="Times New Roman" w:hint="eastAsia"/>
          <w:snapToGrid w:val="0"/>
          <w:color w:val="000000" w:themeColor="text1"/>
          <w:kern w:val="0"/>
          <w:sz w:val="32"/>
          <w:szCs w:val="32"/>
        </w:rPr>
        <w:t>400</w:t>
      </w:r>
      <w:r w:rsidRPr="00E61022">
        <w:rPr>
          <w:rFonts w:ascii="Times New Roman" w:eastAsia="仿宋_GB2312" w:hAnsi="Times New Roman" w:cs="Times New Roman" w:hint="eastAsia"/>
          <w:snapToGrid w:val="0"/>
          <w:color w:val="000000" w:themeColor="text1"/>
          <w:kern w:val="0"/>
          <w:sz w:val="32"/>
          <w:szCs w:val="32"/>
        </w:rPr>
        <w:t>多名学生舒适午休难题。为方便学生存放午休用品，学校在功能场室的走廊区域还安装了近</w:t>
      </w:r>
      <w:r w:rsidRPr="00E61022">
        <w:rPr>
          <w:rFonts w:ascii="Times New Roman" w:eastAsia="仿宋_GB2312" w:hAnsi="Times New Roman" w:cs="Times New Roman" w:hint="eastAsia"/>
          <w:snapToGrid w:val="0"/>
          <w:color w:val="000000" w:themeColor="text1"/>
          <w:kern w:val="0"/>
          <w:sz w:val="32"/>
          <w:szCs w:val="32"/>
        </w:rPr>
        <w:t>400</w:t>
      </w:r>
      <w:r w:rsidRPr="00E61022">
        <w:rPr>
          <w:rFonts w:ascii="Times New Roman" w:eastAsia="仿宋_GB2312" w:hAnsi="Times New Roman" w:cs="Times New Roman" w:hint="eastAsia"/>
          <w:snapToGrid w:val="0"/>
          <w:color w:val="000000" w:themeColor="text1"/>
          <w:kern w:val="0"/>
          <w:sz w:val="32"/>
          <w:szCs w:val="32"/>
        </w:rPr>
        <w:t>个储物柜。</w:t>
      </w:r>
    </w:p>
    <w:p w:rsidR="004E3AE5" w:rsidRPr="00E61022" w:rsidRDefault="004E3AE5" w:rsidP="009E28A5">
      <w:pPr>
        <w:adjustRightInd w:val="0"/>
        <w:snapToGrid w:val="0"/>
        <w:spacing w:line="560" w:lineRule="exact"/>
        <w:rPr>
          <w:rFonts w:ascii="Times New Roman" w:eastAsia="仿宋_GB2312" w:hAnsi="Times New Roman" w:cs="Times New Roman"/>
          <w:snapToGrid w:val="0"/>
          <w:color w:val="000000" w:themeColor="text1"/>
          <w:kern w:val="0"/>
          <w:sz w:val="32"/>
          <w:szCs w:val="32"/>
        </w:rPr>
      </w:pPr>
    </w:p>
    <w:p w:rsidR="004E3AE5" w:rsidRPr="00E61022" w:rsidRDefault="00D86D3B" w:rsidP="00E61022">
      <w:pPr>
        <w:adjustRightInd w:val="0"/>
        <w:snapToGrid w:val="0"/>
        <w:spacing w:line="560" w:lineRule="exact"/>
        <w:ind w:firstLine="645"/>
        <w:rPr>
          <w:rFonts w:ascii="Times New Roman" w:eastAsia="仿宋_GB2312" w:hAnsi="Times New Roman" w:cs="Times New Roman"/>
          <w:snapToGrid w:val="0"/>
          <w:color w:val="000000" w:themeColor="text1"/>
          <w:kern w:val="0"/>
          <w:sz w:val="32"/>
          <w:szCs w:val="32"/>
        </w:rPr>
      </w:pPr>
      <w:r w:rsidRPr="00E61022">
        <w:rPr>
          <w:rFonts w:ascii="Times New Roman" w:eastAsia="仿宋_GB2312" w:hAnsi="Times New Roman" w:cs="Times New Roman" w:hint="eastAsia"/>
          <w:b/>
          <w:bCs/>
          <w:snapToGrid w:val="0"/>
          <w:color w:val="000000" w:themeColor="text1"/>
          <w:kern w:val="0"/>
          <w:sz w:val="32"/>
          <w:szCs w:val="32"/>
        </w:rPr>
        <w:t>13.</w:t>
      </w:r>
      <w:r w:rsidRPr="00E61022">
        <w:rPr>
          <w:rFonts w:ascii="Times New Roman" w:eastAsia="仿宋_GB2312" w:hAnsi="Times New Roman" w:cs="Times New Roman"/>
          <w:b/>
          <w:bCs/>
          <w:snapToGrid w:val="0"/>
          <w:color w:val="000000" w:themeColor="text1"/>
          <w:kern w:val="0"/>
          <w:sz w:val="32"/>
          <w:szCs w:val="32"/>
        </w:rPr>
        <w:t>天河区沐</w:t>
      </w:r>
      <w:proofErr w:type="gramStart"/>
      <w:r w:rsidRPr="00E61022">
        <w:rPr>
          <w:rFonts w:ascii="Times New Roman" w:eastAsia="仿宋_GB2312" w:hAnsi="Times New Roman" w:cs="Times New Roman"/>
          <w:b/>
          <w:bCs/>
          <w:snapToGrid w:val="0"/>
          <w:color w:val="000000" w:themeColor="text1"/>
          <w:kern w:val="0"/>
          <w:sz w:val="32"/>
          <w:szCs w:val="32"/>
        </w:rPr>
        <w:t>陂</w:t>
      </w:r>
      <w:proofErr w:type="gramEnd"/>
      <w:r w:rsidRPr="00E61022">
        <w:rPr>
          <w:rFonts w:ascii="Times New Roman" w:eastAsia="仿宋_GB2312" w:hAnsi="Times New Roman" w:cs="Times New Roman"/>
          <w:b/>
          <w:bCs/>
          <w:snapToGrid w:val="0"/>
          <w:color w:val="000000" w:themeColor="text1"/>
          <w:kern w:val="0"/>
          <w:sz w:val="32"/>
          <w:szCs w:val="32"/>
        </w:rPr>
        <w:t>小学</w:t>
      </w:r>
      <w:r w:rsidRPr="00E61022">
        <w:rPr>
          <w:rFonts w:ascii="Times New Roman" w:eastAsia="仿宋_GB2312" w:hAnsi="Times New Roman" w:cs="Times New Roman" w:hint="eastAsia"/>
          <w:b/>
          <w:bCs/>
          <w:snapToGrid w:val="0"/>
          <w:color w:val="000000" w:themeColor="text1"/>
          <w:kern w:val="0"/>
          <w:sz w:val="32"/>
          <w:szCs w:val="32"/>
        </w:rPr>
        <w:t>：力求“四有”，让午休更优质。一是克服困难，让学生有床可睡。</w:t>
      </w:r>
      <w:r w:rsidRPr="00E61022">
        <w:rPr>
          <w:rFonts w:ascii="Times New Roman" w:eastAsia="仿宋_GB2312" w:hAnsi="Times New Roman" w:cs="Times New Roman"/>
          <w:snapToGrid w:val="0"/>
          <w:color w:val="000000" w:themeColor="text1"/>
          <w:kern w:val="0"/>
          <w:sz w:val="32"/>
          <w:szCs w:val="32"/>
        </w:rPr>
        <w:t>通过向家长发布调查问卷的形式，了解午休托管服务需求，为午休托管服务的安排提供依据。之后，学校克服场地不足、课室偏小的困难，因地制宜，在不影响课室美观的情况下，在左、右、后面的墙壁上安装了可收放、可折叠、大小合适、硬度适宜的午休床，确保每位学生都能</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躺床睡</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hint="eastAsia"/>
          <w:b/>
          <w:bCs/>
          <w:snapToGrid w:val="0"/>
          <w:color w:val="000000" w:themeColor="text1"/>
          <w:kern w:val="0"/>
          <w:sz w:val="32"/>
          <w:szCs w:val="32"/>
        </w:rPr>
        <w:t>二是</w:t>
      </w:r>
      <w:r w:rsidRPr="00E61022">
        <w:rPr>
          <w:rFonts w:ascii="Times New Roman" w:eastAsia="仿宋_GB2312" w:hAnsi="Times New Roman" w:cs="Times New Roman"/>
          <w:b/>
          <w:bCs/>
          <w:snapToGrid w:val="0"/>
          <w:color w:val="000000" w:themeColor="text1"/>
          <w:kern w:val="0"/>
          <w:sz w:val="32"/>
          <w:szCs w:val="32"/>
        </w:rPr>
        <w:t>巧用走廊，让</w:t>
      </w:r>
      <w:proofErr w:type="gramStart"/>
      <w:r w:rsidRPr="00E61022">
        <w:rPr>
          <w:rFonts w:ascii="Times New Roman" w:eastAsia="仿宋_GB2312" w:hAnsi="Times New Roman" w:cs="Times New Roman"/>
          <w:b/>
          <w:bCs/>
          <w:snapToGrid w:val="0"/>
          <w:color w:val="000000" w:themeColor="text1"/>
          <w:kern w:val="0"/>
          <w:sz w:val="32"/>
          <w:szCs w:val="32"/>
        </w:rPr>
        <w:t>学生有柜可用</w:t>
      </w:r>
      <w:proofErr w:type="gramEnd"/>
      <w:r w:rsidRPr="00E61022">
        <w:rPr>
          <w:rFonts w:ascii="Times New Roman" w:eastAsia="仿宋_GB2312" w:hAnsi="Times New Roman" w:cs="Times New Roman" w:hint="eastAsia"/>
          <w:b/>
          <w:bCs/>
          <w:snapToGrid w:val="0"/>
          <w:color w:val="000000" w:themeColor="text1"/>
          <w:kern w:val="0"/>
          <w:sz w:val="32"/>
          <w:szCs w:val="32"/>
        </w:rPr>
        <w:t>。</w:t>
      </w:r>
      <w:r w:rsidRPr="00E61022">
        <w:rPr>
          <w:rFonts w:ascii="Times New Roman" w:eastAsia="仿宋_GB2312" w:hAnsi="Times New Roman" w:cs="Times New Roman" w:hint="eastAsia"/>
          <w:snapToGrid w:val="0"/>
          <w:color w:val="000000" w:themeColor="text1"/>
          <w:kern w:val="0"/>
          <w:sz w:val="32"/>
          <w:szCs w:val="32"/>
        </w:rPr>
        <w:t>学校在保障安全和不影响学生活</w:t>
      </w:r>
      <w:r w:rsidRPr="00E61022">
        <w:rPr>
          <w:rFonts w:ascii="Times New Roman" w:eastAsia="仿宋_GB2312" w:hAnsi="Times New Roman" w:cs="Times New Roman" w:hint="eastAsia"/>
          <w:snapToGrid w:val="0"/>
          <w:color w:val="000000" w:themeColor="text1"/>
          <w:kern w:val="0"/>
          <w:sz w:val="32"/>
          <w:szCs w:val="32"/>
        </w:rPr>
        <w:lastRenderedPageBreak/>
        <w:t>动的前提下充分利用课室外走廊处的位置设置可供学生收纳衣物、被子等的柜子。午休前，学生需要独立拿出被褥，进行铺设；午休后，学生需自觉叠好被子，整齐摆放枕被。这小小的柜子，不仅让学生的被褥有可放之处，同时也让教室不失整洁、美观，更重要的是让学生在每日的“一收一放”中学会了独立整理自己物品，提高了自主管理能力。</w:t>
      </w:r>
      <w:r w:rsidRPr="00E61022">
        <w:rPr>
          <w:rFonts w:ascii="Times New Roman" w:eastAsia="仿宋_GB2312" w:hAnsi="Times New Roman" w:cs="Times New Roman" w:hint="eastAsia"/>
          <w:b/>
          <w:bCs/>
          <w:snapToGrid w:val="0"/>
          <w:color w:val="000000" w:themeColor="text1"/>
          <w:kern w:val="0"/>
          <w:sz w:val="32"/>
          <w:szCs w:val="32"/>
        </w:rPr>
        <w:t>三是</w:t>
      </w:r>
      <w:r w:rsidRPr="00E61022">
        <w:rPr>
          <w:rFonts w:ascii="Times New Roman" w:eastAsia="仿宋_GB2312" w:hAnsi="Times New Roman" w:cs="Times New Roman"/>
          <w:b/>
          <w:bCs/>
          <w:snapToGrid w:val="0"/>
          <w:color w:val="000000" w:themeColor="text1"/>
          <w:kern w:val="0"/>
          <w:sz w:val="32"/>
          <w:szCs w:val="32"/>
        </w:rPr>
        <w:t>配备空调，让教室有</w:t>
      </w:r>
      <w:r w:rsidRPr="00E61022">
        <w:rPr>
          <w:rFonts w:ascii="Times New Roman" w:eastAsia="仿宋_GB2312" w:hAnsi="Times New Roman" w:cs="Times New Roman" w:hint="eastAsia"/>
          <w:b/>
          <w:bCs/>
          <w:snapToGrid w:val="0"/>
          <w:color w:val="000000" w:themeColor="text1"/>
          <w:kern w:val="0"/>
          <w:sz w:val="32"/>
          <w:szCs w:val="32"/>
        </w:rPr>
        <w:t>温</w:t>
      </w:r>
      <w:r w:rsidRPr="00E61022">
        <w:rPr>
          <w:rFonts w:ascii="Times New Roman" w:eastAsia="仿宋_GB2312" w:hAnsi="Times New Roman" w:cs="Times New Roman"/>
          <w:b/>
          <w:bCs/>
          <w:snapToGrid w:val="0"/>
          <w:color w:val="000000" w:themeColor="text1"/>
          <w:kern w:val="0"/>
          <w:sz w:val="32"/>
          <w:szCs w:val="32"/>
        </w:rPr>
        <w:t>可调</w:t>
      </w:r>
      <w:r w:rsidRPr="00E61022">
        <w:rPr>
          <w:rFonts w:ascii="Times New Roman" w:eastAsia="仿宋_GB2312" w:hAnsi="Times New Roman" w:cs="Times New Roman" w:hint="eastAsia"/>
          <w:b/>
          <w:bCs/>
          <w:snapToGrid w:val="0"/>
          <w:color w:val="000000" w:themeColor="text1"/>
          <w:kern w:val="0"/>
          <w:sz w:val="32"/>
          <w:szCs w:val="32"/>
        </w:rPr>
        <w:t>。</w:t>
      </w:r>
      <w:r w:rsidRPr="00E61022">
        <w:rPr>
          <w:rFonts w:ascii="Times New Roman" w:eastAsia="仿宋_GB2312" w:hAnsi="Times New Roman" w:cs="Times New Roman" w:hint="eastAsia"/>
          <w:snapToGrid w:val="0"/>
          <w:color w:val="000000" w:themeColor="text1"/>
          <w:kern w:val="0"/>
          <w:sz w:val="32"/>
          <w:szCs w:val="32"/>
        </w:rPr>
        <w:t>学校除了在教室里配备常规的八台祛热吊扇外，还为每间课室安装了一台空调。天气极为炎热之时，就可以借助空调调节室内温度，确保学生在适宜、舒服的温度下休息。四是</w:t>
      </w:r>
      <w:r w:rsidRPr="00E61022">
        <w:rPr>
          <w:rFonts w:ascii="Times New Roman" w:eastAsia="仿宋_GB2312" w:hAnsi="Times New Roman" w:cs="Times New Roman"/>
          <w:snapToGrid w:val="0"/>
          <w:color w:val="000000" w:themeColor="text1"/>
          <w:kern w:val="0"/>
          <w:sz w:val="32"/>
          <w:szCs w:val="32"/>
        </w:rPr>
        <w:t>人员到岗，让学生有师可依</w:t>
      </w:r>
      <w:r w:rsidRPr="00E61022">
        <w:rPr>
          <w:rFonts w:ascii="Times New Roman" w:eastAsia="仿宋_GB2312" w:hAnsi="Times New Roman" w:cs="Times New Roman" w:hint="eastAsia"/>
          <w:snapToGrid w:val="0"/>
          <w:color w:val="000000" w:themeColor="text1"/>
          <w:kern w:val="0"/>
          <w:sz w:val="32"/>
          <w:szCs w:val="32"/>
        </w:rPr>
        <w:t>。学校实行了严格的午休管理制度，安排专门的老师组织、看管学生午休，每日</w:t>
      </w:r>
      <w:proofErr w:type="gramStart"/>
      <w:r w:rsidRPr="00E61022">
        <w:rPr>
          <w:rFonts w:ascii="Times New Roman" w:eastAsia="仿宋_GB2312" w:hAnsi="Times New Roman" w:cs="Times New Roman" w:hint="eastAsia"/>
          <w:snapToGrid w:val="0"/>
          <w:color w:val="000000" w:themeColor="text1"/>
          <w:kern w:val="0"/>
          <w:sz w:val="32"/>
          <w:szCs w:val="32"/>
        </w:rPr>
        <w:t>铃响人到</w:t>
      </w:r>
      <w:proofErr w:type="gramEnd"/>
      <w:r w:rsidRPr="00E61022">
        <w:rPr>
          <w:rFonts w:ascii="Times New Roman" w:eastAsia="仿宋_GB2312" w:hAnsi="Times New Roman" w:cs="Times New Roman" w:hint="eastAsia"/>
          <w:snapToGrid w:val="0"/>
          <w:color w:val="000000" w:themeColor="text1"/>
          <w:kern w:val="0"/>
          <w:sz w:val="32"/>
          <w:szCs w:val="32"/>
        </w:rPr>
        <w:t>，确保学生能安全、安心、有序午休。</w:t>
      </w:r>
    </w:p>
    <w:p w:rsidR="004E3AE5" w:rsidRPr="00E61022" w:rsidRDefault="004E3AE5" w:rsidP="009E28A5">
      <w:pPr>
        <w:adjustRightInd w:val="0"/>
        <w:snapToGrid w:val="0"/>
        <w:spacing w:line="560" w:lineRule="exact"/>
        <w:rPr>
          <w:rFonts w:ascii="Times New Roman" w:eastAsia="仿宋_GB2312" w:hAnsi="Times New Roman" w:cs="Times New Roman"/>
          <w:snapToGrid w:val="0"/>
          <w:color w:val="000000" w:themeColor="text1"/>
          <w:kern w:val="0"/>
          <w:sz w:val="32"/>
          <w:szCs w:val="32"/>
        </w:rPr>
      </w:pPr>
    </w:p>
    <w:p w:rsidR="004E3AE5" w:rsidRPr="00E61022" w:rsidRDefault="00D86D3B" w:rsidP="00E61022">
      <w:pPr>
        <w:adjustRightInd w:val="0"/>
        <w:snapToGrid w:val="0"/>
        <w:spacing w:line="560" w:lineRule="exact"/>
        <w:ind w:firstLine="645"/>
        <w:rPr>
          <w:rFonts w:ascii="Times New Roman" w:eastAsia="仿宋_GB2312" w:hAnsi="Times New Roman" w:cs="Times New Roman"/>
          <w:snapToGrid w:val="0"/>
          <w:color w:val="000000" w:themeColor="text1"/>
          <w:kern w:val="0"/>
          <w:sz w:val="32"/>
          <w:szCs w:val="32"/>
        </w:rPr>
      </w:pPr>
      <w:r w:rsidRPr="00E61022">
        <w:rPr>
          <w:rFonts w:ascii="Times New Roman" w:eastAsia="仿宋_GB2312" w:hAnsi="Times New Roman" w:cs="Times New Roman" w:hint="eastAsia"/>
          <w:b/>
          <w:bCs/>
          <w:snapToGrid w:val="0"/>
          <w:color w:val="000000" w:themeColor="text1"/>
          <w:kern w:val="0"/>
          <w:sz w:val="32"/>
          <w:szCs w:val="32"/>
        </w:rPr>
        <w:t>14.</w:t>
      </w:r>
      <w:r w:rsidRPr="00E61022">
        <w:rPr>
          <w:rFonts w:ascii="Times New Roman" w:eastAsia="仿宋_GB2312" w:hAnsi="Times New Roman" w:cs="Times New Roman" w:hint="eastAsia"/>
          <w:b/>
          <w:bCs/>
          <w:snapToGrid w:val="0"/>
          <w:color w:val="000000" w:themeColor="text1"/>
          <w:kern w:val="0"/>
          <w:sz w:val="32"/>
          <w:szCs w:val="32"/>
        </w:rPr>
        <w:t>天河</w:t>
      </w:r>
      <w:proofErr w:type="gramStart"/>
      <w:r w:rsidRPr="00E61022">
        <w:rPr>
          <w:rFonts w:ascii="Times New Roman" w:eastAsia="仿宋_GB2312" w:hAnsi="Times New Roman" w:cs="Times New Roman" w:hint="eastAsia"/>
          <w:b/>
          <w:bCs/>
          <w:snapToGrid w:val="0"/>
          <w:color w:val="000000" w:themeColor="text1"/>
          <w:kern w:val="0"/>
          <w:sz w:val="32"/>
          <w:szCs w:val="32"/>
        </w:rPr>
        <w:t>区侨乐</w:t>
      </w:r>
      <w:proofErr w:type="gramEnd"/>
      <w:r w:rsidRPr="00E61022">
        <w:rPr>
          <w:rFonts w:ascii="Times New Roman" w:eastAsia="仿宋_GB2312" w:hAnsi="Times New Roman" w:cs="Times New Roman" w:hint="eastAsia"/>
          <w:b/>
          <w:bCs/>
          <w:snapToGrid w:val="0"/>
          <w:color w:val="000000" w:themeColor="text1"/>
          <w:kern w:val="0"/>
          <w:sz w:val="32"/>
          <w:szCs w:val="32"/>
        </w:rPr>
        <w:t>小学：</w:t>
      </w:r>
      <w:proofErr w:type="gramStart"/>
      <w:r w:rsidRPr="00E61022">
        <w:rPr>
          <w:rFonts w:ascii="Times New Roman" w:eastAsia="仿宋_GB2312" w:hAnsi="Times New Roman" w:cs="Times New Roman" w:hint="eastAsia"/>
          <w:b/>
          <w:bCs/>
          <w:snapToGrid w:val="0"/>
          <w:color w:val="000000" w:themeColor="text1"/>
          <w:kern w:val="0"/>
          <w:sz w:val="32"/>
          <w:szCs w:val="32"/>
        </w:rPr>
        <w:t>巧创课后</w:t>
      </w:r>
      <w:proofErr w:type="gramEnd"/>
      <w:r w:rsidRPr="00E61022">
        <w:rPr>
          <w:rFonts w:ascii="Times New Roman" w:eastAsia="仿宋_GB2312" w:hAnsi="Times New Roman" w:cs="Times New Roman" w:hint="eastAsia"/>
          <w:b/>
          <w:bCs/>
          <w:snapToGrid w:val="0"/>
          <w:color w:val="000000" w:themeColor="text1"/>
          <w:kern w:val="0"/>
          <w:sz w:val="32"/>
          <w:szCs w:val="32"/>
        </w:rPr>
        <w:t>服务，助力全面成长。一是召开三方座谈会，精准匹配课程需求。</w:t>
      </w:r>
      <w:r w:rsidRPr="00E61022">
        <w:rPr>
          <w:rFonts w:ascii="Times New Roman" w:eastAsia="仿宋_GB2312" w:hAnsi="Times New Roman" w:cs="Times New Roman" w:hint="eastAsia"/>
          <w:snapToGrid w:val="0"/>
          <w:color w:val="000000" w:themeColor="text1"/>
          <w:kern w:val="0"/>
          <w:sz w:val="32"/>
          <w:szCs w:val="32"/>
        </w:rPr>
        <w:t>通过召开校级行政、家委代表、课后服务方三方见面会，将课后兴趣课程与学校课程规划、学校特色活动及家长和学生的实际课程需求有机结合，整体规划课后兴趣课程体系。</w:t>
      </w:r>
      <w:r w:rsidRPr="00E61022">
        <w:rPr>
          <w:rFonts w:ascii="Times New Roman" w:eastAsia="仿宋_GB2312" w:hAnsi="Times New Roman" w:cs="Times New Roman" w:hint="eastAsia"/>
          <w:b/>
          <w:bCs/>
          <w:snapToGrid w:val="0"/>
          <w:color w:val="000000" w:themeColor="text1"/>
          <w:kern w:val="0"/>
          <w:sz w:val="32"/>
          <w:szCs w:val="32"/>
        </w:rPr>
        <w:t>二是“班本”联动“级本”，“动静结合”显特色。</w:t>
      </w:r>
      <w:r w:rsidRPr="00E61022">
        <w:rPr>
          <w:rFonts w:ascii="Times New Roman" w:eastAsia="仿宋_GB2312" w:hAnsi="Times New Roman" w:cs="Times New Roman" w:hint="eastAsia"/>
          <w:snapToGrid w:val="0"/>
          <w:color w:val="000000" w:themeColor="text1"/>
          <w:kern w:val="0"/>
          <w:sz w:val="32"/>
          <w:szCs w:val="32"/>
        </w:rPr>
        <w:t>建立班本课程和级本课程的新模式。</w:t>
      </w:r>
      <w:r w:rsidRPr="00E61022">
        <w:rPr>
          <w:rFonts w:ascii="Times New Roman" w:eastAsia="仿宋_GB2312" w:hAnsi="Times New Roman" w:cs="Times New Roman" w:hint="eastAsia"/>
          <w:snapToGrid w:val="0"/>
          <w:color w:val="000000" w:themeColor="text1"/>
          <w:kern w:val="0"/>
          <w:sz w:val="32"/>
          <w:szCs w:val="32"/>
        </w:rPr>
        <w:t>1-2</w:t>
      </w:r>
      <w:r w:rsidRPr="00E61022">
        <w:rPr>
          <w:rFonts w:ascii="Times New Roman" w:eastAsia="仿宋_GB2312" w:hAnsi="Times New Roman" w:cs="Times New Roman" w:hint="eastAsia"/>
          <w:snapToGrid w:val="0"/>
          <w:color w:val="000000" w:themeColor="text1"/>
          <w:kern w:val="0"/>
          <w:sz w:val="32"/>
          <w:szCs w:val="32"/>
        </w:rPr>
        <w:t>年级开展“班本课程”，课程设置“动静结合”，即室外的体育类课程加室内的艺术、</w:t>
      </w:r>
      <w:proofErr w:type="gramStart"/>
      <w:r w:rsidRPr="00E61022">
        <w:rPr>
          <w:rFonts w:ascii="Times New Roman" w:eastAsia="仿宋_GB2312" w:hAnsi="Times New Roman" w:cs="Times New Roman" w:hint="eastAsia"/>
          <w:snapToGrid w:val="0"/>
          <w:color w:val="000000" w:themeColor="text1"/>
          <w:kern w:val="0"/>
          <w:sz w:val="32"/>
          <w:szCs w:val="32"/>
        </w:rPr>
        <w:t>科创等</w:t>
      </w:r>
      <w:proofErr w:type="gramEnd"/>
      <w:r w:rsidRPr="00E61022">
        <w:rPr>
          <w:rFonts w:ascii="Times New Roman" w:eastAsia="仿宋_GB2312" w:hAnsi="Times New Roman" w:cs="Times New Roman" w:hint="eastAsia"/>
          <w:snapToGrid w:val="0"/>
          <w:color w:val="000000" w:themeColor="text1"/>
          <w:kern w:val="0"/>
          <w:sz w:val="32"/>
          <w:szCs w:val="32"/>
        </w:rPr>
        <w:t>课程，以学生兴趣课程涵养班级文化建设。</w:t>
      </w:r>
      <w:r w:rsidRPr="00E61022">
        <w:rPr>
          <w:rFonts w:ascii="Times New Roman" w:eastAsia="仿宋_GB2312" w:hAnsi="Times New Roman" w:cs="Times New Roman" w:hint="eastAsia"/>
          <w:snapToGrid w:val="0"/>
          <w:color w:val="000000" w:themeColor="text1"/>
          <w:kern w:val="0"/>
          <w:sz w:val="32"/>
          <w:szCs w:val="32"/>
        </w:rPr>
        <w:t>3-6</w:t>
      </w:r>
      <w:r w:rsidRPr="00E61022">
        <w:rPr>
          <w:rFonts w:ascii="Times New Roman" w:eastAsia="仿宋_GB2312" w:hAnsi="Times New Roman" w:cs="Times New Roman" w:hint="eastAsia"/>
          <w:snapToGrid w:val="0"/>
          <w:color w:val="000000" w:themeColor="text1"/>
          <w:kern w:val="0"/>
          <w:sz w:val="32"/>
          <w:szCs w:val="32"/>
        </w:rPr>
        <w:t>年级则以年级为单位的“级本课程”为主，选择羽毛球、啦</w:t>
      </w:r>
      <w:proofErr w:type="gramStart"/>
      <w:r w:rsidRPr="00E61022">
        <w:rPr>
          <w:rFonts w:ascii="Times New Roman" w:eastAsia="仿宋_GB2312" w:hAnsi="Times New Roman" w:cs="Times New Roman" w:hint="eastAsia"/>
          <w:snapToGrid w:val="0"/>
          <w:color w:val="000000" w:themeColor="text1"/>
          <w:kern w:val="0"/>
          <w:sz w:val="32"/>
          <w:szCs w:val="32"/>
        </w:rPr>
        <w:t>啦</w:t>
      </w:r>
      <w:proofErr w:type="gramEnd"/>
      <w:r w:rsidRPr="00E61022">
        <w:rPr>
          <w:rFonts w:ascii="Times New Roman" w:eastAsia="仿宋_GB2312" w:hAnsi="Times New Roman" w:cs="Times New Roman" w:hint="eastAsia"/>
          <w:snapToGrid w:val="0"/>
          <w:color w:val="000000" w:themeColor="text1"/>
          <w:kern w:val="0"/>
          <w:sz w:val="32"/>
          <w:szCs w:val="32"/>
        </w:rPr>
        <w:t>操、语言艺术和广府刺绣等课程。同时巧用第三方资源，开展校级社</w:t>
      </w:r>
      <w:r w:rsidRPr="00E61022">
        <w:rPr>
          <w:rFonts w:ascii="Times New Roman" w:eastAsia="仿宋_GB2312" w:hAnsi="Times New Roman" w:cs="Times New Roman" w:hint="eastAsia"/>
          <w:snapToGrid w:val="0"/>
          <w:color w:val="000000" w:themeColor="text1"/>
          <w:kern w:val="0"/>
          <w:sz w:val="32"/>
          <w:szCs w:val="32"/>
        </w:rPr>
        <w:lastRenderedPageBreak/>
        <w:t>团活动。多样且灵活的课后兴趣课程与社团活动设置，助力学生全面发展。</w:t>
      </w:r>
      <w:r w:rsidRPr="00E61022">
        <w:rPr>
          <w:rFonts w:ascii="Times New Roman" w:eastAsia="仿宋_GB2312" w:hAnsi="Times New Roman" w:cs="Times New Roman" w:hint="eastAsia"/>
          <w:b/>
          <w:bCs/>
          <w:snapToGrid w:val="0"/>
          <w:color w:val="000000" w:themeColor="text1"/>
          <w:kern w:val="0"/>
          <w:sz w:val="32"/>
          <w:szCs w:val="32"/>
        </w:rPr>
        <w:t>三是实施多主体评价，确保提升课堂质量。</w:t>
      </w:r>
      <w:r w:rsidRPr="00E61022">
        <w:rPr>
          <w:rFonts w:ascii="Times New Roman" w:eastAsia="仿宋_GB2312" w:hAnsi="Times New Roman" w:cs="Times New Roman" w:hint="eastAsia"/>
          <w:snapToGrid w:val="0"/>
          <w:color w:val="000000" w:themeColor="text1"/>
          <w:kern w:val="0"/>
          <w:sz w:val="32"/>
          <w:szCs w:val="32"/>
        </w:rPr>
        <w:t>每学期，采用过程性评价和终结性评价、家长和学生评价相结合的方式对课程质量进行评价。学校行政班子由值日行政每天</w:t>
      </w:r>
      <w:proofErr w:type="gramStart"/>
      <w:r w:rsidRPr="00E61022">
        <w:rPr>
          <w:rFonts w:ascii="Times New Roman" w:eastAsia="仿宋_GB2312" w:hAnsi="Times New Roman" w:cs="Times New Roman" w:hint="eastAsia"/>
          <w:snapToGrid w:val="0"/>
          <w:color w:val="000000" w:themeColor="text1"/>
          <w:kern w:val="0"/>
          <w:sz w:val="32"/>
          <w:szCs w:val="32"/>
        </w:rPr>
        <w:t>进行巡堂检查</w:t>
      </w:r>
      <w:proofErr w:type="gramEnd"/>
      <w:r w:rsidRPr="00E61022">
        <w:rPr>
          <w:rFonts w:ascii="Times New Roman" w:eastAsia="仿宋_GB2312" w:hAnsi="Times New Roman" w:cs="Times New Roman" w:hint="eastAsia"/>
          <w:snapToGrid w:val="0"/>
          <w:color w:val="000000" w:themeColor="text1"/>
          <w:kern w:val="0"/>
          <w:sz w:val="32"/>
          <w:szCs w:val="32"/>
        </w:rPr>
        <w:t>，课后服务方专职驻校老师负责课后服务全流程管理，提升课后服务质量。期末，课后服务方组织学生展示自己的学习成果。调查数据显示，学生参加校外机构学科培训人数明显减少，有效减轻了学生课外培训的负担。</w:t>
      </w:r>
    </w:p>
    <w:p w:rsidR="004E3AE5" w:rsidRPr="00E61022" w:rsidRDefault="004E3AE5" w:rsidP="009E28A5">
      <w:pPr>
        <w:adjustRightInd w:val="0"/>
        <w:snapToGrid w:val="0"/>
        <w:spacing w:line="560" w:lineRule="exact"/>
        <w:rPr>
          <w:rFonts w:ascii="Times New Roman" w:eastAsia="仿宋_GB2312" w:hAnsi="Times New Roman" w:cs="Times New Roman"/>
          <w:snapToGrid w:val="0"/>
          <w:color w:val="000000" w:themeColor="text1"/>
          <w:kern w:val="0"/>
          <w:sz w:val="32"/>
          <w:szCs w:val="32"/>
        </w:rPr>
      </w:pPr>
    </w:p>
    <w:p w:rsidR="004E3AE5" w:rsidRPr="00E61022" w:rsidRDefault="00D86D3B" w:rsidP="00E61022">
      <w:pPr>
        <w:adjustRightInd w:val="0"/>
        <w:snapToGrid w:val="0"/>
        <w:spacing w:line="560" w:lineRule="exact"/>
        <w:ind w:firstLine="645"/>
        <w:rPr>
          <w:rFonts w:ascii="Times New Roman" w:eastAsia="仿宋_GB2312" w:hAnsi="Times New Roman" w:cs="Times New Roman"/>
          <w:snapToGrid w:val="0"/>
          <w:color w:val="000000" w:themeColor="text1"/>
          <w:kern w:val="0"/>
          <w:sz w:val="32"/>
          <w:szCs w:val="32"/>
        </w:rPr>
      </w:pPr>
      <w:r w:rsidRPr="00E61022">
        <w:rPr>
          <w:rFonts w:ascii="Times New Roman" w:eastAsia="仿宋_GB2312" w:hAnsi="Times New Roman" w:cs="Times New Roman" w:hint="eastAsia"/>
          <w:b/>
          <w:bCs/>
          <w:snapToGrid w:val="0"/>
          <w:color w:val="000000" w:themeColor="text1"/>
          <w:kern w:val="0"/>
          <w:sz w:val="32"/>
          <w:szCs w:val="32"/>
        </w:rPr>
        <w:t>15.</w:t>
      </w:r>
      <w:r w:rsidRPr="00E61022">
        <w:rPr>
          <w:rFonts w:ascii="Times New Roman" w:eastAsia="仿宋_GB2312" w:hAnsi="Times New Roman" w:cs="Times New Roman" w:hint="eastAsia"/>
          <w:b/>
          <w:bCs/>
          <w:snapToGrid w:val="0"/>
          <w:color w:val="000000" w:themeColor="text1"/>
          <w:kern w:val="0"/>
          <w:sz w:val="32"/>
          <w:szCs w:val="32"/>
        </w:rPr>
        <w:t>黄埔区：构建“宫</w:t>
      </w:r>
      <w:r w:rsidRPr="00E61022">
        <w:rPr>
          <w:rFonts w:ascii="Times New Roman" w:eastAsia="仿宋_GB2312" w:hAnsi="Times New Roman" w:cs="Times New Roman" w:hint="eastAsia"/>
          <w:b/>
          <w:bCs/>
          <w:snapToGrid w:val="0"/>
          <w:color w:val="000000" w:themeColor="text1"/>
          <w:kern w:val="0"/>
          <w:sz w:val="32"/>
          <w:szCs w:val="32"/>
        </w:rPr>
        <w:t>+</w:t>
      </w:r>
      <w:r w:rsidRPr="00E61022">
        <w:rPr>
          <w:rFonts w:ascii="Times New Roman" w:eastAsia="仿宋_GB2312" w:hAnsi="Times New Roman" w:cs="Times New Roman" w:hint="eastAsia"/>
          <w:b/>
          <w:bCs/>
          <w:snapToGrid w:val="0"/>
          <w:color w:val="000000" w:themeColor="text1"/>
          <w:kern w:val="0"/>
          <w:sz w:val="32"/>
          <w:szCs w:val="32"/>
        </w:rPr>
        <w:t>校”深度协作课后服务新范式。一是提供课后服务课程。</w:t>
      </w:r>
      <w:r w:rsidRPr="00E61022">
        <w:rPr>
          <w:rFonts w:ascii="Times New Roman" w:eastAsia="仿宋_GB2312" w:hAnsi="Times New Roman" w:cs="Times New Roman" w:hint="eastAsia"/>
          <w:snapToGrid w:val="0"/>
          <w:color w:val="000000" w:themeColor="text1"/>
          <w:kern w:val="0"/>
          <w:sz w:val="32"/>
          <w:szCs w:val="32"/>
        </w:rPr>
        <w:t>满足学生课后培训需求，在大沙地片区、南岗片区和萝岗片区的</w:t>
      </w:r>
      <w:r w:rsidRPr="00E61022">
        <w:rPr>
          <w:rFonts w:ascii="Times New Roman" w:eastAsia="仿宋_GB2312" w:hAnsi="Times New Roman" w:cs="Times New Roman" w:hint="eastAsia"/>
          <w:snapToGrid w:val="0"/>
          <w:color w:val="000000" w:themeColor="text1"/>
          <w:kern w:val="0"/>
          <w:sz w:val="32"/>
          <w:szCs w:val="32"/>
        </w:rPr>
        <w:t>15</w:t>
      </w:r>
      <w:r w:rsidRPr="00E61022">
        <w:rPr>
          <w:rFonts w:ascii="Times New Roman" w:eastAsia="仿宋_GB2312" w:hAnsi="Times New Roman" w:cs="Times New Roman" w:hint="eastAsia"/>
          <w:snapToGrid w:val="0"/>
          <w:color w:val="000000" w:themeColor="text1"/>
          <w:kern w:val="0"/>
          <w:sz w:val="32"/>
          <w:szCs w:val="32"/>
        </w:rPr>
        <w:t>所学校开设</w:t>
      </w:r>
      <w:r w:rsidRPr="00E61022">
        <w:rPr>
          <w:rFonts w:ascii="Times New Roman" w:eastAsia="仿宋_GB2312" w:hAnsi="Times New Roman" w:cs="Times New Roman" w:hint="eastAsia"/>
          <w:snapToGrid w:val="0"/>
          <w:color w:val="000000" w:themeColor="text1"/>
          <w:kern w:val="0"/>
          <w:sz w:val="32"/>
          <w:szCs w:val="32"/>
        </w:rPr>
        <w:t>430</w:t>
      </w:r>
      <w:r w:rsidRPr="00E61022">
        <w:rPr>
          <w:rFonts w:ascii="Times New Roman" w:eastAsia="仿宋_GB2312" w:hAnsi="Times New Roman" w:cs="Times New Roman" w:hint="eastAsia"/>
          <w:snapToGrid w:val="0"/>
          <w:color w:val="000000" w:themeColor="text1"/>
          <w:kern w:val="0"/>
          <w:sz w:val="32"/>
          <w:szCs w:val="32"/>
        </w:rPr>
        <w:t>门课程，其中书画类</w:t>
      </w:r>
      <w:r w:rsidRPr="00E61022">
        <w:rPr>
          <w:rFonts w:ascii="Times New Roman" w:eastAsia="仿宋_GB2312" w:hAnsi="Times New Roman" w:cs="Times New Roman" w:hint="eastAsia"/>
          <w:snapToGrid w:val="0"/>
          <w:color w:val="000000" w:themeColor="text1"/>
          <w:kern w:val="0"/>
          <w:sz w:val="32"/>
          <w:szCs w:val="32"/>
        </w:rPr>
        <w:t>7</w:t>
      </w:r>
      <w:r w:rsidRPr="00E61022">
        <w:rPr>
          <w:rFonts w:ascii="Times New Roman" w:eastAsia="仿宋_GB2312" w:hAnsi="Times New Roman" w:cs="Times New Roman" w:hint="eastAsia"/>
          <w:snapToGrid w:val="0"/>
          <w:color w:val="000000" w:themeColor="text1"/>
          <w:kern w:val="0"/>
          <w:sz w:val="32"/>
          <w:szCs w:val="32"/>
        </w:rPr>
        <w:t>种、艺术类</w:t>
      </w:r>
      <w:r w:rsidRPr="00E61022">
        <w:rPr>
          <w:rFonts w:ascii="Times New Roman" w:eastAsia="仿宋_GB2312" w:hAnsi="Times New Roman" w:cs="Times New Roman" w:hint="eastAsia"/>
          <w:snapToGrid w:val="0"/>
          <w:color w:val="000000" w:themeColor="text1"/>
          <w:kern w:val="0"/>
          <w:sz w:val="32"/>
          <w:szCs w:val="32"/>
        </w:rPr>
        <w:t>15</w:t>
      </w:r>
      <w:r w:rsidRPr="00E61022">
        <w:rPr>
          <w:rFonts w:ascii="Times New Roman" w:eastAsia="仿宋_GB2312" w:hAnsi="Times New Roman" w:cs="Times New Roman" w:hint="eastAsia"/>
          <w:snapToGrid w:val="0"/>
          <w:color w:val="000000" w:themeColor="text1"/>
          <w:kern w:val="0"/>
          <w:sz w:val="32"/>
          <w:szCs w:val="32"/>
        </w:rPr>
        <w:t>种、体育类</w:t>
      </w:r>
      <w:r w:rsidRPr="00E61022">
        <w:rPr>
          <w:rFonts w:ascii="Times New Roman" w:eastAsia="仿宋_GB2312" w:hAnsi="Times New Roman" w:cs="Times New Roman" w:hint="eastAsia"/>
          <w:snapToGrid w:val="0"/>
          <w:color w:val="000000" w:themeColor="text1"/>
          <w:kern w:val="0"/>
          <w:sz w:val="32"/>
          <w:szCs w:val="32"/>
        </w:rPr>
        <w:t>7</w:t>
      </w:r>
      <w:r w:rsidRPr="00E61022">
        <w:rPr>
          <w:rFonts w:ascii="Times New Roman" w:eastAsia="仿宋_GB2312" w:hAnsi="Times New Roman" w:cs="Times New Roman" w:hint="eastAsia"/>
          <w:snapToGrid w:val="0"/>
          <w:color w:val="000000" w:themeColor="text1"/>
          <w:kern w:val="0"/>
          <w:sz w:val="32"/>
          <w:szCs w:val="32"/>
        </w:rPr>
        <w:t>种、文化素养类</w:t>
      </w:r>
      <w:r w:rsidRPr="00E61022">
        <w:rPr>
          <w:rFonts w:ascii="Times New Roman" w:eastAsia="仿宋_GB2312" w:hAnsi="Times New Roman" w:cs="Times New Roman" w:hint="eastAsia"/>
          <w:snapToGrid w:val="0"/>
          <w:color w:val="000000" w:themeColor="text1"/>
          <w:kern w:val="0"/>
          <w:sz w:val="32"/>
          <w:szCs w:val="32"/>
        </w:rPr>
        <w:t>4</w:t>
      </w:r>
      <w:r w:rsidRPr="00E61022">
        <w:rPr>
          <w:rFonts w:ascii="Times New Roman" w:eastAsia="仿宋_GB2312" w:hAnsi="Times New Roman" w:cs="Times New Roman" w:hint="eastAsia"/>
          <w:snapToGrid w:val="0"/>
          <w:color w:val="000000" w:themeColor="text1"/>
          <w:kern w:val="0"/>
          <w:sz w:val="32"/>
          <w:szCs w:val="32"/>
        </w:rPr>
        <w:t>种、特色类</w:t>
      </w:r>
      <w:r w:rsidRPr="00E61022">
        <w:rPr>
          <w:rFonts w:ascii="Times New Roman" w:eastAsia="仿宋_GB2312" w:hAnsi="Times New Roman" w:cs="Times New Roman" w:hint="eastAsia"/>
          <w:snapToGrid w:val="0"/>
          <w:color w:val="000000" w:themeColor="text1"/>
          <w:kern w:val="0"/>
          <w:sz w:val="32"/>
          <w:szCs w:val="32"/>
        </w:rPr>
        <w:t>4</w:t>
      </w:r>
      <w:r w:rsidRPr="00E61022">
        <w:rPr>
          <w:rFonts w:ascii="Times New Roman" w:eastAsia="仿宋_GB2312" w:hAnsi="Times New Roman" w:cs="Times New Roman" w:hint="eastAsia"/>
          <w:snapToGrid w:val="0"/>
          <w:color w:val="000000" w:themeColor="text1"/>
          <w:kern w:val="0"/>
          <w:sz w:val="32"/>
          <w:szCs w:val="32"/>
        </w:rPr>
        <w:t>种、科技类</w:t>
      </w:r>
      <w:r w:rsidRPr="00E61022">
        <w:rPr>
          <w:rFonts w:ascii="Times New Roman" w:eastAsia="仿宋_GB2312" w:hAnsi="Times New Roman" w:cs="Times New Roman" w:hint="eastAsia"/>
          <w:snapToGrid w:val="0"/>
          <w:color w:val="000000" w:themeColor="text1"/>
          <w:kern w:val="0"/>
          <w:sz w:val="32"/>
          <w:szCs w:val="32"/>
        </w:rPr>
        <w:t>9</w:t>
      </w:r>
      <w:r w:rsidRPr="00E61022">
        <w:rPr>
          <w:rFonts w:ascii="Times New Roman" w:eastAsia="仿宋_GB2312" w:hAnsi="Times New Roman" w:cs="Times New Roman" w:hint="eastAsia"/>
          <w:snapToGrid w:val="0"/>
          <w:color w:val="000000" w:themeColor="text1"/>
          <w:kern w:val="0"/>
          <w:sz w:val="32"/>
          <w:szCs w:val="32"/>
        </w:rPr>
        <w:t>种。取消学科类课程，设置古琴、中医体验等传统文化课程和农耕文化、农耕体验、科普教育为题材的特色</w:t>
      </w:r>
      <w:proofErr w:type="gramStart"/>
      <w:r w:rsidRPr="00E61022">
        <w:rPr>
          <w:rFonts w:ascii="Times New Roman" w:eastAsia="仿宋_GB2312" w:hAnsi="Times New Roman" w:cs="Times New Roman" w:hint="eastAsia"/>
          <w:snapToGrid w:val="0"/>
          <w:color w:val="000000" w:themeColor="text1"/>
          <w:kern w:val="0"/>
          <w:sz w:val="32"/>
          <w:szCs w:val="32"/>
        </w:rPr>
        <w:t>研</w:t>
      </w:r>
      <w:proofErr w:type="gramEnd"/>
      <w:r w:rsidRPr="00E61022">
        <w:rPr>
          <w:rFonts w:ascii="Times New Roman" w:eastAsia="仿宋_GB2312" w:hAnsi="Times New Roman" w:cs="Times New Roman" w:hint="eastAsia"/>
          <w:snapToGrid w:val="0"/>
          <w:color w:val="000000" w:themeColor="text1"/>
          <w:kern w:val="0"/>
          <w:sz w:val="32"/>
          <w:szCs w:val="32"/>
        </w:rPr>
        <w:t>学实践活动课程。</w:t>
      </w:r>
      <w:r w:rsidRPr="00E61022">
        <w:rPr>
          <w:rFonts w:ascii="Times New Roman" w:eastAsia="仿宋_GB2312" w:hAnsi="Times New Roman" w:cs="Times New Roman" w:hint="eastAsia"/>
          <w:b/>
          <w:bCs/>
          <w:snapToGrid w:val="0"/>
          <w:color w:val="000000" w:themeColor="text1"/>
          <w:kern w:val="0"/>
          <w:sz w:val="32"/>
          <w:szCs w:val="32"/>
        </w:rPr>
        <w:t>二是创新课后服务方案。</w:t>
      </w:r>
      <w:r w:rsidRPr="00E61022">
        <w:rPr>
          <w:rFonts w:ascii="Times New Roman" w:eastAsia="仿宋_GB2312" w:hAnsi="Times New Roman" w:cs="Times New Roman" w:hint="eastAsia"/>
          <w:snapToGrid w:val="0"/>
          <w:color w:val="000000" w:themeColor="text1"/>
          <w:kern w:val="0"/>
          <w:sz w:val="32"/>
          <w:szCs w:val="32"/>
        </w:rPr>
        <w:t>推行“一校一案”的课后服务实施方案，提供学生菜单式“</w:t>
      </w:r>
      <w:r w:rsidRPr="00E61022">
        <w:rPr>
          <w:rFonts w:ascii="Times New Roman" w:eastAsia="仿宋_GB2312" w:hAnsi="Times New Roman" w:cs="Times New Roman" w:hint="eastAsia"/>
          <w:snapToGrid w:val="0"/>
          <w:color w:val="000000" w:themeColor="text1"/>
          <w:kern w:val="0"/>
          <w:sz w:val="32"/>
          <w:szCs w:val="32"/>
        </w:rPr>
        <w:t>1+X</w:t>
      </w:r>
      <w:r w:rsidRPr="00E61022">
        <w:rPr>
          <w:rFonts w:ascii="Times New Roman" w:eastAsia="仿宋_GB2312" w:hAnsi="Times New Roman" w:cs="Times New Roman" w:hint="eastAsia"/>
          <w:snapToGrid w:val="0"/>
          <w:color w:val="000000" w:themeColor="text1"/>
          <w:kern w:val="0"/>
          <w:sz w:val="32"/>
          <w:szCs w:val="32"/>
        </w:rPr>
        <w:t>”普惠性课后服务，实现供给差别化与多样化的课后服务课程资源的提供，并为学生创建“一生一案”学习档案袋，有效衔接校内教育与校外教育，共享学生学习的过程性评价与增值性评价结论。</w:t>
      </w:r>
      <w:r w:rsidRPr="00E61022">
        <w:rPr>
          <w:rFonts w:ascii="Times New Roman" w:eastAsia="仿宋_GB2312" w:hAnsi="Times New Roman" w:cs="Times New Roman" w:hint="eastAsia"/>
          <w:b/>
          <w:bCs/>
          <w:snapToGrid w:val="0"/>
          <w:color w:val="000000" w:themeColor="text1"/>
          <w:kern w:val="0"/>
          <w:sz w:val="32"/>
          <w:szCs w:val="32"/>
        </w:rPr>
        <w:t>三是深化课后服务教研。</w:t>
      </w:r>
      <w:r w:rsidRPr="00E61022">
        <w:rPr>
          <w:rFonts w:ascii="Times New Roman" w:eastAsia="仿宋_GB2312" w:hAnsi="Times New Roman" w:cs="Times New Roman" w:hint="eastAsia"/>
          <w:snapToGrid w:val="0"/>
          <w:color w:val="000000" w:themeColor="text1"/>
          <w:kern w:val="0"/>
          <w:sz w:val="32"/>
          <w:szCs w:val="32"/>
        </w:rPr>
        <w:t>加强与学校教育的课后服务教研合作，开展常规性联合行动研究、同伴互助、专业引领和课题研究等教研活动，持续有机互补课后服务教育教学内容、教育方式和教育理念，不断提升教育教学水</w:t>
      </w:r>
      <w:r w:rsidRPr="00E61022">
        <w:rPr>
          <w:rFonts w:ascii="Times New Roman" w:eastAsia="仿宋_GB2312" w:hAnsi="Times New Roman" w:cs="Times New Roman" w:hint="eastAsia"/>
          <w:snapToGrid w:val="0"/>
          <w:color w:val="000000" w:themeColor="text1"/>
          <w:kern w:val="0"/>
          <w:sz w:val="32"/>
          <w:szCs w:val="32"/>
        </w:rPr>
        <w:lastRenderedPageBreak/>
        <w:t>平。</w:t>
      </w:r>
      <w:r w:rsidRPr="00E61022">
        <w:rPr>
          <w:rFonts w:ascii="Times New Roman" w:eastAsia="仿宋_GB2312" w:hAnsi="Times New Roman" w:cs="Times New Roman" w:hint="eastAsia"/>
          <w:b/>
          <w:bCs/>
          <w:snapToGrid w:val="0"/>
          <w:color w:val="000000" w:themeColor="text1"/>
          <w:kern w:val="0"/>
          <w:sz w:val="32"/>
          <w:szCs w:val="32"/>
        </w:rPr>
        <w:t>四是打造课后服务平台。</w:t>
      </w:r>
      <w:r w:rsidRPr="00E61022">
        <w:rPr>
          <w:rFonts w:ascii="Times New Roman" w:eastAsia="仿宋_GB2312" w:hAnsi="Times New Roman" w:cs="Times New Roman" w:hint="eastAsia"/>
          <w:snapToGrid w:val="0"/>
          <w:color w:val="000000" w:themeColor="text1"/>
          <w:kern w:val="0"/>
          <w:sz w:val="32"/>
          <w:szCs w:val="32"/>
        </w:rPr>
        <w:t>实行“教师</w:t>
      </w:r>
      <w:r w:rsidRPr="00E61022">
        <w:rPr>
          <w:rFonts w:ascii="Times New Roman" w:eastAsia="仿宋_GB2312" w:hAnsi="Times New Roman" w:cs="Times New Roman" w:hint="eastAsia"/>
          <w:snapToGrid w:val="0"/>
          <w:color w:val="000000" w:themeColor="text1"/>
          <w:kern w:val="0"/>
          <w:sz w:val="32"/>
          <w:szCs w:val="32"/>
        </w:rPr>
        <w:t>+</w:t>
      </w:r>
      <w:r w:rsidRPr="00E61022">
        <w:rPr>
          <w:rFonts w:ascii="Times New Roman" w:eastAsia="仿宋_GB2312" w:hAnsi="Times New Roman" w:cs="Times New Roman" w:hint="eastAsia"/>
          <w:snapToGrid w:val="0"/>
          <w:color w:val="000000" w:themeColor="text1"/>
          <w:kern w:val="0"/>
          <w:sz w:val="32"/>
          <w:szCs w:val="32"/>
        </w:rPr>
        <w:t>实习生</w:t>
      </w:r>
      <w:r w:rsidRPr="00E61022">
        <w:rPr>
          <w:rFonts w:ascii="Times New Roman" w:eastAsia="仿宋_GB2312" w:hAnsi="Times New Roman" w:cs="Times New Roman" w:hint="eastAsia"/>
          <w:snapToGrid w:val="0"/>
          <w:color w:val="000000" w:themeColor="text1"/>
          <w:kern w:val="0"/>
          <w:sz w:val="32"/>
          <w:szCs w:val="32"/>
        </w:rPr>
        <w:t>+</w:t>
      </w:r>
      <w:r w:rsidRPr="00E61022">
        <w:rPr>
          <w:rFonts w:ascii="Times New Roman" w:eastAsia="仿宋_GB2312" w:hAnsi="Times New Roman" w:cs="Times New Roman" w:hint="eastAsia"/>
          <w:snapToGrid w:val="0"/>
          <w:color w:val="000000" w:themeColor="text1"/>
          <w:kern w:val="0"/>
          <w:sz w:val="32"/>
          <w:szCs w:val="32"/>
        </w:rPr>
        <w:t>志愿者”的模式，充分利用区域内高校资源，组织师范生或有志于从事教育行业的高校学生参与课后服务实习项目。主动寻求和校外培训机构开展合作办学项目，拓展学习诊断、生涯规划、</w:t>
      </w:r>
      <w:proofErr w:type="gramStart"/>
      <w:r w:rsidRPr="00E61022">
        <w:rPr>
          <w:rFonts w:ascii="Times New Roman" w:eastAsia="仿宋_GB2312" w:hAnsi="Times New Roman" w:cs="Times New Roman" w:hint="eastAsia"/>
          <w:snapToGrid w:val="0"/>
          <w:color w:val="000000" w:themeColor="text1"/>
          <w:kern w:val="0"/>
          <w:sz w:val="32"/>
          <w:szCs w:val="32"/>
        </w:rPr>
        <w:t>研</w:t>
      </w:r>
      <w:proofErr w:type="gramEnd"/>
      <w:r w:rsidRPr="00E61022">
        <w:rPr>
          <w:rFonts w:ascii="Times New Roman" w:eastAsia="仿宋_GB2312" w:hAnsi="Times New Roman" w:cs="Times New Roman" w:hint="eastAsia"/>
          <w:snapToGrid w:val="0"/>
          <w:color w:val="000000" w:themeColor="text1"/>
          <w:kern w:val="0"/>
          <w:sz w:val="32"/>
          <w:szCs w:val="32"/>
        </w:rPr>
        <w:t>学访学、创新实践、课后托管等业务。协调社会教育与学校教育、家庭教育的深度合作，搭建并</w:t>
      </w:r>
      <w:proofErr w:type="gramStart"/>
      <w:r w:rsidRPr="00E61022">
        <w:rPr>
          <w:rFonts w:ascii="Times New Roman" w:eastAsia="仿宋_GB2312" w:hAnsi="Times New Roman" w:cs="Times New Roman" w:hint="eastAsia"/>
          <w:snapToGrid w:val="0"/>
          <w:color w:val="000000" w:themeColor="text1"/>
          <w:kern w:val="0"/>
          <w:sz w:val="32"/>
          <w:szCs w:val="32"/>
        </w:rPr>
        <w:t>运行家校社</w:t>
      </w:r>
      <w:proofErr w:type="gramEnd"/>
      <w:r w:rsidRPr="00E61022">
        <w:rPr>
          <w:rFonts w:ascii="Times New Roman" w:eastAsia="仿宋_GB2312" w:hAnsi="Times New Roman" w:cs="Times New Roman" w:hint="eastAsia"/>
          <w:snapToGrid w:val="0"/>
          <w:color w:val="000000" w:themeColor="text1"/>
          <w:kern w:val="0"/>
          <w:sz w:val="32"/>
          <w:szCs w:val="32"/>
        </w:rPr>
        <w:t>协同育人的资源共享网络平台。</w:t>
      </w:r>
    </w:p>
    <w:p w:rsidR="004E3AE5" w:rsidRPr="00E61022" w:rsidRDefault="004E3AE5" w:rsidP="009E28A5">
      <w:pPr>
        <w:adjustRightInd w:val="0"/>
        <w:snapToGrid w:val="0"/>
        <w:spacing w:line="560" w:lineRule="exact"/>
        <w:rPr>
          <w:rFonts w:ascii="Times New Roman" w:eastAsia="仿宋_GB2312" w:hAnsi="Times New Roman" w:cs="Times New Roman"/>
          <w:snapToGrid w:val="0"/>
          <w:color w:val="000000" w:themeColor="text1"/>
          <w:kern w:val="0"/>
          <w:sz w:val="32"/>
          <w:szCs w:val="32"/>
        </w:rPr>
      </w:pPr>
    </w:p>
    <w:p w:rsidR="004E3AE5" w:rsidRPr="00E61022" w:rsidRDefault="00D86D3B" w:rsidP="00E61022">
      <w:pPr>
        <w:adjustRightInd w:val="0"/>
        <w:snapToGrid w:val="0"/>
        <w:spacing w:line="560" w:lineRule="exact"/>
        <w:ind w:firstLine="645"/>
        <w:rPr>
          <w:rFonts w:ascii="Times New Roman" w:eastAsia="仿宋_GB2312" w:hAnsi="Times New Roman" w:cs="Times New Roman"/>
          <w:snapToGrid w:val="0"/>
          <w:color w:val="000000" w:themeColor="text1"/>
          <w:kern w:val="0"/>
          <w:sz w:val="32"/>
          <w:szCs w:val="32"/>
        </w:rPr>
      </w:pPr>
      <w:r w:rsidRPr="00E61022">
        <w:rPr>
          <w:rFonts w:ascii="Times New Roman" w:eastAsia="仿宋_GB2312" w:hAnsi="Times New Roman" w:cs="Times New Roman" w:hint="eastAsia"/>
          <w:b/>
          <w:bCs/>
          <w:snapToGrid w:val="0"/>
          <w:color w:val="000000" w:themeColor="text1"/>
          <w:kern w:val="0"/>
          <w:sz w:val="32"/>
          <w:szCs w:val="32"/>
        </w:rPr>
        <w:t>16.</w:t>
      </w:r>
      <w:r w:rsidRPr="00E61022">
        <w:rPr>
          <w:rFonts w:ascii="Times New Roman" w:eastAsia="仿宋_GB2312" w:hAnsi="Times New Roman" w:cs="Times New Roman" w:hint="eastAsia"/>
          <w:b/>
          <w:bCs/>
          <w:snapToGrid w:val="0"/>
          <w:color w:val="000000" w:themeColor="text1"/>
          <w:kern w:val="0"/>
          <w:sz w:val="32"/>
          <w:szCs w:val="32"/>
        </w:rPr>
        <w:t>黄埔区天誉小学：加强学生睡眠管理，促进学生身心健康成长。一是家校协同，午睡共商。</w:t>
      </w:r>
      <w:r w:rsidRPr="00E61022">
        <w:rPr>
          <w:rFonts w:ascii="Times New Roman" w:eastAsia="仿宋_GB2312" w:hAnsi="Times New Roman" w:cs="Times New Roman" w:hint="eastAsia"/>
          <w:snapToGrid w:val="0"/>
          <w:color w:val="000000" w:themeColor="text1"/>
          <w:kern w:val="0"/>
          <w:sz w:val="32"/>
          <w:szCs w:val="32"/>
        </w:rPr>
        <w:t>制定学校午睡工作方案，召开学校家委会会议，充分讨论，形成统一认识及管理规范。各班级家委商讨决定统一购买防潮垫开设通铺，科学划分躺睡的区域分布。设置“妈妈关爱午睡岗”，家长代表定期到课室进行监督检查卫生纪律。</w:t>
      </w:r>
      <w:r w:rsidRPr="00E61022">
        <w:rPr>
          <w:rFonts w:ascii="Times New Roman" w:eastAsia="仿宋_GB2312" w:hAnsi="Times New Roman" w:cs="Times New Roman" w:hint="eastAsia"/>
          <w:b/>
          <w:bCs/>
          <w:snapToGrid w:val="0"/>
          <w:color w:val="000000" w:themeColor="text1"/>
          <w:kern w:val="0"/>
          <w:sz w:val="32"/>
          <w:szCs w:val="32"/>
        </w:rPr>
        <w:t>二是组建队伍，午睡共治。</w:t>
      </w:r>
      <w:r w:rsidRPr="00E61022">
        <w:rPr>
          <w:rFonts w:ascii="Times New Roman" w:eastAsia="仿宋_GB2312" w:hAnsi="Times New Roman" w:cs="Times New Roman" w:hint="eastAsia"/>
          <w:snapToGrid w:val="0"/>
          <w:color w:val="000000" w:themeColor="text1"/>
          <w:kern w:val="0"/>
          <w:sz w:val="32"/>
          <w:szCs w:val="32"/>
        </w:rPr>
        <w:t>保证午睡质量，</w:t>
      </w:r>
      <w:proofErr w:type="gramStart"/>
      <w:r w:rsidRPr="00E61022">
        <w:rPr>
          <w:rFonts w:ascii="Times New Roman" w:eastAsia="仿宋_GB2312" w:hAnsi="Times New Roman" w:cs="Times New Roman" w:hint="eastAsia"/>
          <w:snapToGrid w:val="0"/>
          <w:color w:val="000000" w:themeColor="text1"/>
          <w:kern w:val="0"/>
          <w:sz w:val="32"/>
          <w:szCs w:val="32"/>
        </w:rPr>
        <w:t>将午托分为</w:t>
      </w:r>
      <w:proofErr w:type="gramEnd"/>
      <w:r w:rsidRPr="00E61022">
        <w:rPr>
          <w:rFonts w:ascii="Times New Roman" w:eastAsia="仿宋_GB2312" w:hAnsi="Times New Roman" w:cs="Times New Roman" w:hint="eastAsia"/>
          <w:snapToGrid w:val="0"/>
          <w:color w:val="000000" w:themeColor="text1"/>
          <w:kern w:val="0"/>
          <w:sz w:val="32"/>
          <w:szCs w:val="32"/>
        </w:rPr>
        <w:t>两个时间段有序进行。第一段为</w:t>
      </w:r>
      <w:r w:rsidRPr="00E61022">
        <w:rPr>
          <w:rFonts w:ascii="Times New Roman" w:eastAsia="仿宋_GB2312" w:hAnsi="Times New Roman" w:cs="Times New Roman" w:hint="eastAsia"/>
          <w:snapToGrid w:val="0"/>
          <w:color w:val="000000" w:themeColor="text1"/>
          <w:kern w:val="0"/>
          <w:sz w:val="32"/>
          <w:szCs w:val="32"/>
        </w:rPr>
        <w:t>12:05-13:00</w:t>
      </w:r>
      <w:r w:rsidRPr="00E61022">
        <w:rPr>
          <w:rFonts w:ascii="Times New Roman" w:eastAsia="仿宋_GB2312" w:hAnsi="Times New Roman" w:cs="Times New Roman" w:hint="eastAsia"/>
          <w:snapToGrid w:val="0"/>
          <w:color w:val="000000" w:themeColor="text1"/>
          <w:kern w:val="0"/>
          <w:sz w:val="32"/>
          <w:szCs w:val="32"/>
        </w:rPr>
        <w:t>，学生午餐后，值日生打扫教室卫生、拖地铺睡垫，其余学生走廊处自由阅读。安排一位老师值班，协助学生养成良好的作息规律。第二段为</w:t>
      </w:r>
      <w:r w:rsidRPr="00E61022">
        <w:rPr>
          <w:rFonts w:ascii="Times New Roman" w:eastAsia="仿宋_GB2312" w:hAnsi="Times New Roman" w:cs="Times New Roman" w:hint="eastAsia"/>
          <w:snapToGrid w:val="0"/>
          <w:color w:val="000000" w:themeColor="text1"/>
          <w:kern w:val="0"/>
          <w:sz w:val="32"/>
          <w:szCs w:val="32"/>
        </w:rPr>
        <w:t>13:00-14:00</w:t>
      </w:r>
      <w:r w:rsidRPr="00E61022">
        <w:rPr>
          <w:rFonts w:ascii="Times New Roman" w:eastAsia="仿宋_GB2312" w:hAnsi="Times New Roman" w:cs="Times New Roman" w:hint="eastAsia"/>
          <w:snapToGrid w:val="0"/>
          <w:color w:val="000000" w:themeColor="text1"/>
          <w:kern w:val="0"/>
          <w:sz w:val="32"/>
          <w:szCs w:val="32"/>
        </w:rPr>
        <w:t>，男女学生分区进行午睡，安排另一位教师陪同学生休息，维持午睡纪律。值日教师和值日行政不间断地巡查，午睡表现纳入文明班级评比。大队学生干部轮值，午睡前后进行纪律卫生检查，培养学生自主管理能力。</w:t>
      </w:r>
      <w:r w:rsidRPr="00E61022">
        <w:rPr>
          <w:rFonts w:ascii="Times New Roman" w:eastAsia="仿宋_GB2312" w:hAnsi="Times New Roman" w:cs="Times New Roman" w:hint="eastAsia"/>
          <w:b/>
          <w:bCs/>
          <w:snapToGrid w:val="0"/>
          <w:color w:val="000000" w:themeColor="text1"/>
          <w:kern w:val="0"/>
          <w:sz w:val="32"/>
          <w:szCs w:val="32"/>
        </w:rPr>
        <w:t>三是班级管理，午睡共通。</w:t>
      </w:r>
      <w:proofErr w:type="gramStart"/>
      <w:r w:rsidRPr="00E61022">
        <w:rPr>
          <w:rFonts w:ascii="Times New Roman" w:eastAsia="仿宋_GB2312" w:hAnsi="Times New Roman" w:cs="Times New Roman" w:hint="eastAsia"/>
          <w:snapToGrid w:val="0"/>
          <w:color w:val="000000" w:themeColor="text1"/>
          <w:kern w:val="0"/>
          <w:sz w:val="32"/>
          <w:szCs w:val="32"/>
        </w:rPr>
        <w:t>课室变</w:t>
      </w:r>
      <w:proofErr w:type="gramEnd"/>
      <w:r w:rsidRPr="00E61022">
        <w:rPr>
          <w:rFonts w:ascii="Times New Roman" w:eastAsia="仿宋_GB2312" w:hAnsi="Times New Roman" w:cs="Times New Roman" w:hint="eastAsia"/>
          <w:snapToGrid w:val="0"/>
          <w:color w:val="000000" w:themeColor="text1"/>
          <w:kern w:val="0"/>
          <w:sz w:val="32"/>
          <w:szCs w:val="32"/>
        </w:rPr>
        <w:t>“寝室”。午饭后全体学生一起收拾好课桌和书包，把课桌椅推到规定地点，撤离课室；值日生清洁地板、铺好睡垫；其余学生走廊处换袜子、摆鞋子，进入“寝室”，铺好“床”，躺</w:t>
      </w:r>
      <w:r w:rsidRPr="00E61022">
        <w:rPr>
          <w:rFonts w:ascii="Times New Roman" w:eastAsia="仿宋_GB2312" w:hAnsi="Times New Roman" w:cs="Times New Roman" w:hint="eastAsia"/>
          <w:snapToGrid w:val="0"/>
          <w:color w:val="000000" w:themeColor="text1"/>
          <w:kern w:val="0"/>
          <w:sz w:val="32"/>
          <w:szCs w:val="32"/>
        </w:rPr>
        <w:lastRenderedPageBreak/>
        <w:t>下开始午睡。“寝室”变课室。午休后学生各自整理好寝具，整齐摆放指定位置；到走廊穿好鞋子，值日生收拾垫子，摆放到指定位置；还原桌椅。</w:t>
      </w:r>
      <w:r w:rsidRPr="00E61022">
        <w:rPr>
          <w:rFonts w:ascii="Times New Roman" w:eastAsia="仿宋_GB2312" w:hAnsi="Times New Roman" w:cs="Times New Roman" w:hint="eastAsia"/>
          <w:b/>
          <w:bCs/>
          <w:snapToGrid w:val="0"/>
          <w:color w:val="000000" w:themeColor="text1"/>
          <w:kern w:val="0"/>
          <w:sz w:val="32"/>
          <w:szCs w:val="32"/>
        </w:rPr>
        <w:t>四是养成教育，午睡共享。</w:t>
      </w:r>
      <w:r w:rsidRPr="00E61022">
        <w:rPr>
          <w:rFonts w:ascii="Times New Roman" w:eastAsia="仿宋_GB2312" w:hAnsi="Times New Roman" w:cs="Times New Roman" w:hint="eastAsia"/>
          <w:snapToGrid w:val="0"/>
          <w:color w:val="000000" w:themeColor="text1"/>
          <w:kern w:val="0"/>
          <w:sz w:val="32"/>
          <w:szCs w:val="32"/>
        </w:rPr>
        <w:t>学生在课室有序取餐，文明用餐；餐后收拾餐具后安静阅读；午睡前换干净袜子、摆好鞋子再进入“寝室”，有序铺设寝具；午休时安静入睡，不讲小话；午休后整理衣服，梳理头发，叠被子，理睡垫，摆睡袋。学校将午睡开发为养成教育活动课程的重要组成部分，促进学生核心素养发展。</w:t>
      </w:r>
    </w:p>
    <w:p w:rsidR="004E3AE5" w:rsidRPr="00E61022" w:rsidRDefault="004E3AE5" w:rsidP="00E61022">
      <w:pPr>
        <w:adjustRightInd w:val="0"/>
        <w:snapToGrid w:val="0"/>
        <w:spacing w:line="560" w:lineRule="exact"/>
        <w:rPr>
          <w:rFonts w:ascii="Times New Roman" w:eastAsia="仿宋_GB2312" w:hAnsi="Times New Roman" w:cs="Times New Roman"/>
          <w:snapToGrid w:val="0"/>
          <w:color w:val="000000" w:themeColor="text1"/>
          <w:kern w:val="0"/>
          <w:sz w:val="32"/>
          <w:szCs w:val="32"/>
        </w:rPr>
      </w:pPr>
    </w:p>
    <w:p w:rsidR="004E3AE5" w:rsidRPr="00E61022" w:rsidRDefault="00D86D3B" w:rsidP="00E61022">
      <w:pPr>
        <w:adjustRightInd w:val="0"/>
        <w:snapToGrid w:val="0"/>
        <w:spacing w:line="560" w:lineRule="exact"/>
        <w:ind w:firstLine="645"/>
        <w:rPr>
          <w:rFonts w:ascii="Times New Roman" w:eastAsia="仿宋_GB2312" w:hAnsi="Times New Roman" w:cs="Times New Roman"/>
          <w:snapToGrid w:val="0"/>
          <w:color w:val="000000" w:themeColor="text1"/>
          <w:kern w:val="0"/>
          <w:sz w:val="32"/>
          <w:szCs w:val="32"/>
        </w:rPr>
      </w:pPr>
      <w:r w:rsidRPr="00E61022">
        <w:rPr>
          <w:rFonts w:ascii="Times New Roman" w:eastAsia="仿宋_GB2312" w:hAnsi="Times New Roman" w:cs="Times New Roman" w:hint="eastAsia"/>
          <w:b/>
          <w:bCs/>
          <w:snapToGrid w:val="0"/>
          <w:color w:val="000000" w:themeColor="text1"/>
          <w:kern w:val="0"/>
          <w:sz w:val="32"/>
          <w:szCs w:val="32"/>
        </w:rPr>
        <w:t>17.</w:t>
      </w:r>
      <w:r w:rsidRPr="00E61022">
        <w:rPr>
          <w:rFonts w:ascii="Times New Roman" w:eastAsia="仿宋_GB2312" w:hAnsi="Times New Roman" w:cs="Times New Roman" w:hint="eastAsia"/>
          <w:b/>
          <w:bCs/>
          <w:snapToGrid w:val="0"/>
          <w:color w:val="000000" w:themeColor="text1"/>
          <w:kern w:val="0"/>
          <w:sz w:val="32"/>
          <w:szCs w:val="32"/>
        </w:rPr>
        <w:t>花都区狮岭镇联合小学：孩子午休不愿睡，这个学校有“高招”。一是“小”脑袋也有“大”智慧。</w:t>
      </w:r>
      <w:r w:rsidRPr="00E61022">
        <w:rPr>
          <w:rFonts w:ascii="Times New Roman" w:eastAsia="仿宋_GB2312" w:hAnsi="Times New Roman" w:cs="Times New Roman" w:hint="eastAsia"/>
          <w:snapToGrid w:val="0"/>
          <w:color w:val="000000" w:themeColor="text1"/>
          <w:kern w:val="0"/>
          <w:sz w:val="32"/>
          <w:szCs w:val="32"/>
        </w:rPr>
        <w:t>班为营造一个舒心的午休环境，班主任和同学们召开一次班会，一起制定午休规则，解决午休存在的问题。</w:t>
      </w:r>
      <w:r w:rsidRPr="00E61022">
        <w:rPr>
          <w:rFonts w:ascii="Times New Roman" w:eastAsia="仿宋_GB2312" w:hAnsi="Times New Roman" w:cs="Times New Roman" w:hint="eastAsia"/>
          <w:b/>
          <w:bCs/>
          <w:snapToGrid w:val="0"/>
          <w:color w:val="000000" w:themeColor="text1"/>
          <w:kern w:val="0"/>
          <w:sz w:val="32"/>
          <w:szCs w:val="32"/>
        </w:rPr>
        <w:t>二是“小”约定发挥“大”作用。</w:t>
      </w:r>
      <w:r w:rsidRPr="00E61022">
        <w:rPr>
          <w:rFonts w:ascii="Times New Roman" w:eastAsia="仿宋_GB2312" w:hAnsi="Times New Roman" w:cs="Times New Roman" w:hint="eastAsia"/>
          <w:snapToGrid w:val="0"/>
          <w:color w:val="000000" w:themeColor="text1"/>
          <w:kern w:val="0"/>
          <w:sz w:val="32"/>
          <w:szCs w:val="32"/>
        </w:rPr>
        <w:t>经过一番讨论，大家理出解决午休问题的六个办法：</w:t>
      </w:r>
      <w:r w:rsidRPr="00E61022">
        <w:rPr>
          <w:rFonts w:ascii="Times New Roman" w:eastAsia="仿宋_GB2312" w:hAnsi="Times New Roman" w:cs="Times New Roman" w:hint="eastAsia"/>
          <w:snapToGrid w:val="0"/>
          <w:color w:val="000000" w:themeColor="text1"/>
          <w:kern w:val="0"/>
          <w:sz w:val="32"/>
          <w:szCs w:val="32"/>
        </w:rPr>
        <w:t>1.</w:t>
      </w:r>
      <w:r w:rsidRPr="00E61022">
        <w:rPr>
          <w:rFonts w:ascii="Times New Roman" w:eastAsia="仿宋_GB2312" w:hAnsi="Times New Roman" w:cs="Times New Roman" w:hint="eastAsia"/>
          <w:snapToGrid w:val="0"/>
          <w:color w:val="000000" w:themeColor="text1"/>
          <w:kern w:val="0"/>
          <w:sz w:val="32"/>
          <w:szCs w:val="32"/>
        </w:rPr>
        <w:t>每个人都戴好眼罩；</w:t>
      </w:r>
      <w:r w:rsidRPr="00E61022">
        <w:rPr>
          <w:rFonts w:ascii="Times New Roman" w:eastAsia="仿宋_GB2312" w:hAnsi="Times New Roman" w:cs="Times New Roman" w:hint="eastAsia"/>
          <w:snapToGrid w:val="0"/>
          <w:color w:val="000000" w:themeColor="text1"/>
          <w:kern w:val="0"/>
          <w:sz w:val="32"/>
          <w:szCs w:val="32"/>
        </w:rPr>
        <w:t>2.</w:t>
      </w:r>
      <w:r w:rsidRPr="00E61022">
        <w:rPr>
          <w:rFonts w:ascii="Times New Roman" w:eastAsia="仿宋_GB2312" w:hAnsi="Times New Roman" w:cs="Times New Roman" w:hint="eastAsia"/>
          <w:snapToGrid w:val="0"/>
          <w:color w:val="000000" w:themeColor="text1"/>
          <w:kern w:val="0"/>
          <w:sz w:val="32"/>
          <w:szCs w:val="32"/>
        </w:rPr>
        <w:t>做好自己，管好嘴巴，不随意说话；</w:t>
      </w:r>
      <w:r w:rsidRPr="00E61022">
        <w:rPr>
          <w:rFonts w:ascii="Times New Roman" w:eastAsia="仿宋_GB2312" w:hAnsi="Times New Roman" w:cs="Times New Roman" w:hint="eastAsia"/>
          <w:snapToGrid w:val="0"/>
          <w:color w:val="000000" w:themeColor="text1"/>
          <w:kern w:val="0"/>
          <w:sz w:val="32"/>
          <w:szCs w:val="32"/>
        </w:rPr>
        <w:t>3.</w:t>
      </w:r>
      <w:r w:rsidRPr="00E61022">
        <w:rPr>
          <w:rFonts w:ascii="Times New Roman" w:eastAsia="仿宋_GB2312" w:hAnsi="Times New Roman" w:cs="Times New Roman" w:hint="eastAsia"/>
          <w:snapToGrid w:val="0"/>
          <w:color w:val="000000" w:themeColor="text1"/>
          <w:kern w:val="0"/>
          <w:sz w:val="32"/>
          <w:szCs w:val="32"/>
        </w:rPr>
        <w:t>如果有人讲话，可以做出“嘘”的动作互相提醒；</w:t>
      </w:r>
      <w:r w:rsidRPr="00E61022">
        <w:rPr>
          <w:rFonts w:ascii="Times New Roman" w:eastAsia="仿宋_GB2312" w:hAnsi="Times New Roman" w:cs="Times New Roman" w:hint="eastAsia"/>
          <w:snapToGrid w:val="0"/>
          <w:color w:val="000000" w:themeColor="text1"/>
          <w:kern w:val="0"/>
          <w:sz w:val="32"/>
          <w:szCs w:val="32"/>
        </w:rPr>
        <w:t>4.</w:t>
      </w:r>
      <w:r w:rsidRPr="00E61022">
        <w:rPr>
          <w:rFonts w:ascii="Times New Roman" w:eastAsia="仿宋_GB2312" w:hAnsi="Times New Roman" w:cs="Times New Roman" w:hint="eastAsia"/>
          <w:snapToGrid w:val="0"/>
          <w:color w:val="000000" w:themeColor="text1"/>
          <w:kern w:val="0"/>
          <w:sz w:val="32"/>
          <w:szCs w:val="32"/>
        </w:rPr>
        <w:t>如果自己想说话，可以与旁边的同学背对背，克制自己；</w:t>
      </w:r>
      <w:r w:rsidRPr="00E61022">
        <w:rPr>
          <w:rFonts w:ascii="Times New Roman" w:eastAsia="仿宋_GB2312" w:hAnsi="Times New Roman" w:cs="Times New Roman" w:hint="eastAsia"/>
          <w:snapToGrid w:val="0"/>
          <w:color w:val="000000" w:themeColor="text1"/>
          <w:kern w:val="0"/>
          <w:sz w:val="32"/>
          <w:szCs w:val="32"/>
        </w:rPr>
        <w:t>5.</w:t>
      </w:r>
      <w:r w:rsidRPr="00E61022">
        <w:rPr>
          <w:rFonts w:ascii="Times New Roman" w:eastAsia="仿宋_GB2312" w:hAnsi="Times New Roman" w:cs="Times New Roman" w:hint="eastAsia"/>
          <w:snapToGrid w:val="0"/>
          <w:color w:val="000000" w:themeColor="text1"/>
          <w:kern w:val="0"/>
          <w:sz w:val="32"/>
          <w:szCs w:val="32"/>
        </w:rPr>
        <w:t>手上不拿任何物品入睡；</w:t>
      </w:r>
      <w:r w:rsidRPr="00E61022">
        <w:rPr>
          <w:rFonts w:ascii="Times New Roman" w:eastAsia="仿宋_GB2312" w:hAnsi="Times New Roman" w:cs="Times New Roman" w:hint="eastAsia"/>
          <w:snapToGrid w:val="0"/>
          <w:color w:val="000000" w:themeColor="text1"/>
          <w:kern w:val="0"/>
          <w:sz w:val="32"/>
          <w:szCs w:val="32"/>
        </w:rPr>
        <w:t>6.</w:t>
      </w:r>
      <w:r w:rsidRPr="00E61022">
        <w:rPr>
          <w:rFonts w:ascii="Times New Roman" w:eastAsia="仿宋_GB2312" w:hAnsi="Times New Roman" w:cs="Times New Roman" w:hint="eastAsia"/>
          <w:snapToGrid w:val="0"/>
          <w:color w:val="000000" w:themeColor="text1"/>
          <w:kern w:val="0"/>
          <w:sz w:val="32"/>
          <w:szCs w:val="32"/>
        </w:rPr>
        <w:t>午休前处理好个人内务，包括上厕所、喝水等。最后，班主任整理形成“午休约定”，让参加午休的孩子们签名，大家共同遵守。</w:t>
      </w:r>
      <w:r w:rsidRPr="00E61022">
        <w:rPr>
          <w:rFonts w:ascii="Times New Roman" w:eastAsia="仿宋_GB2312" w:hAnsi="Times New Roman" w:cs="Times New Roman" w:hint="eastAsia"/>
          <w:b/>
          <w:bCs/>
          <w:snapToGrid w:val="0"/>
          <w:color w:val="000000" w:themeColor="text1"/>
          <w:kern w:val="0"/>
          <w:sz w:val="32"/>
          <w:szCs w:val="32"/>
        </w:rPr>
        <w:t>三是“小”创造解决“大”问题。</w:t>
      </w:r>
      <w:r w:rsidRPr="00E61022">
        <w:rPr>
          <w:rFonts w:ascii="Times New Roman" w:eastAsia="仿宋_GB2312" w:hAnsi="Times New Roman" w:cs="Times New Roman" w:hint="eastAsia"/>
          <w:snapToGrid w:val="0"/>
          <w:color w:val="000000" w:themeColor="text1"/>
          <w:kern w:val="0"/>
          <w:sz w:val="32"/>
          <w:szCs w:val="32"/>
        </w:rPr>
        <w:t>应用孩子们自己制定的规则后，每次</w:t>
      </w:r>
      <w:proofErr w:type="gramStart"/>
      <w:r w:rsidRPr="00E61022">
        <w:rPr>
          <w:rFonts w:ascii="Times New Roman" w:eastAsia="仿宋_GB2312" w:hAnsi="Times New Roman" w:cs="Times New Roman" w:hint="eastAsia"/>
          <w:snapToGrid w:val="0"/>
          <w:color w:val="000000" w:themeColor="text1"/>
          <w:kern w:val="0"/>
          <w:sz w:val="32"/>
          <w:szCs w:val="32"/>
        </w:rPr>
        <w:t>午休课铃响</w:t>
      </w:r>
      <w:proofErr w:type="gramEnd"/>
      <w:r w:rsidRPr="00E61022">
        <w:rPr>
          <w:rFonts w:ascii="Times New Roman" w:eastAsia="仿宋_GB2312" w:hAnsi="Times New Roman" w:cs="Times New Roman" w:hint="eastAsia"/>
          <w:snapToGrid w:val="0"/>
          <w:color w:val="000000" w:themeColor="text1"/>
          <w:kern w:val="0"/>
          <w:sz w:val="32"/>
          <w:szCs w:val="32"/>
        </w:rPr>
        <w:t>了，孩子们陆续地进入课室，开始整理好自己的垫子、被子、枕头等，戴好眼罩准备午休，大约过了</w:t>
      </w:r>
      <w:r w:rsidRPr="00E61022">
        <w:rPr>
          <w:rFonts w:ascii="Times New Roman" w:eastAsia="仿宋_GB2312" w:hAnsi="Times New Roman" w:cs="Times New Roman" w:hint="eastAsia"/>
          <w:snapToGrid w:val="0"/>
          <w:color w:val="000000" w:themeColor="text1"/>
          <w:kern w:val="0"/>
          <w:sz w:val="32"/>
          <w:szCs w:val="32"/>
        </w:rPr>
        <w:t>20</w:t>
      </w:r>
      <w:r w:rsidRPr="00E61022">
        <w:rPr>
          <w:rFonts w:ascii="Times New Roman" w:eastAsia="仿宋_GB2312" w:hAnsi="Times New Roman" w:cs="Times New Roman" w:hint="eastAsia"/>
          <w:snapToGrid w:val="0"/>
          <w:color w:val="000000" w:themeColor="text1"/>
          <w:kern w:val="0"/>
          <w:sz w:val="32"/>
          <w:szCs w:val="32"/>
        </w:rPr>
        <w:t>分钟，大部分孩子都已入睡。</w:t>
      </w:r>
    </w:p>
    <w:p w:rsidR="004E3AE5" w:rsidRPr="00E61022" w:rsidRDefault="00D86D3B" w:rsidP="009E28A5">
      <w:pPr>
        <w:suppressAutoHyphens/>
        <w:adjustRightInd w:val="0"/>
        <w:snapToGrid w:val="0"/>
        <w:spacing w:line="560" w:lineRule="exact"/>
        <w:ind w:firstLine="645"/>
        <w:rPr>
          <w:rFonts w:ascii="Times New Roman" w:eastAsia="黑体" w:hAnsi="Times New Roman" w:cs="Times New Roman"/>
          <w:snapToGrid w:val="0"/>
          <w:color w:val="000000" w:themeColor="text1"/>
          <w:kern w:val="0"/>
          <w:sz w:val="32"/>
          <w:szCs w:val="32"/>
        </w:rPr>
      </w:pPr>
      <w:r w:rsidRPr="00E61022">
        <w:rPr>
          <w:rFonts w:ascii="Times New Roman" w:eastAsia="黑体" w:hAnsi="Times New Roman" w:cs="Times New Roman" w:hint="eastAsia"/>
          <w:snapToGrid w:val="0"/>
          <w:color w:val="000000" w:themeColor="text1"/>
          <w:kern w:val="0"/>
          <w:sz w:val="32"/>
          <w:szCs w:val="32"/>
        </w:rPr>
        <w:lastRenderedPageBreak/>
        <w:t>四、教育教学（含教育评价）</w:t>
      </w:r>
    </w:p>
    <w:p w:rsidR="004E3AE5" w:rsidRPr="00E61022" w:rsidRDefault="00D86D3B" w:rsidP="009E28A5">
      <w:pPr>
        <w:adjustRightInd w:val="0"/>
        <w:snapToGrid w:val="0"/>
        <w:spacing w:line="560" w:lineRule="exact"/>
        <w:ind w:firstLine="645"/>
        <w:rPr>
          <w:rFonts w:ascii="Times New Roman" w:eastAsia="仿宋_GB2312" w:hAnsi="Times New Roman" w:cs="Times New Roman"/>
          <w:snapToGrid w:val="0"/>
          <w:color w:val="000000" w:themeColor="text1"/>
          <w:kern w:val="0"/>
          <w:sz w:val="32"/>
          <w:szCs w:val="32"/>
        </w:rPr>
      </w:pPr>
      <w:r w:rsidRPr="00E61022">
        <w:rPr>
          <w:rFonts w:ascii="Times New Roman" w:eastAsia="仿宋_GB2312" w:hAnsi="Times New Roman" w:cs="Times New Roman" w:hint="eastAsia"/>
          <w:b/>
          <w:bCs/>
          <w:snapToGrid w:val="0"/>
          <w:color w:val="000000" w:themeColor="text1"/>
          <w:kern w:val="0"/>
          <w:sz w:val="32"/>
          <w:szCs w:val="32"/>
        </w:rPr>
        <w:t>18.</w:t>
      </w:r>
      <w:r w:rsidRPr="00E61022">
        <w:rPr>
          <w:rFonts w:ascii="Times New Roman" w:eastAsia="仿宋_GB2312" w:hAnsi="Times New Roman" w:cs="Times New Roman" w:hint="eastAsia"/>
          <w:b/>
          <w:bCs/>
          <w:snapToGrid w:val="0"/>
          <w:color w:val="000000" w:themeColor="text1"/>
          <w:kern w:val="0"/>
          <w:sz w:val="32"/>
          <w:szCs w:val="32"/>
        </w:rPr>
        <w:t>越秀区教育发展研究院：五育融合，课堂提质，评价赋能。一是通过个性诊断开展教育</w:t>
      </w:r>
      <w:proofErr w:type="gramStart"/>
      <w:r w:rsidRPr="00E61022">
        <w:rPr>
          <w:rFonts w:ascii="Times New Roman" w:eastAsia="仿宋_GB2312" w:hAnsi="Times New Roman" w:cs="Times New Roman" w:hint="eastAsia"/>
          <w:b/>
          <w:bCs/>
          <w:snapToGrid w:val="0"/>
          <w:color w:val="000000" w:themeColor="text1"/>
          <w:kern w:val="0"/>
          <w:sz w:val="32"/>
          <w:szCs w:val="32"/>
        </w:rPr>
        <w:t>教学增值</w:t>
      </w:r>
      <w:proofErr w:type="gramEnd"/>
      <w:r w:rsidRPr="00E61022">
        <w:rPr>
          <w:rFonts w:ascii="Times New Roman" w:eastAsia="仿宋_GB2312" w:hAnsi="Times New Roman" w:cs="Times New Roman" w:hint="eastAsia"/>
          <w:b/>
          <w:bCs/>
          <w:snapToGrid w:val="0"/>
          <w:color w:val="000000" w:themeColor="text1"/>
          <w:kern w:val="0"/>
          <w:sz w:val="32"/>
          <w:szCs w:val="32"/>
        </w:rPr>
        <w:t>评价。</w:t>
      </w:r>
      <w:r w:rsidRPr="00E61022">
        <w:rPr>
          <w:rFonts w:ascii="Times New Roman" w:eastAsia="仿宋_GB2312" w:hAnsi="Times New Roman" w:cs="Times New Roman" w:hint="eastAsia"/>
          <w:snapToGrid w:val="0"/>
          <w:color w:val="000000" w:themeColor="text1"/>
          <w:kern w:val="0"/>
          <w:sz w:val="32"/>
          <w:szCs w:val="32"/>
        </w:rPr>
        <w:t>自行开发数据分析平台，针对区域教育教学质量进行过程性的增值评价和理性回归分析，形成“一校一案、</w:t>
      </w:r>
      <w:proofErr w:type="gramStart"/>
      <w:r w:rsidRPr="00E61022">
        <w:rPr>
          <w:rFonts w:ascii="Times New Roman" w:eastAsia="仿宋_GB2312" w:hAnsi="Times New Roman" w:cs="Times New Roman" w:hint="eastAsia"/>
          <w:snapToGrid w:val="0"/>
          <w:color w:val="000000" w:themeColor="text1"/>
          <w:kern w:val="0"/>
          <w:sz w:val="32"/>
          <w:szCs w:val="32"/>
        </w:rPr>
        <w:t>一</w:t>
      </w:r>
      <w:proofErr w:type="gramEnd"/>
      <w:r w:rsidRPr="00E61022">
        <w:rPr>
          <w:rFonts w:ascii="Times New Roman" w:eastAsia="仿宋_GB2312" w:hAnsi="Times New Roman" w:cs="Times New Roman" w:hint="eastAsia"/>
          <w:snapToGrid w:val="0"/>
          <w:color w:val="000000" w:themeColor="text1"/>
          <w:kern w:val="0"/>
          <w:sz w:val="32"/>
          <w:szCs w:val="32"/>
        </w:rPr>
        <w:t>科一案”，长期跟踪和反馈，不断提升教学质量。</w:t>
      </w:r>
      <w:r w:rsidRPr="00E61022">
        <w:rPr>
          <w:rFonts w:ascii="Times New Roman" w:eastAsia="仿宋_GB2312" w:hAnsi="Times New Roman" w:cs="Times New Roman" w:hint="eastAsia"/>
          <w:b/>
          <w:bCs/>
          <w:snapToGrid w:val="0"/>
          <w:color w:val="000000" w:themeColor="text1"/>
          <w:kern w:val="0"/>
          <w:sz w:val="32"/>
          <w:szCs w:val="32"/>
        </w:rPr>
        <w:t>二是提高课堂教学质量和完善作业设计。</w:t>
      </w:r>
      <w:r w:rsidRPr="00E61022">
        <w:rPr>
          <w:rFonts w:ascii="Times New Roman" w:eastAsia="仿宋_GB2312" w:hAnsi="Times New Roman" w:cs="Times New Roman" w:hint="eastAsia"/>
          <w:snapToGrid w:val="0"/>
          <w:color w:val="000000" w:themeColor="text1"/>
          <w:kern w:val="0"/>
          <w:sz w:val="32"/>
          <w:szCs w:val="32"/>
        </w:rPr>
        <w:t>修订并全面实施区《课堂教学质量评价表》，补充和强化减负增效、以生为本、以</w:t>
      </w:r>
      <w:proofErr w:type="gramStart"/>
      <w:r w:rsidRPr="00E61022">
        <w:rPr>
          <w:rFonts w:ascii="Times New Roman" w:eastAsia="仿宋_GB2312" w:hAnsi="Times New Roman" w:cs="Times New Roman" w:hint="eastAsia"/>
          <w:snapToGrid w:val="0"/>
          <w:color w:val="000000" w:themeColor="text1"/>
          <w:kern w:val="0"/>
          <w:sz w:val="32"/>
          <w:szCs w:val="32"/>
        </w:rPr>
        <w:t>学定教</w:t>
      </w:r>
      <w:proofErr w:type="gramEnd"/>
      <w:r w:rsidRPr="00E61022">
        <w:rPr>
          <w:rFonts w:ascii="Times New Roman" w:eastAsia="仿宋_GB2312" w:hAnsi="Times New Roman" w:cs="Times New Roman" w:hint="eastAsia"/>
          <w:snapToGrid w:val="0"/>
          <w:color w:val="000000" w:themeColor="text1"/>
          <w:kern w:val="0"/>
          <w:sz w:val="32"/>
          <w:szCs w:val="32"/>
        </w:rPr>
        <w:t>等课堂观察点，构建“大单元”“大概念”知识体系；组织区域作业设计与实施评比和巡展，提高教师作业设计能力。</w:t>
      </w:r>
      <w:r w:rsidRPr="00E61022">
        <w:rPr>
          <w:rFonts w:ascii="Times New Roman" w:eastAsia="仿宋_GB2312" w:hAnsi="Times New Roman" w:cs="Times New Roman" w:hint="eastAsia"/>
          <w:b/>
          <w:bCs/>
          <w:snapToGrid w:val="0"/>
          <w:color w:val="000000" w:themeColor="text1"/>
          <w:kern w:val="0"/>
          <w:sz w:val="32"/>
          <w:szCs w:val="32"/>
        </w:rPr>
        <w:t>三是开展基于核心素养的考试评价</w:t>
      </w:r>
      <w:proofErr w:type="gramStart"/>
      <w:r w:rsidRPr="00E61022">
        <w:rPr>
          <w:rFonts w:ascii="Times New Roman" w:eastAsia="仿宋_GB2312" w:hAnsi="Times New Roman" w:cs="Times New Roman" w:hint="eastAsia"/>
          <w:b/>
          <w:bCs/>
          <w:snapToGrid w:val="0"/>
          <w:color w:val="000000" w:themeColor="text1"/>
          <w:kern w:val="0"/>
          <w:sz w:val="32"/>
          <w:szCs w:val="32"/>
        </w:rPr>
        <w:t>研</w:t>
      </w:r>
      <w:proofErr w:type="gramEnd"/>
      <w:r w:rsidRPr="00E61022">
        <w:rPr>
          <w:rFonts w:ascii="Times New Roman" w:eastAsia="仿宋_GB2312" w:hAnsi="Times New Roman" w:cs="Times New Roman" w:hint="eastAsia"/>
          <w:b/>
          <w:bCs/>
          <w:snapToGrid w:val="0"/>
          <w:color w:val="000000" w:themeColor="text1"/>
          <w:kern w:val="0"/>
          <w:sz w:val="32"/>
          <w:szCs w:val="32"/>
        </w:rPr>
        <w:t>训。</w:t>
      </w:r>
      <w:r w:rsidRPr="00E61022">
        <w:rPr>
          <w:rFonts w:ascii="Times New Roman" w:eastAsia="仿宋_GB2312" w:hAnsi="Times New Roman" w:cs="Times New Roman" w:hint="eastAsia"/>
          <w:snapToGrid w:val="0"/>
          <w:color w:val="000000" w:themeColor="text1"/>
          <w:kern w:val="0"/>
          <w:sz w:val="32"/>
          <w:szCs w:val="32"/>
        </w:rPr>
        <w:t>制定科学的学业质量监测表，开展系列化的骨干教师专业技能“教学评价研究”专项培训，将育人意识落实到日常考试评价中，有效促进“教—学—评”的有机衔接。</w:t>
      </w:r>
      <w:r w:rsidRPr="00E61022">
        <w:rPr>
          <w:rFonts w:ascii="Times New Roman" w:eastAsia="仿宋_GB2312" w:hAnsi="Times New Roman" w:cs="Times New Roman" w:hint="eastAsia"/>
          <w:b/>
          <w:bCs/>
          <w:snapToGrid w:val="0"/>
          <w:color w:val="000000" w:themeColor="text1"/>
          <w:kern w:val="0"/>
          <w:sz w:val="32"/>
          <w:szCs w:val="32"/>
        </w:rPr>
        <w:t>四是进行问题导向的常规调研。</w:t>
      </w:r>
      <w:r w:rsidRPr="00E61022">
        <w:rPr>
          <w:rFonts w:ascii="Times New Roman" w:eastAsia="仿宋_GB2312" w:hAnsi="Times New Roman" w:cs="Times New Roman" w:hint="eastAsia"/>
          <w:snapToGrid w:val="0"/>
          <w:color w:val="000000" w:themeColor="text1"/>
          <w:kern w:val="0"/>
          <w:sz w:val="32"/>
          <w:szCs w:val="32"/>
        </w:rPr>
        <w:t>以期末质量检测反馈的问题为导向，针对性到学校进行常规性集体调研、学科下校调研、个人蹲点调研，有力促“教—学—评”一体化落到实处。</w:t>
      </w:r>
    </w:p>
    <w:p w:rsidR="004E3AE5" w:rsidRPr="00E61022" w:rsidRDefault="004E3AE5" w:rsidP="009E28A5">
      <w:pPr>
        <w:adjustRightInd w:val="0"/>
        <w:snapToGrid w:val="0"/>
        <w:spacing w:line="560" w:lineRule="exact"/>
        <w:rPr>
          <w:rFonts w:ascii="Times New Roman" w:eastAsia="仿宋_GB2312" w:hAnsi="Times New Roman" w:cs="Times New Roman"/>
          <w:snapToGrid w:val="0"/>
          <w:color w:val="000000" w:themeColor="text1"/>
          <w:kern w:val="0"/>
          <w:sz w:val="32"/>
          <w:szCs w:val="32"/>
        </w:rPr>
      </w:pPr>
    </w:p>
    <w:p w:rsidR="004E3AE5" w:rsidRPr="00E61022" w:rsidRDefault="00D86D3B" w:rsidP="00E61022">
      <w:pPr>
        <w:adjustRightInd w:val="0"/>
        <w:snapToGrid w:val="0"/>
        <w:spacing w:line="560" w:lineRule="exact"/>
        <w:ind w:firstLine="645"/>
        <w:rPr>
          <w:color w:val="000000" w:themeColor="text1"/>
        </w:rPr>
      </w:pPr>
      <w:r w:rsidRPr="00E61022">
        <w:rPr>
          <w:rFonts w:ascii="Times New Roman" w:eastAsia="仿宋_GB2312" w:hAnsi="Times New Roman" w:cs="Times New Roman" w:hint="eastAsia"/>
          <w:b/>
          <w:bCs/>
          <w:snapToGrid w:val="0"/>
          <w:color w:val="000000" w:themeColor="text1"/>
          <w:kern w:val="0"/>
          <w:sz w:val="32"/>
          <w:szCs w:val="32"/>
        </w:rPr>
        <w:t>19.</w:t>
      </w:r>
      <w:r w:rsidRPr="00E61022">
        <w:rPr>
          <w:rFonts w:ascii="Times New Roman" w:eastAsia="仿宋_GB2312" w:hAnsi="Times New Roman" w:cs="Times New Roman" w:hint="eastAsia"/>
          <w:b/>
          <w:bCs/>
          <w:snapToGrid w:val="0"/>
          <w:color w:val="000000" w:themeColor="text1"/>
          <w:kern w:val="0"/>
          <w:sz w:val="32"/>
          <w:szCs w:val="32"/>
        </w:rPr>
        <w:t>广州市为明学校：以“堂清”为抓手，促课堂质效提升。一是明晰概念。</w:t>
      </w:r>
      <w:r w:rsidRPr="00E61022">
        <w:rPr>
          <w:rFonts w:ascii="Times New Roman" w:eastAsia="仿宋_GB2312" w:hAnsi="Times New Roman" w:cs="Times New Roman" w:hint="eastAsia"/>
          <w:snapToGrid w:val="0"/>
          <w:color w:val="000000" w:themeColor="text1"/>
          <w:kern w:val="0"/>
          <w:sz w:val="32"/>
          <w:szCs w:val="32"/>
        </w:rPr>
        <w:t>“堂清”要求绝大多数学生要在课堂上实现学习目标、完成学习任务，通过“堂清”质量评价，溯源和摸清课堂教学目标确立的精准性、</w:t>
      </w:r>
      <w:proofErr w:type="gramStart"/>
      <w:r w:rsidRPr="00E61022">
        <w:rPr>
          <w:rFonts w:ascii="Times New Roman" w:eastAsia="仿宋_GB2312" w:hAnsi="Times New Roman" w:cs="Times New Roman" w:hint="eastAsia"/>
          <w:snapToGrid w:val="0"/>
          <w:color w:val="000000" w:themeColor="text1"/>
          <w:kern w:val="0"/>
          <w:sz w:val="32"/>
          <w:szCs w:val="32"/>
        </w:rPr>
        <w:t>研</w:t>
      </w:r>
      <w:proofErr w:type="gramEnd"/>
      <w:r w:rsidRPr="00E61022">
        <w:rPr>
          <w:rFonts w:ascii="Times New Roman" w:eastAsia="仿宋_GB2312" w:hAnsi="Times New Roman" w:cs="Times New Roman" w:hint="eastAsia"/>
          <w:snapToGrid w:val="0"/>
          <w:color w:val="000000" w:themeColor="text1"/>
          <w:kern w:val="0"/>
          <w:sz w:val="32"/>
          <w:szCs w:val="32"/>
        </w:rPr>
        <w:t>备的质量、学生的课堂状态和教师的授课水平等教学环节的实际状况。</w:t>
      </w:r>
      <w:r w:rsidRPr="00E61022">
        <w:rPr>
          <w:rFonts w:ascii="Times New Roman" w:eastAsia="仿宋_GB2312" w:hAnsi="Times New Roman" w:cs="Times New Roman" w:hint="eastAsia"/>
          <w:b/>
          <w:bCs/>
          <w:snapToGrid w:val="0"/>
          <w:color w:val="000000" w:themeColor="text1"/>
          <w:kern w:val="0"/>
          <w:sz w:val="32"/>
          <w:szCs w:val="32"/>
        </w:rPr>
        <w:t>二是深入研究。</w:t>
      </w:r>
      <w:r w:rsidRPr="00E61022">
        <w:rPr>
          <w:rFonts w:ascii="Times New Roman" w:eastAsia="仿宋_GB2312" w:hAnsi="Times New Roman" w:cs="Times New Roman" w:hint="eastAsia"/>
          <w:snapToGrid w:val="0"/>
          <w:color w:val="000000" w:themeColor="text1"/>
          <w:kern w:val="0"/>
          <w:sz w:val="32"/>
          <w:szCs w:val="32"/>
        </w:rPr>
        <w:t>探究丰富、多元、有效的“堂清”形式和手段，研制可观可测的“堂清”评价</w:t>
      </w:r>
      <w:r w:rsidRPr="00E61022">
        <w:rPr>
          <w:rFonts w:ascii="Times New Roman" w:eastAsia="仿宋_GB2312" w:hAnsi="Times New Roman" w:cs="Times New Roman" w:hint="eastAsia"/>
          <w:snapToGrid w:val="0"/>
          <w:color w:val="000000" w:themeColor="text1"/>
          <w:kern w:val="0"/>
          <w:sz w:val="32"/>
          <w:szCs w:val="32"/>
        </w:rPr>
        <w:lastRenderedPageBreak/>
        <w:t>工具，形成以“堂清”质量倒</w:t>
      </w:r>
      <w:proofErr w:type="gramStart"/>
      <w:r w:rsidRPr="00E61022">
        <w:rPr>
          <w:rFonts w:ascii="Times New Roman" w:eastAsia="仿宋_GB2312" w:hAnsi="Times New Roman" w:cs="Times New Roman" w:hint="eastAsia"/>
          <w:snapToGrid w:val="0"/>
          <w:color w:val="000000" w:themeColor="text1"/>
          <w:kern w:val="0"/>
          <w:sz w:val="32"/>
          <w:szCs w:val="32"/>
        </w:rPr>
        <w:t>逼教学</w:t>
      </w:r>
      <w:proofErr w:type="gramEnd"/>
      <w:r w:rsidRPr="00E61022">
        <w:rPr>
          <w:rFonts w:ascii="Times New Roman" w:eastAsia="仿宋_GB2312" w:hAnsi="Times New Roman" w:cs="Times New Roman" w:hint="eastAsia"/>
          <w:snapToGrid w:val="0"/>
          <w:color w:val="000000" w:themeColor="text1"/>
          <w:kern w:val="0"/>
          <w:sz w:val="32"/>
          <w:szCs w:val="32"/>
        </w:rPr>
        <w:t>目标“准”、教学流程“实”的课堂质效管理机制。</w:t>
      </w:r>
      <w:r w:rsidRPr="00E61022">
        <w:rPr>
          <w:rFonts w:ascii="Times New Roman" w:eastAsia="仿宋_GB2312" w:hAnsi="Times New Roman" w:cs="Times New Roman" w:hint="eastAsia"/>
          <w:b/>
          <w:bCs/>
          <w:snapToGrid w:val="0"/>
          <w:color w:val="000000" w:themeColor="text1"/>
          <w:kern w:val="0"/>
          <w:sz w:val="32"/>
          <w:szCs w:val="32"/>
        </w:rPr>
        <w:t>三是落实行动。</w:t>
      </w:r>
      <w:r w:rsidRPr="00E61022">
        <w:rPr>
          <w:rFonts w:ascii="Times New Roman" w:eastAsia="仿宋_GB2312" w:hAnsi="Times New Roman" w:cs="Times New Roman" w:hint="eastAsia"/>
          <w:snapToGrid w:val="0"/>
          <w:color w:val="000000" w:themeColor="text1"/>
          <w:kern w:val="0"/>
          <w:sz w:val="32"/>
          <w:szCs w:val="32"/>
        </w:rPr>
        <w:t>启动“为明新课堂达标课”活动，以“堂清”为抓手</w:t>
      </w:r>
      <w:proofErr w:type="gramStart"/>
      <w:r w:rsidRPr="00E61022">
        <w:rPr>
          <w:rFonts w:ascii="Times New Roman" w:eastAsia="仿宋_GB2312" w:hAnsi="Times New Roman" w:cs="Times New Roman" w:hint="eastAsia"/>
          <w:snapToGrid w:val="0"/>
          <w:color w:val="000000" w:themeColor="text1"/>
          <w:kern w:val="0"/>
          <w:sz w:val="32"/>
          <w:szCs w:val="32"/>
        </w:rPr>
        <w:t>研</w:t>
      </w:r>
      <w:proofErr w:type="gramEnd"/>
      <w:r w:rsidRPr="00E61022">
        <w:rPr>
          <w:rFonts w:ascii="Times New Roman" w:eastAsia="仿宋_GB2312" w:hAnsi="Times New Roman" w:cs="Times New Roman" w:hint="eastAsia"/>
          <w:snapToGrid w:val="0"/>
          <w:color w:val="000000" w:themeColor="text1"/>
          <w:kern w:val="0"/>
          <w:sz w:val="32"/>
          <w:szCs w:val="32"/>
        </w:rPr>
        <w:t>备课、上课、听评课，通过调研“堂清合格率”进行课堂教学诊断，引领老师们去发现真问题、研究真问题、解决真问题，助</w:t>
      </w:r>
      <w:proofErr w:type="gramStart"/>
      <w:r w:rsidRPr="00E61022">
        <w:rPr>
          <w:rFonts w:ascii="Times New Roman" w:eastAsia="仿宋_GB2312" w:hAnsi="Times New Roman" w:cs="Times New Roman" w:hint="eastAsia"/>
          <w:snapToGrid w:val="0"/>
          <w:color w:val="000000" w:themeColor="text1"/>
          <w:kern w:val="0"/>
          <w:sz w:val="32"/>
          <w:szCs w:val="32"/>
        </w:rPr>
        <w:t>推学校</w:t>
      </w:r>
      <w:proofErr w:type="gramEnd"/>
      <w:r w:rsidRPr="00E61022">
        <w:rPr>
          <w:rFonts w:ascii="Times New Roman" w:eastAsia="仿宋_GB2312" w:hAnsi="Times New Roman" w:cs="Times New Roman" w:hint="eastAsia"/>
          <w:snapToGrid w:val="0"/>
          <w:color w:val="000000" w:themeColor="text1"/>
          <w:kern w:val="0"/>
          <w:sz w:val="32"/>
          <w:szCs w:val="32"/>
        </w:rPr>
        <w:t>教学质量的提升。</w:t>
      </w:r>
    </w:p>
    <w:p w:rsidR="004E3AE5" w:rsidRPr="00E61022" w:rsidRDefault="004E3AE5" w:rsidP="009E28A5">
      <w:pPr>
        <w:adjustRightInd w:val="0"/>
        <w:snapToGrid w:val="0"/>
        <w:spacing w:line="560" w:lineRule="exact"/>
        <w:rPr>
          <w:rFonts w:ascii="Times New Roman" w:eastAsia="仿宋_GB2312" w:hAnsi="Times New Roman" w:cs="Times New Roman"/>
          <w:b/>
          <w:bCs/>
          <w:snapToGrid w:val="0"/>
          <w:color w:val="000000" w:themeColor="text1"/>
          <w:kern w:val="0"/>
          <w:sz w:val="32"/>
          <w:szCs w:val="32"/>
        </w:rPr>
      </w:pPr>
    </w:p>
    <w:p w:rsidR="004E3AE5" w:rsidRPr="00E61022" w:rsidRDefault="00D86D3B" w:rsidP="00E61022">
      <w:pPr>
        <w:adjustRightInd w:val="0"/>
        <w:snapToGrid w:val="0"/>
        <w:spacing w:line="560" w:lineRule="exact"/>
        <w:ind w:firstLine="645"/>
        <w:rPr>
          <w:rFonts w:ascii="Times New Roman" w:eastAsia="仿宋_GB2312" w:hAnsi="Times New Roman" w:cs="Times New Roman"/>
          <w:snapToGrid w:val="0"/>
          <w:color w:val="000000" w:themeColor="text1"/>
          <w:kern w:val="0"/>
          <w:sz w:val="32"/>
          <w:szCs w:val="32"/>
        </w:rPr>
      </w:pPr>
      <w:r w:rsidRPr="00E61022">
        <w:rPr>
          <w:rFonts w:ascii="Times New Roman" w:eastAsia="仿宋_GB2312" w:hAnsi="Times New Roman" w:cs="Times New Roman" w:hint="eastAsia"/>
          <w:b/>
          <w:bCs/>
          <w:snapToGrid w:val="0"/>
          <w:color w:val="000000" w:themeColor="text1"/>
          <w:kern w:val="0"/>
          <w:sz w:val="32"/>
          <w:szCs w:val="32"/>
        </w:rPr>
        <w:t>20.</w:t>
      </w:r>
      <w:r w:rsidRPr="00E61022">
        <w:rPr>
          <w:rFonts w:ascii="Times New Roman" w:eastAsia="仿宋_GB2312" w:hAnsi="Times New Roman" w:cs="Times New Roman" w:hint="eastAsia"/>
          <w:b/>
          <w:bCs/>
          <w:snapToGrid w:val="0"/>
          <w:color w:val="000000" w:themeColor="text1"/>
          <w:kern w:val="0"/>
          <w:sz w:val="32"/>
          <w:szCs w:val="32"/>
        </w:rPr>
        <w:t>广东实验中学荔湾学校第一小学部：探寻思维教学的“双减”路径。一是以“思维成长”点亮活动，构建思维型学习体系。</w:t>
      </w:r>
      <w:r w:rsidRPr="00E61022">
        <w:rPr>
          <w:rFonts w:ascii="Times New Roman" w:eastAsia="仿宋_GB2312" w:hAnsi="Times New Roman" w:cs="Times New Roman" w:hint="eastAsia"/>
          <w:snapToGrid w:val="0"/>
          <w:color w:val="000000" w:themeColor="text1"/>
          <w:kern w:val="0"/>
          <w:sz w:val="32"/>
          <w:szCs w:val="32"/>
        </w:rPr>
        <w:t>以校园</w:t>
      </w:r>
      <w:proofErr w:type="gramStart"/>
      <w:r w:rsidRPr="00E61022">
        <w:rPr>
          <w:rFonts w:ascii="Times New Roman" w:eastAsia="仿宋_GB2312" w:hAnsi="Times New Roman" w:cs="Times New Roman" w:hint="eastAsia"/>
          <w:snapToGrid w:val="0"/>
          <w:color w:val="000000" w:themeColor="text1"/>
          <w:kern w:val="0"/>
          <w:sz w:val="32"/>
          <w:szCs w:val="32"/>
        </w:rPr>
        <w:t>研</w:t>
      </w:r>
      <w:proofErr w:type="gramEnd"/>
      <w:r w:rsidRPr="00E61022">
        <w:rPr>
          <w:rFonts w:ascii="Times New Roman" w:eastAsia="仿宋_GB2312" w:hAnsi="Times New Roman" w:cs="Times New Roman" w:hint="eastAsia"/>
          <w:snapToGrid w:val="0"/>
          <w:color w:val="000000" w:themeColor="text1"/>
          <w:kern w:val="0"/>
          <w:sz w:val="32"/>
          <w:szCs w:val="32"/>
        </w:rPr>
        <w:t>学节、阅读节、数学节、科技节等活动为育人契机，融合跨学科知识，融入“思考与思维”的成长设计，构建学习体系的网络结构。</w:t>
      </w:r>
      <w:r w:rsidRPr="00E61022">
        <w:rPr>
          <w:rFonts w:ascii="Times New Roman" w:eastAsia="仿宋_GB2312" w:hAnsi="Times New Roman" w:cs="Times New Roman" w:hint="eastAsia"/>
          <w:b/>
          <w:bCs/>
          <w:snapToGrid w:val="0"/>
          <w:color w:val="000000" w:themeColor="text1"/>
          <w:kern w:val="0"/>
          <w:sz w:val="32"/>
          <w:szCs w:val="32"/>
        </w:rPr>
        <w:t>二是创建思维型学习课程，以三类课程培养素养发展。</w:t>
      </w:r>
      <w:r w:rsidRPr="00E61022">
        <w:rPr>
          <w:rFonts w:ascii="Times New Roman" w:eastAsia="仿宋_GB2312" w:hAnsi="Times New Roman" w:cs="Times New Roman" w:hint="eastAsia"/>
          <w:snapToGrid w:val="0"/>
          <w:color w:val="000000" w:themeColor="text1"/>
          <w:kern w:val="0"/>
          <w:sz w:val="32"/>
          <w:szCs w:val="32"/>
        </w:rPr>
        <w:t>通过《学思维》活动课程培养学生跨学科的综合学习能力；通过“</w:t>
      </w:r>
      <w:r w:rsidRPr="00E61022">
        <w:rPr>
          <w:rFonts w:ascii="Times New Roman" w:eastAsia="仿宋_GB2312" w:hAnsi="Times New Roman" w:cs="Times New Roman" w:hint="eastAsia"/>
          <w:snapToGrid w:val="0"/>
          <w:color w:val="000000" w:themeColor="text1"/>
          <w:kern w:val="0"/>
          <w:sz w:val="32"/>
          <w:szCs w:val="32"/>
        </w:rPr>
        <w:t>N+3+1</w:t>
      </w:r>
      <w:r w:rsidRPr="00E61022">
        <w:rPr>
          <w:rFonts w:ascii="Times New Roman" w:eastAsia="仿宋_GB2312" w:hAnsi="Times New Roman" w:cs="Times New Roman" w:hint="eastAsia"/>
          <w:snapToGrid w:val="0"/>
          <w:color w:val="000000" w:themeColor="text1"/>
          <w:kern w:val="0"/>
          <w:sz w:val="32"/>
          <w:szCs w:val="32"/>
        </w:rPr>
        <w:t>”</w:t>
      </w:r>
      <w:proofErr w:type="gramStart"/>
      <w:r w:rsidRPr="00E61022">
        <w:rPr>
          <w:rFonts w:ascii="Times New Roman" w:eastAsia="仿宋_GB2312" w:hAnsi="Times New Roman" w:cs="Times New Roman" w:hint="eastAsia"/>
          <w:snapToGrid w:val="0"/>
          <w:color w:val="000000" w:themeColor="text1"/>
          <w:kern w:val="0"/>
          <w:sz w:val="32"/>
          <w:szCs w:val="32"/>
        </w:rPr>
        <w:t>研</w:t>
      </w:r>
      <w:proofErr w:type="gramEnd"/>
      <w:r w:rsidRPr="00E61022">
        <w:rPr>
          <w:rFonts w:ascii="Times New Roman" w:eastAsia="仿宋_GB2312" w:hAnsi="Times New Roman" w:cs="Times New Roman" w:hint="eastAsia"/>
          <w:snapToGrid w:val="0"/>
          <w:color w:val="000000" w:themeColor="text1"/>
          <w:kern w:val="0"/>
          <w:sz w:val="32"/>
          <w:szCs w:val="32"/>
        </w:rPr>
        <w:t>学课程培养学生运用</w:t>
      </w:r>
      <w:r w:rsidRPr="00E61022">
        <w:rPr>
          <w:rFonts w:ascii="Times New Roman" w:eastAsia="仿宋_GB2312" w:hAnsi="Times New Roman" w:cs="Times New Roman" w:hint="eastAsia"/>
          <w:snapToGrid w:val="0"/>
          <w:color w:val="000000" w:themeColor="text1"/>
          <w:kern w:val="0"/>
          <w:sz w:val="32"/>
          <w:szCs w:val="32"/>
        </w:rPr>
        <w:t>N</w:t>
      </w:r>
      <w:r w:rsidRPr="00E61022">
        <w:rPr>
          <w:rFonts w:ascii="Times New Roman" w:eastAsia="仿宋_GB2312" w:hAnsi="Times New Roman" w:cs="Times New Roman" w:hint="eastAsia"/>
          <w:snapToGrid w:val="0"/>
          <w:color w:val="000000" w:themeColor="text1"/>
          <w:kern w:val="0"/>
          <w:sz w:val="32"/>
          <w:szCs w:val="32"/>
        </w:rPr>
        <w:t>种思维方式解决实际问题的能力；通过心灵阅读课程引导学生开展深度阅读，促进学生思维能力的不断提升。</w:t>
      </w:r>
      <w:r w:rsidRPr="00E61022">
        <w:rPr>
          <w:rFonts w:ascii="Times New Roman" w:eastAsia="仿宋_GB2312" w:hAnsi="Times New Roman" w:cs="Times New Roman" w:hint="eastAsia"/>
          <w:b/>
          <w:bCs/>
          <w:snapToGrid w:val="0"/>
          <w:color w:val="000000" w:themeColor="text1"/>
          <w:kern w:val="0"/>
          <w:sz w:val="32"/>
          <w:szCs w:val="32"/>
        </w:rPr>
        <w:t>三是重建课堂教学模式，以“问思”学习推动思维发展。</w:t>
      </w:r>
      <w:r w:rsidRPr="00E61022">
        <w:rPr>
          <w:rFonts w:ascii="Times New Roman" w:eastAsia="仿宋_GB2312" w:hAnsi="Times New Roman" w:cs="Times New Roman" w:hint="eastAsia"/>
          <w:snapToGrid w:val="0"/>
          <w:color w:val="000000" w:themeColor="text1"/>
          <w:kern w:val="0"/>
          <w:sz w:val="32"/>
          <w:szCs w:val="32"/>
        </w:rPr>
        <w:t>深挖</w:t>
      </w:r>
      <w:r w:rsidRPr="00E61022">
        <w:rPr>
          <w:rFonts w:ascii="Times New Roman" w:eastAsia="仿宋_GB2312" w:hAnsi="Times New Roman" w:cs="Times New Roman" w:hint="eastAsia"/>
          <w:snapToGrid w:val="0"/>
          <w:color w:val="000000" w:themeColor="text1"/>
          <w:kern w:val="0"/>
          <w:sz w:val="32"/>
          <w:szCs w:val="32"/>
        </w:rPr>
        <w:t>1</w:t>
      </w:r>
      <w:r w:rsidRPr="00E61022">
        <w:rPr>
          <w:rFonts w:ascii="Times New Roman" w:eastAsia="仿宋_GB2312" w:hAnsi="Times New Roman" w:cs="Times New Roman" w:hint="eastAsia"/>
          <w:snapToGrid w:val="0"/>
          <w:color w:val="000000" w:themeColor="text1"/>
          <w:kern w:val="0"/>
          <w:sz w:val="32"/>
          <w:szCs w:val="32"/>
        </w:rPr>
        <w:t>—</w:t>
      </w:r>
      <w:r w:rsidRPr="00E61022">
        <w:rPr>
          <w:rFonts w:ascii="Times New Roman" w:eastAsia="仿宋_GB2312" w:hAnsi="Times New Roman" w:cs="Times New Roman" w:hint="eastAsia"/>
          <w:snapToGrid w:val="0"/>
          <w:color w:val="000000" w:themeColor="text1"/>
          <w:kern w:val="0"/>
          <w:sz w:val="32"/>
          <w:szCs w:val="32"/>
        </w:rPr>
        <w:t>3</w:t>
      </w:r>
      <w:r w:rsidRPr="00E61022">
        <w:rPr>
          <w:rFonts w:ascii="Times New Roman" w:eastAsia="仿宋_GB2312" w:hAnsi="Times New Roman" w:cs="Times New Roman" w:hint="eastAsia"/>
          <w:snapToGrid w:val="0"/>
          <w:color w:val="000000" w:themeColor="text1"/>
          <w:kern w:val="0"/>
          <w:sz w:val="32"/>
          <w:szCs w:val="32"/>
        </w:rPr>
        <w:t>年级各单元思维训练点，通过有效的问题链，建立思维培养体系。逐层设计从识记、理解、应用到分析、评价和创造的学习任务，引导学生学会导思、独思、辩思、反思、创思，探索“五问五思”课堂教学模式。在课堂教学中用学</w:t>
      </w:r>
      <w:proofErr w:type="gramStart"/>
      <w:r w:rsidRPr="00E61022">
        <w:rPr>
          <w:rFonts w:ascii="Times New Roman" w:eastAsia="仿宋_GB2312" w:hAnsi="Times New Roman" w:cs="Times New Roman" w:hint="eastAsia"/>
          <w:snapToGrid w:val="0"/>
          <w:color w:val="000000" w:themeColor="text1"/>
          <w:kern w:val="0"/>
          <w:sz w:val="32"/>
          <w:szCs w:val="32"/>
        </w:rPr>
        <w:t>思单设计</w:t>
      </w:r>
      <w:proofErr w:type="gramEnd"/>
      <w:r w:rsidRPr="00E61022">
        <w:rPr>
          <w:rFonts w:ascii="Times New Roman" w:eastAsia="仿宋_GB2312" w:hAnsi="Times New Roman" w:cs="Times New Roman" w:hint="eastAsia"/>
          <w:snapToGrid w:val="0"/>
          <w:color w:val="000000" w:themeColor="text1"/>
          <w:kern w:val="0"/>
          <w:sz w:val="32"/>
          <w:szCs w:val="32"/>
        </w:rPr>
        <w:t>的学习任务群，突破教学重难点；课后通过分层作业满足不同层次的学生需求。</w:t>
      </w:r>
    </w:p>
    <w:p w:rsidR="004E3AE5" w:rsidRPr="00E61022" w:rsidRDefault="004E3AE5" w:rsidP="009E28A5">
      <w:pPr>
        <w:adjustRightInd w:val="0"/>
        <w:snapToGrid w:val="0"/>
        <w:spacing w:line="560" w:lineRule="exact"/>
        <w:rPr>
          <w:rFonts w:ascii="仿宋_GB2312" w:eastAsia="仿宋_GB2312" w:hAnsi="仿宋_GB2312" w:cs="仿宋_GB2312"/>
          <w:b/>
          <w:color w:val="000000" w:themeColor="text1"/>
          <w:sz w:val="32"/>
          <w:szCs w:val="32"/>
          <w:shd w:val="clear" w:color="auto" w:fill="FFFFFF"/>
        </w:rPr>
      </w:pPr>
    </w:p>
    <w:p w:rsidR="004E3AE5" w:rsidRPr="00E61022" w:rsidRDefault="00D86D3B" w:rsidP="00E61022">
      <w:pPr>
        <w:adjustRightInd w:val="0"/>
        <w:snapToGrid w:val="0"/>
        <w:spacing w:line="560" w:lineRule="exact"/>
        <w:ind w:firstLine="645"/>
        <w:rPr>
          <w:rFonts w:ascii="Times New Roman" w:eastAsia="仿宋_GB2312" w:hAnsi="Times New Roman" w:cs="Times New Roman"/>
          <w:snapToGrid w:val="0"/>
          <w:color w:val="000000" w:themeColor="text1"/>
          <w:kern w:val="0"/>
          <w:sz w:val="32"/>
          <w:szCs w:val="32"/>
        </w:rPr>
      </w:pPr>
      <w:r w:rsidRPr="00E61022">
        <w:rPr>
          <w:rFonts w:ascii="Times New Roman" w:eastAsia="仿宋_GB2312" w:hAnsi="Times New Roman" w:cs="Times New Roman" w:hint="eastAsia"/>
          <w:b/>
          <w:bCs/>
          <w:snapToGrid w:val="0"/>
          <w:color w:val="000000" w:themeColor="text1"/>
          <w:kern w:val="0"/>
          <w:sz w:val="32"/>
          <w:szCs w:val="32"/>
        </w:rPr>
        <w:t>21.</w:t>
      </w:r>
      <w:proofErr w:type="gramStart"/>
      <w:r w:rsidRPr="00E61022">
        <w:rPr>
          <w:rFonts w:ascii="Times New Roman" w:eastAsia="仿宋_GB2312" w:hAnsi="Times New Roman" w:cs="Times New Roman" w:hint="eastAsia"/>
          <w:b/>
          <w:bCs/>
          <w:snapToGrid w:val="0"/>
          <w:color w:val="000000" w:themeColor="text1"/>
          <w:kern w:val="0"/>
          <w:sz w:val="32"/>
          <w:szCs w:val="32"/>
        </w:rPr>
        <w:t>荔</w:t>
      </w:r>
      <w:proofErr w:type="gramEnd"/>
      <w:r w:rsidRPr="00E61022">
        <w:rPr>
          <w:rFonts w:ascii="Times New Roman" w:eastAsia="仿宋_GB2312" w:hAnsi="Times New Roman" w:cs="Times New Roman" w:hint="eastAsia"/>
          <w:b/>
          <w:bCs/>
          <w:snapToGrid w:val="0"/>
          <w:color w:val="000000" w:themeColor="text1"/>
          <w:kern w:val="0"/>
          <w:sz w:val="32"/>
          <w:szCs w:val="32"/>
        </w:rPr>
        <w:t>湾区沙面小学：</w:t>
      </w:r>
      <w:proofErr w:type="gramStart"/>
      <w:r w:rsidRPr="00E61022">
        <w:rPr>
          <w:rFonts w:ascii="Times New Roman" w:eastAsia="仿宋_GB2312" w:hAnsi="Times New Roman" w:cs="Times New Roman" w:hint="eastAsia"/>
          <w:b/>
          <w:bCs/>
          <w:snapToGrid w:val="0"/>
          <w:color w:val="000000" w:themeColor="text1"/>
          <w:kern w:val="0"/>
          <w:sz w:val="32"/>
          <w:szCs w:val="32"/>
        </w:rPr>
        <w:t>巧用绘本课程</w:t>
      </w:r>
      <w:proofErr w:type="gramEnd"/>
      <w:r w:rsidRPr="00E61022">
        <w:rPr>
          <w:rFonts w:ascii="Times New Roman" w:eastAsia="仿宋_GB2312" w:hAnsi="Times New Roman" w:cs="Times New Roman" w:hint="eastAsia"/>
          <w:b/>
          <w:bCs/>
          <w:snapToGrid w:val="0"/>
          <w:color w:val="000000" w:themeColor="text1"/>
          <w:kern w:val="0"/>
          <w:sz w:val="32"/>
          <w:szCs w:val="32"/>
        </w:rPr>
        <w:t>提升学生数学核心素养。</w:t>
      </w:r>
      <w:r w:rsidRPr="00E61022">
        <w:rPr>
          <w:rFonts w:ascii="Times New Roman" w:eastAsia="仿宋_GB2312" w:hAnsi="Times New Roman" w:cs="Times New Roman" w:hint="eastAsia"/>
          <w:b/>
          <w:bCs/>
          <w:snapToGrid w:val="0"/>
          <w:color w:val="000000" w:themeColor="text1"/>
          <w:kern w:val="0"/>
          <w:sz w:val="32"/>
          <w:szCs w:val="32"/>
        </w:rPr>
        <w:lastRenderedPageBreak/>
        <w:t>一是建立班级数学“图书角”</w:t>
      </w:r>
      <w:r w:rsidRPr="00E61022">
        <w:rPr>
          <w:rFonts w:ascii="Times New Roman" w:eastAsia="仿宋_GB2312" w:hAnsi="Times New Roman" w:cs="Times New Roman" w:hint="eastAsia"/>
          <w:snapToGrid w:val="0"/>
          <w:color w:val="000000" w:themeColor="text1"/>
          <w:kern w:val="0"/>
          <w:sz w:val="32"/>
          <w:szCs w:val="32"/>
        </w:rPr>
        <w:t>。学校在区推进“青少年大阅读提升工程”的契机下，充分发挥老师团队协同与专业能力，精选适合不同年龄段阅读的数学绘本，成立班级数学“图书角”。</w:t>
      </w:r>
      <w:r w:rsidRPr="00E61022">
        <w:rPr>
          <w:rFonts w:ascii="Times New Roman" w:eastAsia="仿宋_GB2312" w:hAnsi="Times New Roman" w:cs="Times New Roman" w:hint="eastAsia"/>
          <w:b/>
          <w:bCs/>
          <w:snapToGrid w:val="0"/>
          <w:color w:val="000000" w:themeColor="text1"/>
          <w:kern w:val="0"/>
          <w:sz w:val="32"/>
          <w:szCs w:val="32"/>
        </w:rPr>
        <w:t>二是弥合“课内”与“课外”差距。</w:t>
      </w:r>
      <w:r w:rsidRPr="00E61022">
        <w:rPr>
          <w:rFonts w:ascii="Times New Roman" w:eastAsia="仿宋_GB2312" w:hAnsi="Times New Roman" w:cs="Times New Roman" w:hint="eastAsia"/>
          <w:snapToGrid w:val="0"/>
          <w:color w:val="000000" w:themeColor="text1"/>
          <w:kern w:val="0"/>
          <w:sz w:val="32"/>
          <w:szCs w:val="32"/>
        </w:rPr>
        <w:t>教师利用周一无作业日、在校托管时间及每天课后阅读时间，挖掘数学教材</w:t>
      </w:r>
      <w:proofErr w:type="gramStart"/>
      <w:r w:rsidRPr="00E61022">
        <w:rPr>
          <w:rFonts w:ascii="Times New Roman" w:eastAsia="仿宋_GB2312" w:hAnsi="Times New Roman" w:cs="Times New Roman" w:hint="eastAsia"/>
          <w:snapToGrid w:val="0"/>
          <w:color w:val="000000" w:themeColor="text1"/>
          <w:kern w:val="0"/>
          <w:sz w:val="32"/>
          <w:szCs w:val="32"/>
        </w:rPr>
        <w:t>和绘本的</w:t>
      </w:r>
      <w:proofErr w:type="gramEnd"/>
      <w:r w:rsidRPr="00E61022">
        <w:rPr>
          <w:rFonts w:ascii="Times New Roman" w:eastAsia="仿宋_GB2312" w:hAnsi="Times New Roman" w:cs="Times New Roman" w:hint="eastAsia"/>
          <w:snapToGrid w:val="0"/>
          <w:color w:val="000000" w:themeColor="text1"/>
          <w:kern w:val="0"/>
          <w:sz w:val="32"/>
          <w:szCs w:val="32"/>
        </w:rPr>
        <w:t>文化内涵，以数学教材为原点，链接</w:t>
      </w:r>
      <w:proofErr w:type="gramStart"/>
      <w:r w:rsidRPr="00E61022">
        <w:rPr>
          <w:rFonts w:ascii="Times New Roman" w:eastAsia="仿宋_GB2312" w:hAnsi="Times New Roman" w:cs="Times New Roman" w:hint="eastAsia"/>
          <w:snapToGrid w:val="0"/>
          <w:color w:val="000000" w:themeColor="text1"/>
          <w:kern w:val="0"/>
          <w:sz w:val="32"/>
          <w:szCs w:val="32"/>
        </w:rPr>
        <w:t>绘本阅读</w:t>
      </w:r>
      <w:proofErr w:type="gramEnd"/>
      <w:r w:rsidRPr="00E61022">
        <w:rPr>
          <w:rFonts w:ascii="Times New Roman" w:eastAsia="仿宋_GB2312" w:hAnsi="Times New Roman" w:cs="Times New Roman" w:hint="eastAsia"/>
          <w:snapToGrid w:val="0"/>
          <w:color w:val="000000" w:themeColor="text1"/>
          <w:kern w:val="0"/>
          <w:sz w:val="32"/>
          <w:szCs w:val="32"/>
        </w:rPr>
        <w:t>材料，引导学生在情境中学数学、用数学，建立重文本而又超文本的课程新理念。</w:t>
      </w:r>
      <w:r w:rsidRPr="00E61022">
        <w:rPr>
          <w:rFonts w:ascii="Times New Roman" w:eastAsia="仿宋_GB2312" w:hAnsi="Times New Roman" w:cs="Times New Roman" w:hint="eastAsia"/>
          <w:b/>
          <w:bCs/>
          <w:snapToGrid w:val="0"/>
          <w:color w:val="000000" w:themeColor="text1"/>
          <w:kern w:val="0"/>
          <w:sz w:val="32"/>
          <w:szCs w:val="32"/>
        </w:rPr>
        <w:t>三是提炼四个基本阅读教学模式。</w:t>
      </w:r>
      <w:r w:rsidRPr="00E61022">
        <w:rPr>
          <w:rFonts w:ascii="Times New Roman" w:eastAsia="仿宋_GB2312" w:hAnsi="Times New Roman" w:cs="Times New Roman" w:hint="eastAsia"/>
          <w:snapToGrid w:val="0"/>
          <w:color w:val="000000" w:themeColor="text1"/>
          <w:kern w:val="0"/>
          <w:sz w:val="32"/>
          <w:szCs w:val="32"/>
        </w:rPr>
        <w:t>概念课模式：通过“概念”提出问题</w:t>
      </w:r>
      <w:proofErr w:type="gramStart"/>
      <w:r w:rsidRPr="00E61022">
        <w:rPr>
          <w:rFonts w:ascii="Times New Roman" w:eastAsia="仿宋_GB2312" w:hAnsi="Times New Roman" w:cs="Times New Roman" w:hint="eastAsia"/>
          <w:snapToGrid w:val="0"/>
          <w:color w:val="000000" w:themeColor="text1"/>
          <w:kern w:val="0"/>
          <w:sz w:val="32"/>
          <w:szCs w:val="32"/>
        </w:rPr>
        <w:t>—学生</w:t>
      </w:r>
      <w:proofErr w:type="gramEnd"/>
      <w:r w:rsidRPr="00E61022">
        <w:rPr>
          <w:rFonts w:ascii="Times New Roman" w:eastAsia="仿宋_GB2312" w:hAnsi="Times New Roman" w:cs="Times New Roman" w:hint="eastAsia"/>
          <w:snapToGrid w:val="0"/>
          <w:color w:val="000000" w:themeColor="text1"/>
          <w:kern w:val="0"/>
          <w:sz w:val="32"/>
          <w:szCs w:val="32"/>
        </w:rPr>
        <w:t>阅读—分析、理解—师生交流反馈；预习课模式：提出问题—尝试解决问题—标记疑问—课堂释疑；拓展课模式：基于已学知识提出问题</w:t>
      </w:r>
      <w:proofErr w:type="gramStart"/>
      <w:r w:rsidRPr="00E61022">
        <w:rPr>
          <w:rFonts w:ascii="Times New Roman" w:eastAsia="仿宋_GB2312" w:hAnsi="Times New Roman" w:cs="Times New Roman" w:hint="eastAsia"/>
          <w:snapToGrid w:val="0"/>
          <w:color w:val="000000" w:themeColor="text1"/>
          <w:kern w:val="0"/>
          <w:sz w:val="32"/>
          <w:szCs w:val="32"/>
        </w:rPr>
        <w:t>—学生</w:t>
      </w:r>
      <w:proofErr w:type="gramEnd"/>
      <w:r w:rsidRPr="00E61022">
        <w:rPr>
          <w:rFonts w:ascii="Times New Roman" w:eastAsia="仿宋_GB2312" w:hAnsi="Times New Roman" w:cs="Times New Roman" w:hint="eastAsia"/>
          <w:snapToGrid w:val="0"/>
          <w:color w:val="000000" w:themeColor="text1"/>
          <w:kern w:val="0"/>
          <w:sz w:val="32"/>
          <w:szCs w:val="32"/>
        </w:rPr>
        <w:t>阅读—搜集整理资料—分享交流；复习课模式：阅读资料—思维导图梳理内容—找出知识薄弱点</w:t>
      </w:r>
      <w:proofErr w:type="gramStart"/>
      <w:r w:rsidRPr="00E61022">
        <w:rPr>
          <w:rFonts w:ascii="Times New Roman" w:eastAsia="仿宋_GB2312" w:hAnsi="Times New Roman" w:cs="Times New Roman" w:hint="eastAsia"/>
          <w:snapToGrid w:val="0"/>
          <w:color w:val="000000" w:themeColor="text1"/>
          <w:kern w:val="0"/>
          <w:sz w:val="32"/>
          <w:szCs w:val="32"/>
        </w:rPr>
        <w:t>—开展</w:t>
      </w:r>
      <w:proofErr w:type="gramEnd"/>
      <w:r w:rsidRPr="00E61022">
        <w:rPr>
          <w:rFonts w:ascii="Times New Roman" w:eastAsia="仿宋_GB2312" w:hAnsi="Times New Roman" w:cs="Times New Roman" w:hint="eastAsia"/>
          <w:snapToGrid w:val="0"/>
          <w:color w:val="000000" w:themeColor="text1"/>
          <w:kern w:val="0"/>
          <w:sz w:val="32"/>
          <w:szCs w:val="32"/>
        </w:rPr>
        <w:t>针对性学习。</w:t>
      </w:r>
      <w:r w:rsidRPr="00E61022">
        <w:rPr>
          <w:rFonts w:ascii="Times New Roman" w:eastAsia="仿宋_GB2312" w:hAnsi="Times New Roman" w:cs="Times New Roman" w:hint="eastAsia"/>
          <w:b/>
          <w:bCs/>
          <w:snapToGrid w:val="0"/>
          <w:color w:val="000000" w:themeColor="text1"/>
          <w:kern w:val="0"/>
          <w:sz w:val="32"/>
          <w:szCs w:val="32"/>
        </w:rPr>
        <w:t>四是建立多元评价方式。</w:t>
      </w:r>
      <w:r w:rsidRPr="00E61022">
        <w:rPr>
          <w:rFonts w:ascii="Times New Roman" w:eastAsia="仿宋_GB2312" w:hAnsi="Times New Roman" w:cs="Times New Roman" w:hint="eastAsia"/>
          <w:snapToGrid w:val="0"/>
          <w:color w:val="000000" w:themeColor="text1"/>
          <w:kern w:val="0"/>
          <w:sz w:val="32"/>
          <w:szCs w:val="32"/>
        </w:rPr>
        <w:t>在</w:t>
      </w:r>
      <w:proofErr w:type="gramStart"/>
      <w:r w:rsidRPr="00E61022">
        <w:rPr>
          <w:rFonts w:ascii="Times New Roman" w:eastAsia="仿宋_GB2312" w:hAnsi="Times New Roman" w:cs="Times New Roman" w:hint="eastAsia"/>
          <w:snapToGrid w:val="0"/>
          <w:color w:val="000000" w:themeColor="text1"/>
          <w:kern w:val="0"/>
          <w:sz w:val="32"/>
          <w:szCs w:val="32"/>
        </w:rPr>
        <w:t>绘本教学</w:t>
      </w:r>
      <w:proofErr w:type="gramEnd"/>
      <w:r w:rsidRPr="00E61022">
        <w:rPr>
          <w:rFonts w:ascii="Times New Roman" w:eastAsia="仿宋_GB2312" w:hAnsi="Times New Roman" w:cs="Times New Roman" w:hint="eastAsia"/>
          <w:snapToGrid w:val="0"/>
          <w:color w:val="000000" w:themeColor="text1"/>
          <w:kern w:val="0"/>
          <w:sz w:val="32"/>
          <w:szCs w:val="32"/>
        </w:rPr>
        <w:t>和阅读的过程中，建立起自评、同伴评价、家长评价和教师评价的机制，记录学生</w:t>
      </w:r>
      <w:proofErr w:type="gramStart"/>
      <w:r w:rsidRPr="00E61022">
        <w:rPr>
          <w:rFonts w:ascii="Times New Roman" w:eastAsia="仿宋_GB2312" w:hAnsi="Times New Roman" w:cs="Times New Roman" w:hint="eastAsia"/>
          <w:snapToGrid w:val="0"/>
          <w:color w:val="000000" w:themeColor="text1"/>
          <w:kern w:val="0"/>
          <w:sz w:val="32"/>
          <w:szCs w:val="32"/>
        </w:rPr>
        <w:t>绘本阅读</w:t>
      </w:r>
      <w:proofErr w:type="gramEnd"/>
      <w:r w:rsidRPr="00E61022">
        <w:rPr>
          <w:rFonts w:ascii="Times New Roman" w:eastAsia="仿宋_GB2312" w:hAnsi="Times New Roman" w:cs="Times New Roman" w:hint="eastAsia"/>
          <w:snapToGrid w:val="0"/>
          <w:color w:val="000000" w:themeColor="text1"/>
          <w:kern w:val="0"/>
          <w:sz w:val="32"/>
          <w:szCs w:val="32"/>
        </w:rPr>
        <w:t>学习过程中的闪光点，重视</w:t>
      </w:r>
      <w:proofErr w:type="gramStart"/>
      <w:r w:rsidRPr="00E61022">
        <w:rPr>
          <w:rFonts w:ascii="Times New Roman" w:eastAsia="仿宋_GB2312" w:hAnsi="Times New Roman" w:cs="Times New Roman" w:hint="eastAsia"/>
          <w:snapToGrid w:val="0"/>
          <w:color w:val="000000" w:themeColor="text1"/>
          <w:kern w:val="0"/>
          <w:sz w:val="32"/>
          <w:szCs w:val="32"/>
        </w:rPr>
        <w:t>学生绘本学习</w:t>
      </w:r>
      <w:proofErr w:type="gramEnd"/>
      <w:r w:rsidRPr="00E61022">
        <w:rPr>
          <w:rFonts w:ascii="Times New Roman" w:eastAsia="仿宋_GB2312" w:hAnsi="Times New Roman" w:cs="Times New Roman" w:hint="eastAsia"/>
          <w:snapToGrid w:val="0"/>
          <w:color w:val="000000" w:themeColor="text1"/>
          <w:kern w:val="0"/>
          <w:sz w:val="32"/>
          <w:szCs w:val="32"/>
        </w:rPr>
        <w:t>的过程性评价，通过作品展示和交流等活动，激发学生的学习热情。</w:t>
      </w:r>
    </w:p>
    <w:p w:rsidR="004E3AE5" w:rsidRPr="00E61022" w:rsidRDefault="004E3AE5" w:rsidP="009E28A5">
      <w:pPr>
        <w:adjustRightInd w:val="0"/>
        <w:snapToGrid w:val="0"/>
        <w:spacing w:line="560" w:lineRule="exact"/>
        <w:rPr>
          <w:rFonts w:ascii="Times New Roman" w:eastAsia="仿宋_GB2312" w:hAnsi="Times New Roman" w:cs="Times New Roman"/>
          <w:snapToGrid w:val="0"/>
          <w:color w:val="000000" w:themeColor="text1"/>
          <w:kern w:val="0"/>
          <w:sz w:val="32"/>
          <w:szCs w:val="32"/>
        </w:rPr>
      </w:pPr>
    </w:p>
    <w:p w:rsidR="004E3AE5" w:rsidRPr="00E61022" w:rsidRDefault="00D86D3B" w:rsidP="00E61022">
      <w:pPr>
        <w:adjustRightInd w:val="0"/>
        <w:snapToGrid w:val="0"/>
        <w:spacing w:line="560" w:lineRule="exact"/>
        <w:ind w:firstLine="645"/>
        <w:rPr>
          <w:rFonts w:ascii="Times New Roman" w:eastAsia="仿宋_GB2312" w:hAnsi="Times New Roman" w:cs="Times New Roman"/>
          <w:b/>
          <w:bCs/>
          <w:snapToGrid w:val="0"/>
          <w:color w:val="000000" w:themeColor="text1"/>
          <w:kern w:val="0"/>
          <w:sz w:val="32"/>
          <w:szCs w:val="32"/>
        </w:rPr>
      </w:pPr>
      <w:r w:rsidRPr="00E61022">
        <w:rPr>
          <w:rFonts w:ascii="Times New Roman" w:eastAsia="仿宋_GB2312" w:hAnsi="Times New Roman" w:cs="Times New Roman" w:hint="eastAsia"/>
          <w:b/>
          <w:bCs/>
          <w:snapToGrid w:val="0"/>
          <w:color w:val="000000" w:themeColor="text1"/>
          <w:kern w:val="0"/>
          <w:sz w:val="32"/>
          <w:szCs w:val="32"/>
        </w:rPr>
        <w:t>22.</w:t>
      </w:r>
      <w:r w:rsidRPr="00E61022">
        <w:rPr>
          <w:rFonts w:ascii="Times New Roman" w:eastAsia="仿宋_GB2312" w:hAnsi="Times New Roman" w:cs="Times New Roman" w:hint="eastAsia"/>
          <w:b/>
          <w:bCs/>
          <w:snapToGrid w:val="0"/>
          <w:color w:val="000000" w:themeColor="text1"/>
          <w:kern w:val="0"/>
          <w:sz w:val="32"/>
          <w:szCs w:val="32"/>
        </w:rPr>
        <w:t>广州开发区第一小学：</w:t>
      </w:r>
      <w:proofErr w:type="gramStart"/>
      <w:r w:rsidRPr="00E61022">
        <w:rPr>
          <w:rFonts w:ascii="Times New Roman" w:eastAsia="仿宋_GB2312" w:hAnsi="Times New Roman" w:cs="Times New Roman" w:hint="eastAsia"/>
          <w:b/>
          <w:bCs/>
          <w:snapToGrid w:val="0"/>
          <w:color w:val="000000" w:themeColor="text1"/>
          <w:kern w:val="0"/>
          <w:sz w:val="32"/>
          <w:szCs w:val="32"/>
        </w:rPr>
        <w:t>建构多元</w:t>
      </w:r>
      <w:proofErr w:type="gramEnd"/>
      <w:r w:rsidRPr="00E61022">
        <w:rPr>
          <w:rFonts w:ascii="Times New Roman" w:eastAsia="仿宋_GB2312" w:hAnsi="Times New Roman" w:cs="Times New Roman" w:hint="eastAsia"/>
          <w:b/>
          <w:bCs/>
          <w:snapToGrid w:val="0"/>
          <w:color w:val="000000" w:themeColor="text1"/>
          <w:kern w:val="0"/>
          <w:sz w:val="32"/>
          <w:szCs w:val="32"/>
        </w:rPr>
        <w:t>评价模式，创新质量监测形式。一是评价角度多元化。</w:t>
      </w:r>
      <w:r w:rsidRPr="00E61022">
        <w:rPr>
          <w:rFonts w:ascii="Times New Roman" w:eastAsia="仿宋_GB2312" w:hAnsi="Times New Roman" w:cs="Times New Roman" w:hint="eastAsia"/>
          <w:snapToGrid w:val="0"/>
          <w:color w:val="000000" w:themeColor="text1"/>
          <w:kern w:val="0"/>
          <w:sz w:val="32"/>
          <w:szCs w:val="32"/>
        </w:rPr>
        <w:t>学业评价采用过程性评价量表，从教师、自我、小组三个维度进行评价。教师评价要点分别为学习态度、解决问题能力、合作意识、探究意识、情感态度价值观等，其中学习态度包含主动参与、目标明确、兴趣浓厚、按时完成任务、习惯良好等。学生自我评价要点分别为课前准备、学习兴趣、</w:t>
      </w:r>
      <w:r w:rsidRPr="00E61022">
        <w:rPr>
          <w:rFonts w:ascii="Times New Roman" w:eastAsia="仿宋_GB2312" w:hAnsi="Times New Roman" w:cs="Times New Roman" w:hint="eastAsia"/>
          <w:snapToGrid w:val="0"/>
          <w:color w:val="000000" w:themeColor="text1"/>
          <w:kern w:val="0"/>
          <w:sz w:val="32"/>
          <w:szCs w:val="32"/>
        </w:rPr>
        <w:lastRenderedPageBreak/>
        <w:t>任务完成度、合作意识、探究意识、客观评价能力等。小组评价要点分别为组内互评、组间互评、合作过程评价、合作效果评价等。</w:t>
      </w:r>
      <w:r w:rsidRPr="00E61022">
        <w:rPr>
          <w:rFonts w:ascii="Times New Roman" w:eastAsia="仿宋_GB2312" w:hAnsi="Times New Roman" w:cs="Times New Roman" w:hint="eastAsia"/>
          <w:b/>
          <w:bCs/>
          <w:snapToGrid w:val="0"/>
          <w:color w:val="000000" w:themeColor="text1"/>
          <w:kern w:val="0"/>
          <w:sz w:val="32"/>
          <w:szCs w:val="32"/>
        </w:rPr>
        <w:t>二是评价方法可视化。</w:t>
      </w:r>
      <w:r w:rsidRPr="00E61022">
        <w:rPr>
          <w:rFonts w:ascii="Times New Roman" w:eastAsia="仿宋_GB2312" w:hAnsi="Times New Roman" w:cs="Times New Roman" w:hint="eastAsia"/>
          <w:snapToGrid w:val="0"/>
          <w:color w:val="000000" w:themeColor="text1"/>
          <w:kern w:val="0"/>
          <w:sz w:val="32"/>
          <w:szCs w:val="32"/>
        </w:rPr>
        <w:t>低年段期末总结性评价采取“趣味闯关”的新形式。各学科根据新课程标准和发展核心素养，充分考虑评价的层次性、趣味性、互动性、可操作性等，创设趣味学习测试“闯关卡”。教师自己动手布置闯关现场，学生提前了解闯关规则。教师根据闯关内容制作极具游戏趣味的闯关卡，配置活动现场的灯光、音乐、背景等，让孩子们在快乐闯关中完成监测。教师根据闯关结果及闯关中的一些观察，形成总结性评价报告，结合过程性评价生成学生的学期总评。学校根据总评结果，参考纸笔考试质量分析模式，对总评进行质量分析。</w:t>
      </w:r>
      <w:r w:rsidRPr="00E61022">
        <w:rPr>
          <w:rFonts w:ascii="Times New Roman" w:eastAsia="仿宋_GB2312" w:hAnsi="Times New Roman" w:cs="Times New Roman" w:hint="eastAsia"/>
          <w:b/>
          <w:bCs/>
          <w:snapToGrid w:val="0"/>
          <w:color w:val="000000" w:themeColor="text1"/>
          <w:kern w:val="0"/>
          <w:sz w:val="32"/>
          <w:szCs w:val="32"/>
        </w:rPr>
        <w:t>三是评价结果信息化。</w:t>
      </w:r>
      <w:r w:rsidRPr="00E61022">
        <w:rPr>
          <w:rFonts w:ascii="Times New Roman" w:eastAsia="仿宋_GB2312" w:hAnsi="Times New Roman" w:cs="Times New Roman" w:hint="eastAsia"/>
          <w:snapToGrid w:val="0"/>
          <w:color w:val="000000" w:themeColor="text1"/>
          <w:kern w:val="0"/>
          <w:sz w:val="32"/>
          <w:szCs w:val="32"/>
        </w:rPr>
        <w:t>引入“班级小管家”“班级优化大师”等管理软件，将以往的印章、表扬信等形式数字信息化，将评价量表内容用软件呈现，提升过程性评价效率。教师根据反馈评价结果及时修正课堂教学评价量表，精准帮助学生成长。同时，借助软件功能将评价过程和结果实时反馈给家长，建立更密切的家校互动关系。</w:t>
      </w:r>
    </w:p>
    <w:p w:rsidR="004E3AE5" w:rsidRPr="00E61022" w:rsidRDefault="004E3AE5" w:rsidP="009E28A5">
      <w:pPr>
        <w:adjustRightInd w:val="0"/>
        <w:snapToGrid w:val="0"/>
        <w:spacing w:line="560" w:lineRule="exact"/>
        <w:rPr>
          <w:rFonts w:ascii="Times New Roman" w:eastAsia="仿宋_GB2312" w:hAnsi="Times New Roman" w:cs="Times New Roman"/>
          <w:b/>
          <w:bCs/>
          <w:snapToGrid w:val="0"/>
          <w:color w:val="000000" w:themeColor="text1"/>
          <w:kern w:val="0"/>
          <w:sz w:val="32"/>
          <w:szCs w:val="32"/>
        </w:rPr>
      </w:pPr>
    </w:p>
    <w:p w:rsidR="004E3AE5" w:rsidRPr="00E61022" w:rsidRDefault="00D86D3B" w:rsidP="00E61022">
      <w:pPr>
        <w:adjustRightInd w:val="0"/>
        <w:snapToGrid w:val="0"/>
        <w:spacing w:line="560" w:lineRule="exact"/>
        <w:ind w:firstLine="645"/>
        <w:rPr>
          <w:rFonts w:ascii="仿宋_GB2312" w:eastAsia="仿宋_GB2312" w:hAnsi="仿宋_GB2312" w:cs="仿宋_GB2312"/>
          <w:color w:val="000000" w:themeColor="text1"/>
          <w:sz w:val="32"/>
          <w:szCs w:val="32"/>
        </w:rPr>
      </w:pPr>
      <w:r w:rsidRPr="00E61022">
        <w:rPr>
          <w:rFonts w:ascii="Times New Roman" w:eastAsia="仿宋_GB2312" w:hAnsi="Times New Roman" w:cs="Times New Roman" w:hint="eastAsia"/>
          <w:b/>
          <w:bCs/>
          <w:snapToGrid w:val="0"/>
          <w:color w:val="000000" w:themeColor="text1"/>
          <w:kern w:val="0"/>
          <w:sz w:val="32"/>
          <w:szCs w:val="32"/>
        </w:rPr>
        <w:t>23.</w:t>
      </w:r>
      <w:r w:rsidRPr="00E61022">
        <w:rPr>
          <w:rFonts w:ascii="Times New Roman" w:eastAsia="仿宋_GB2312" w:hAnsi="Times New Roman" w:cs="Times New Roman" w:hint="eastAsia"/>
          <w:b/>
          <w:bCs/>
          <w:snapToGrid w:val="0"/>
          <w:color w:val="000000" w:themeColor="text1"/>
          <w:kern w:val="0"/>
          <w:sz w:val="32"/>
          <w:szCs w:val="32"/>
        </w:rPr>
        <w:t>花都区花东</w:t>
      </w:r>
      <w:proofErr w:type="gramStart"/>
      <w:r w:rsidRPr="00E61022">
        <w:rPr>
          <w:rFonts w:ascii="Times New Roman" w:eastAsia="仿宋_GB2312" w:hAnsi="Times New Roman" w:cs="Times New Roman" w:hint="eastAsia"/>
          <w:b/>
          <w:bCs/>
          <w:snapToGrid w:val="0"/>
          <w:color w:val="000000" w:themeColor="text1"/>
          <w:kern w:val="0"/>
          <w:sz w:val="32"/>
          <w:szCs w:val="32"/>
        </w:rPr>
        <w:t>镇李溪小学</w:t>
      </w:r>
      <w:proofErr w:type="gramEnd"/>
      <w:r w:rsidRPr="00E61022">
        <w:rPr>
          <w:rFonts w:ascii="Times New Roman" w:eastAsia="仿宋_GB2312" w:hAnsi="Times New Roman" w:cs="Times New Roman" w:hint="eastAsia"/>
          <w:b/>
          <w:bCs/>
          <w:snapToGrid w:val="0"/>
          <w:color w:val="000000" w:themeColor="text1"/>
          <w:kern w:val="0"/>
          <w:sz w:val="32"/>
          <w:szCs w:val="32"/>
        </w:rPr>
        <w:t>：以“一二四”模式构建“雅善”课堂新生态。</w:t>
      </w:r>
      <w:r w:rsidRPr="00E61022">
        <w:rPr>
          <w:rFonts w:ascii="Times New Roman" w:eastAsia="仿宋_GB2312" w:hAnsi="Times New Roman" w:cs="Times New Roman" w:hint="eastAsia"/>
          <w:snapToGrid w:val="0"/>
          <w:color w:val="000000" w:themeColor="text1"/>
          <w:kern w:val="0"/>
          <w:sz w:val="32"/>
          <w:szCs w:val="32"/>
        </w:rPr>
        <w:t>“一”是一个中心，以学习者为中心；“二”是指两条主线，以思维训练和能量激发为主线；“四”是指四环教学，即前置·任务驱动、课中·合作探究、内化·观点表达、拓展·思维提升。具体为：</w:t>
      </w:r>
      <w:r w:rsidRPr="00E61022">
        <w:rPr>
          <w:rFonts w:ascii="Times New Roman" w:eastAsia="仿宋_GB2312" w:hAnsi="Times New Roman" w:cs="Times New Roman" w:hint="eastAsia"/>
          <w:b/>
          <w:bCs/>
          <w:snapToGrid w:val="0"/>
          <w:color w:val="000000" w:themeColor="text1"/>
          <w:kern w:val="0"/>
          <w:sz w:val="32"/>
          <w:szCs w:val="32"/>
        </w:rPr>
        <w:t>一是</w:t>
      </w:r>
      <w:proofErr w:type="gramStart"/>
      <w:r w:rsidRPr="00E61022">
        <w:rPr>
          <w:rFonts w:ascii="Times New Roman" w:eastAsia="仿宋_GB2312" w:hAnsi="Times New Roman" w:cs="Times New Roman" w:hint="eastAsia"/>
          <w:b/>
          <w:bCs/>
          <w:snapToGrid w:val="0"/>
          <w:color w:val="000000" w:themeColor="text1"/>
          <w:kern w:val="0"/>
          <w:sz w:val="32"/>
          <w:szCs w:val="32"/>
        </w:rPr>
        <w:t>导学案的</w:t>
      </w:r>
      <w:proofErr w:type="gramEnd"/>
      <w:r w:rsidRPr="00E61022">
        <w:rPr>
          <w:rFonts w:ascii="Times New Roman" w:eastAsia="仿宋_GB2312" w:hAnsi="Times New Roman" w:cs="Times New Roman" w:hint="eastAsia"/>
          <w:b/>
          <w:bCs/>
          <w:snapToGrid w:val="0"/>
          <w:color w:val="000000" w:themeColor="text1"/>
          <w:kern w:val="0"/>
          <w:sz w:val="32"/>
          <w:szCs w:val="32"/>
        </w:rPr>
        <w:t>序列化。</w:t>
      </w:r>
      <w:r w:rsidRPr="00E61022">
        <w:rPr>
          <w:rFonts w:ascii="Times New Roman" w:eastAsia="仿宋_GB2312" w:hAnsi="Times New Roman" w:cs="Times New Roman" w:hint="eastAsia"/>
          <w:snapToGrid w:val="0"/>
          <w:color w:val="000000" w:themeColor="text1"/>
          <w:kern w:val="0"/>
          <w:sz w:val="32"/>
          <w:szCs w:val="32"/>
        </w:rPr>
        <w:t>教师通过实施单元整体教学，强化素养立意，围绕单元主题，确立单元育人目标和教学</w:t>
      </w:r>
      <w:r w:rsidRPr="00E61022">
        <w:rPr>
          <w:rFonts w:ascii="Times New Roman" w:eastAsia="仿宋_GB2312" w:hAnsi="Times New Roman" w:cs="Times New Roman" w:hint="eastAsia"/>
          <w:snapToGrid w:val="0"/>
          <w:color w:val="000000" w:themeColor="text1"/>
          <w:kern w:val="0"/>
          <w:sz w:val="32"/>
          <w:szCs w:val="32"/>
        </w:rPr>
        <w:lastRenderedPageBreak/>
        <w:t>主线；根据学生年龄特点和学习规律，设低、中、高三</w:t>
      </w:r>
      <w:proofErr w:type="gramStart"/>
      <w:r w:rsidRPr="00E61022">
        <w:rPr>
          <w:rFonts w:ascii="Times New Roman" w:eastAsia="仿宋_GB2312" w:hAnsi="Times New Roman" w:cs="Times New Roman" w:hint="eastAsia"/>
          <w:snapToGrid w:val="0"/>
          <w:color w:val="000000" w:themeColor="text1"/>
          <w:kern w:val="0"/>
          <w:sz w:val="32"/>
          <w:szCs w:val="32"/>
        </w:rPr>
        <w:t>个</w:t>
      </w:r>
      <w:proofErr w:type="gramEnd"/>
      <w:r w:rsidRPr="00E61022">
        <w:rPr>
          <w:rFonts w:ascii="Times New Roman" w:eastAsia="仿宋_GB2312" w:hAnsi="Times New Roman" w:cs="Times New Roman" w:hint="eastAsia"/>
          <w:snapToGrid w:val="0"/>
          <w:color w:val="000000" w:themeColor="text1"/>
          <w:kern w:val="0"/>
          <w:sz w:val="32"/>
          <w:szCs w:val="32"/>
        </w:rPr>
        <w:t>学段的序列；根据学科特点，横向看单元整体关系，纵向</w:t>
      </w:r>
      <w:proofErr w:type="gramStart"/>
      <w:r w:rsidRPr="00E61022">
        <w:rPr>
          <w:rFonts w:ascii="Times New Roman" w:eastAsia="仿宋_GB2312" w:hAnsi="Times New Roman" w:cs="Times New Roman" w:hint="eastAsia"/>
          <w:snapToGrid w:val="0"/>
          <w:color w:val="000000" w:themeColor="text1"/>
          <w:kern w:val="0"/>
          <w:sz w:val="32"/>
          <w:szCs w:val="32"/>
        </w:rPr>
        <w:t>看知识</w:t>
      </w:r>
      <w:proofErr w:type="gramEnd"/>
      <w:r w:rsidRPr="00E61022">
        <w:rPr>
          <w:rFonts w:ascii="Times New Roman" w:eastAsia="仿宋_GB2312" w:hAnsi="Times New Roman" w:cs="Times New Roman" w:hint="eastAsia"/>
          <w:snapToGrid w:val="0"/>
          <w:color w:val="000000" w:themeColor="text1"/>
          <w:kern w:val="0"/>
          <w:sz w:val="32"/>
          <w:szCs w:val="32"/>
        </w:rPr>
        <w:t>逻辑联系，设单元模块序列。</w:t>
      </w:r>
      <w:r w:rsidRPr="00E61022">
        <w:rPr>
          <w:rFonts w:ascii="Times New Roman" w:eastAsia="仿宋_GB2312" w:hAnsi="Times New Roman" w:cs="Times New Roman" w:hint="eastAsia"/>
          <w:b/>
          <w:bCs/>
          <w:snapToGrid w:val="0"/>
          <w:color w:val="000000" w:themeColor="text1"/>
          <w:kern w:val="0"/>
          <w:sz w:val="32"/>
          <w:szCs w:val="32"/>
        </w:rPr>
        <w:t>二是师生共学的整体化。</w:t>
      </w:r>
      <w:r w:rsidRPr="00E61022">
        <w:rPr>
          <w:rFonts w:ascii="Times New Roman" w:eastAsia="仿宋_GB2312" w:hAnsi="Times New Roman" w:cs="Times New Roman" w:hint="eastAsia"/>
          <w:snapToGrid w:val="0"/>
          <w:color w:val="000000" w:themeColor="text1"/>
          <w:kern w:val="0"/>
          <w:sz w:val="32"/>
          <w:szCs w:val="32"/>
        </w:rPr>
        <w:t>首先是教师的全体参与，</w:t>
      </w:r>
      <w:proofErr w:type="gramStart"/>
      <w:r w:rsidRPr="00E61022">
        <w:rPr>
          <w:rFonts w:ascii="Times New Roman" w:eastAsia="仿宋_GB2312" w:hAnsi="Times New Roman" w:cs="Times New Roman" w:hint="eastAsia"/>
          <w:snapToGrid w:val="0"/>
          <w:color w:val="000000" w:themeColor="text1"/>
          <w:kern w:val="0"/>
          <w:sz w:val="32"/>
          <w:szCs w:val="32"/>
        </w:rPr>
        <w:t>导学稿的</w:t>
      </w:r>
      <w:proofErr w:type="gramEnd"/>
      <w:r w:rsidRPr="00E61022">
        <w:rPr>
          <w:rFonts w:ascii="Times New Roman" w:eastAsia="仿宋_GB2312" w:hAnsi="Times New Roman" w:cs="Times New Roman" w:hint="eastAsia"/>
          <w:snapToGrid w:val="0"/>
          <w:color w:val="000000" w:themeColor="text1"/>
          <w:kern w:val="0"/>
          <w:sz w:val="32"/>
          <w:szCs w:val="32"/>
        </w:rPr>
        <w:t>设计是集体智慧的体现，教师接力“坐庄”为主备，提炼一稿进行集体研讨，在不断修正中形成</w:t>
      </w:r>
      <w:proofErr w:type="gramStart"/>
      <w:r w:rsidRPr="00E61022">
        <w:rPr>
          <w:rFonts w:ascii="Times New Roman" w:eastAsia="仿宋_GB2312" w:hAnsi="Times New Roman" w:cs="Times New Roman" w:hint="eastAsia"/>
          <w:snapToGrid w:val="0"/>
          <w:color w:val="000000" w:themeColor="text1"/>
          <w:kern w:val="0"/>
          <w:sz w:val="32"/>
          <w:szCs w:val="32"/>
        </w:rPr>
        <w:t>最佳导学</w:t>
      </w:r>
      <w:proofErr w:type="gramEnd"/>
      <w:r w:rsidRPr="00E61022">
        <w:rPr>
          <w:rFonts w:ascii="Times New Roman" w:eastAsia="仿宋_GB2312" w:hAnsi="Times New Roman" w:cs="Times New Roman" w:hint="eastAsia"/>
          <w:snapToGrid w:val="0"/>
          <w:color w:val="000000" w:themeColor="text1"/>
          <w:kern w:val="0"/>
          <w:sz w:val="32"/>
          <w:szCs w:val="32"/>
        </w:rPr>
        <w:t>案；其次是学生的全体参与，在课堂教学里，教师不断提高学生参与的广度和积极性，设计学习实践活动，通过合作探究的方式使每一位学生都参与进来，实现课堂效益的最大化。</w:t>
      </w:r>
      <w:r w:rsidRPr="00E61022">
        <w:rPr>
          <w:rFonts w:ascii="Times New Roman" w:eastAsia="仿宋_GB2312" w:hAnsi="Times New Roman" w:cs="Times New Roman" w:hint="eastAsia"/>
          <w:b/>
          <w:bCs/>
          <w:snapToGrid w:val="0"/>
          <w:color w:val="000000" w:themeColor="text1"/>
          <w:kern w:val="0"/>
          <w:sz w:val="32"/>
          <w:szCs w:val="32"/>
        </w:rPr>
        <w:t>三是教学评的一体化。</w:t>
      </w:r>
      <w:r w:rsidRPr="00E61022">
        <w:rPr>
          <w:rFonts w:ascii="Times New Roman" w:eastAsia="仿宋_GB2312" w:hAnsi="Times New Roman" w:cs="Times New Roman" w:hint="eastAsia"/>
          <w:snapToGrid w:val="0"/>
          <w:color w:val="000000" w:themeColor="text1"/>
          <w:kern w:val="0"/>
          <w:sz w:val="32"/>
          <w:szCs w:val="32"/>
        </w:rPr>
        <w:t>教学上，教师通过高阶设计，突出学生的思维训练，将教学更多的时间留给学生观察、思考、探究、推论、验证、表达等；学习上，学生在教师设计的学习实践活动中，探究知识的建构；评价上，立足过程，促进发展评价，在教与学的过程中，主张评价内容的综合化、评价方式的多样化、评价主体的多元化。</w:t>
      </w:r>
    </w:p>
    <w:p w:rsidR="004E3AE5" w:rsidRPr="00E61022" w:rsidRDefault="004E3AE5" w:rsidP="009E28A5">
      <w:pPr>
        <w:pStyle w:val="p0"/>
        <w:adjustRightInd w:val="0"/>
        <w:snapToGrid w:val="0"/>
        <w:spacing w:line="560" w:lineRule="exact"/>
        <w:rPr>
          <w:rFonts w:ascii="仿宋" w:eastAsia="仿宋" w:hAnsi="仿宋" w:cs="仿宋"/>
          <w:b/>
          <w:bCs/>
          <w:snapToGrid w:val="0"/>
          <w:color w:val="000000" w:themeColor="text1"/>
          <w:sz w:val="32"/>
          <w:szCs w:val="32"/>
        </w:rPr>
      </w:pPr>
    </w:p>
    <w:p w:rsidR="004E3AE5" w:rsidRPr="00E61022" w:rsidRDefault="00D86D3B" w:rsidP="00E61022">
      <w:pPr>
        <w:pStyle w:val="p0"/>
        <w:adjustRightInd w:val="0"/>
        <w:snapToGrid w:val="0"/>
        <w:spacing w:line="560" w:lineRule="exact"/>
        <w:ind w:firstLineChars="200" w:firstLine="643"/>
        <w:rPr>
          <w:rFonts w:ascii="Times New Roman" w:eastAsia="仿宋_GB2312" w:hAnsi="Times New Roman" w:cs="Times New Roman"/>
          <w:snapToGrid w:val="0"/>
          <w:color w:val="000000" w:themeColor="text1"/>
          <w:sz w:val="32"/>
          <w:szCs w:val="32"/>
        </w:rPr>
      </w:pPr>
      <w:r w:rsidRPr="00E61022">
        <w:rPr>
          <w:rFonts w:ascii="Times New Roman" w:eastAsia="仿宋_GB2312" w:hAnsi="Times New Roman" w:cs="Times New Roman" w:hint="eastAsia"/>
          <w:b/>
          <w:bCs/>
          <w:snapToGrid w:val="0"/>
          <w:color w:val="000000" w:themeColor="text1"/>
          <w:sz w:val="32"/>
          <w:szCs w:val="32"/>
        </w:rPr>
        <w:t>24.</w:t>
      </w:r>
      <w:r w:rsidRPr="00E61022">
        <w:rPr>
          <w:rFonts w:ascii="Times New Roman" w:eastAsia="仿宋_GB2312" w:hAnsi="Times New Roman" w:cs="Times New Roman" w:hint="eastAsia"/>
          <w:b/>
          <w:bCs/>
          <w:snapToGrid w:val="0"/>
          <w:color w:val="000000" w:themeColor="text1"/>
          <w:sz w:val="32"/>
          <w:szCs w:val="32"/>
        </w:rPr>
        <w:t>南沙区教育发展中心：以“深度学习”促进区域教学变革和提质。</w:t>
      </w:r>
      <w:r w:rsidRPr="00E61022">
        <w:rPr>
          <w:rFonts w:ascii="Times New Roman" w:eastAsia="仿宋_GB2312" w:hAnsi="Times New Roman" w:cs="Times New Roman" w:hint="eastAsia"/>
          <w:snapToGrid w:val="0"/>
          <w:color w:val="000000" w:themeColor="text1"/>
          <w:sz w:val="32"/>
          <w:szCs w:val="32"/>
        </w:rPr>
        <w:t>立足“区域的快速发展与南沙教育提质不匹配”的现实，针对教师观念陈旧，教学碎片化，学生主体性体现不足等问题，以深度学习教学改进项目作为撬动南沙区课堂教学变革的重要抓手。</w:t>
      </w:r>
      <w:r w:rsidRPr="00E61022">
        <w:rPr>
          <w:rFonts w:ascii="Times New Roman" w:eastAsia="仿宋_GB2312" w:hAnsi="Times New Roman" w:cs="Times New Roman" w:hint="eastAsia"/>
          <w:b/>
          <w:bCs/>
          <w:snapToGrid w:val="0"/>
          <w:color w:val="000000" w:themeColor="text1"/>
          <w:sz w:val="32"/>
          <w:szCs w:val="32"/>
        </w:rPr>
        <w:t>一是在推进过程中注重发挥不同团队的作用。</w:t>
      </w:r>
      <w:r w:rsidRPr="00E61022">
        <w:rPr>
          <w:rFonts w:ascii="Times New Roman" w:eastAsia="仿宋_GB2312" w:hAnsi="Times New Roman" w:cs="Times New Roman" w:hint="eastAsia"/>
          <w:snapToGrid w:val="0"/>
          <w:color w:val="000000" w:themeColor="text1"/>
          <w:sz w:val="32"/>
          <w:szCs w:val="32"/>
        </w:rPr>
        <w:t>专家引领指导、区域组织实施、学科实践研究等相结合，积极组织“深度学习”教学改进项目的展示和比赛活动，从提升教师成就感入手，提升教师参与面，提高教师参与的积极性，同时以赛促</w:t>
      </w:r>
      <w:proofErr w:type="gramStart"/>
      <w:r w:rsidRPr="00E61022">
        <w:rPr>
          <w:rFonts w:ascii="Times New Roman" w:eastAsia="仿宋_GB2312" w:hAnsi="Times New Roman" w:cs="Times New Roman" w:hint="eastAsia"/>
          <w:snapToGrid w:val="0"/>
          <w:color w:val="000000" w:themeColor="text1"/>
          <w:sz w:val="32"/>
          <w:szCs w:val="32"/>
        </w:rPr>
        <w:t>研</w:t>
      </w:r>
      <w:proofErr w:type="gramEnd"/>
      <w:r w:rsidRPr="00E61022">
        <w:rPr>
          <w:rFonts w:ascii="Times New Roman" w:eastAsia="仿宋_GB2312" w:hAnsi="Times New Roman" w:cs="Times New Roman" w:hint="eastAsia"/>
          <w:snapToGrid w:val="0"/>
          <w:color w:val="000000" w:themeColor="text1"/>
          <w:sz w:val="32"/>
          <w:szCs w:val="32"/>
        </w:rPr>
        <w:t>，提升教师对项目理念的理解和教学实施能力。</w:t>
      </w:r>
      <w:r w:rsidRPr="00E61022">
        <w:rPr>
          <w:rFonts w:ascii="Times New Roman" w:eastAsia="仿宋_GB2312" w:hAnsi="Times New Roman" w:cs="Times New Roman" w:hint="eastAsia"/>
          <w:b/>
          <w:bCs/>
          <w:snapToGrid w:val="0"/>
          <w:color w:val="000000" w:themeColor="text1"/>
          <w:sz w:val="32"/>
          <w:szCs w:val="32"/>
        </w:rPr>
        <w:t>二是定期组织对项目进</w:t>
      </w:r>
      <w:r w:rsidRPr="00E61022">
        <w:rPr>
          <w:rFonts w:ascii="Times New Roman" w:eastAsia="仿宋_GB2312" w:hAnsi="Times New Roman" w:cs="Times New Roman" w:hint="eastAsia"/>
          <w:b/>
          <w:bCs/>
          <w:snapToGrid w:val="0"/>
          <w:color w:val="000000" w:themeColor="text1"/>
          <w:sz w:val="32"/>
          <w:szCs w:val="32"/>
        </w:rPr>
        <w:lastRenderedPageBreak/>
        <w:t>行集中总结和交流。</w:t>
      </w:r>
      <w:r w:rsidRPr="00E61022">
        <w:rPr>
          <w:rFonts w:ascii="Times New Roman" w:eastAsia="仿宋_GB2312" w:hAnsi="Times New Roman" w:cs="Times New Roman" w:hint="eastAsia"/>
          <w:snapToGrid w:val="0"/>
          <w:color w:val="000000" w:themeColor="text1"/>
          <w:sz w:val="32"/>
          <w:szCs w:val="32"/>
        </w:rPr>
        <w:t>各学科以问题为导向，将深度学习项目推进与学科主题教研、学校调研、学科评比等活动结合起来，自主开展学科深度学习主题</w:t>
      </w:r>
      <w:proofErr w:type="gramStart"/>
      <w:r w:rsidRPr="00E61022">
        <w:rPr>
          <w:rFonts w:ascii="Times New Roman" w:eastAsia="仿宋_GB2312" w:hAnsi="Times New Roman" w:cs="Times New Roman" w:hint="eastAsia"/>
          <w:snapToGrid w:val="0"/>
          <w:color w:val="000000" w:themeColor="text1"/>
          <w:sz w:val="32"/>
          <w:szCs w:val="32"/>
        </w:rPr>
        <w:t>研训活动</w:t>
      </w:r>
      <w:proofErr w:type="gramEnd"/>
      <w:r w:rsidRPr="00E61022">
        <w:rPr>
          <w:rFonts w:ascii="Times New Roman" w:eastAsia="仿宋_GB2312" w:hAnsi="Times New Roman" w:cs="Times New Roman" w:hint="eastAsia"/>
          <w:snapToGrid w:val="0"/>
          <w:color w:val="000000" w:themeColor="text1"/>
          <w:sz w:val="32"/>
          <w:szCs w:val="32"/>
        </w:rPr>
        <w:t>90</w:t>
      </w:r>
      <w:r w:rsidRPr="00E61022">
        <w:rPr>
          <w:rFonts w:ascii="Times New Roman" w:eastAsia="仿宋_GB2312" w:hAnsi="Times New Roman" w:cs="Times New Roman" w:hint="eastAsia"/>
          <w:snapToGrid w:val="0"/>
          <w:color w:val="000000" w:themeColor="text1"/>
          <w:sz w:val="32"/>
          <w:szCs w:val="32"/>
        </w:rPr>
        <w:t>多次。项目推进以来，教师观念发生转变，课堂得到有效变革，生成丰硕的研究成果，区域教育影响力得到提升。近年来，全区在各级各类课程改革课</w:t>
      </w:r>
      <w:proofErr w:type="gramStart"/>
      <w:r w:rsidRPr="00E61022">
        <w:rPr>
          <w:rFonts w:ascii="Times New Roman" w:eastAsia="仿宋_GB2312" w:hAnsi="Times New Roman" w:cs="Times New Roman" w:hint="eastAsia"/>
          <w:snapToGrid w:val="0"/>
          <w:color w:val="000000" w:themeColor="text1"/>
          <w:sz w:val="32"/>
          <w:szCs w:val="32"/>
        </w:rPr>
        <w:t>例展示</w:t>
      </w:r>
      <w:proofErr w:type="gramEnd"/>
      <w:r w:rsidRPr="00E61022">
        <w:rPr>
          <w:rFonts w:ascii="Times New Roman" w:eastAsia="仿宋_GB2312" w:hAnsi="Times New Roman" w:cs="Times New Roman" w:hint="eastAsia"/>
          <w:snapToGrid w:val="0"/>
          <w:color w:val="000000" w:themeColor="text1"/>
          <w:sz w:val="32"/>
          <w:szCs w:val="32"/>
        </w:rPr>
        <w:t>活动中展示课例</w:t>
      </w:r>
      <w:r w:rsidRPr="00E61022">
        <w:rPr>
          <w:rFonts w:ascii="Times New Roman" w:eastAsia="仿宋_GB2312" w:hAnsi="Times New Roman" w:cs="Times New Roman" w:hint="eastAsia"/>
          <w:snapToGrid w:val="0"/>
          <w:color w:val="000000" w:themeColor="text1"/>
          <w:sz w:val="32"/>
          <w:szCs w:val="32"/>
        </w:rPr>
        <w:t>80</w:t>
      </w:r>
      <w:r w:rsidRPr="00E61022">
        <w:rPr>
          <w:rFonts w:ascii="Times New Roman" w:eastAsia="仿宋_GB2312" w:hAnsi="Times New Roman" w:cs="Times New Roman" w:hint="eastAsia"/>
          <w:snapToGrid w:val="0"/>
          <w:color w:val="000000" w:themeColor="text1"/>
          <w:sz w:val="32"/>
          <w:szCs w:val="32"/>
        </w:rPr>
        <w:t>多个，在一师</w:t>
      </w:r>
      <w:proofErr w:type="gramStart"/>
      <w:r w:rsidRPr="00E61022">
        <w:rPr>
          <w:rFonts w:ascii="Times New Roman" w:eastAsia="仿宋_GB2312" w:hAnsi="Times New Roman" w:cs="Times New Roman" w:hint="eastAsia"/>
          <w:snapToGrid w:val="0"/>
          <w:color w:val="000000" w:themeColor="text1"/>
          <w:sz w:val="32"/>
          <w:szCs w:val="32"/>
        </w:rPr>
        <w:t>一优课</w:t>
      </w:r>
      <w:proofErr w:type="gramEnd"/>
      <w:r w:rsidRPr="00E61022">
        <w:rPr>
          <w:rFonts w:ascii="Times New Roman" w:eastAsia="仿宋_GB2312" w:hAnsi="Times New Roman" w:cs="Times New Roman" w:hint="eastAsia"/>
          <w:snapToGrid w:val="0"/>
          <w:color w:val="000000" w:themeColor="text1"/>
          <w:sz w:val="32"/>
          <w:szCs w:val="32"/>
        </w:rPr>
        <w:t>活动中获得部级、省级、</w:t>
      </w:r>
      <w:proofErr w:type="gramStart"/>
      <w:r w:rsidRPr="00E61022">
        <w:rPr>
          <w:rFonts w:ascii="Times New Roman" w:eastAsia="仿宋_GB2312" w:hAnsi="Times New Roman" w:cs="Times New Roman" w:hint="eastAsia"/>
          <w:snapToGrid w:val="0"/>
          <w:color w:val="000000" w:themeColor="text1"/>
          <w:sz w:val="32"/>
          <w:szCs w:val="32"/>
        </w:rPr>
        <w:t>市级优课</w:t>
      </w:r>
      <w:r w:rsidRPr="00E61022">
        <w:rPr>
          <w:rFonts w:ascii="Times New Roman" w:eastAsia="仿宋_GB2312" w:hAnsi="Times New Roman" w:cs="Times New Roman" w:hint="eastAsia"/>
          <w:snapToGrid w:val="0"/>
          <w:color w:val="000000" w:themeColor="text1"/>
          <w:sz w:val="32"/>
          <w:szCs w:val="32"/>
        </w:rPr>
        <w:t>600</w:t>
      </w:r>
      <w:r w:rsidRPr="00E61022">
        <w:rPr>
          <w:rFonts w:ascii="Times New Roman" w:eastAsia="仿宋_GB2312" w:hAnsi="Times New Roman" w:cs="Times New Roman" w:hint="eastAsia"/>
          <w:snapToGrid w:val="0"/>
          <w:color w:val="000000" w:themeColor="text1"/>
          <w:sz w:val="32"/>
          <w:szCs w:val="32"/>
        </w:rPr>
        <w:t>多节</w:t>
      </w:r>
      <w:proofErr w:type="gramEnd"/>
      <w:r w:rsidRPr="00E61022">
        <w:rPr>
          <w:rFonts w:ascii="Times New Roman" w:eastAsia="仿宋_GB2312" w:hAnsi="Times New Roman" w:cs="Times New Roman" w:hint="eastAsia"/>
          <w:snapToGrid w:val="0"/>
          <w:color w:val="000000" w:themeColor="text1"/>
          <w:sz w:val="32"/>
          <w:szCs w:val="32"/>
        </w:rPr>
        <w:t>；立项省、市、区级深度学习相关课题</w:t>
      </w:r>
      <w:r w:rsidRPr="00E61022">
        <w:rPr>
          <w:rFonts w:ascii="Times New Roman" w:eastAsia="仿宋_GB2312" w:hAnsi="Times New Roman" w:cs="Times New Roman" w:hint="eastAsia"/>
          <w:snapToGrid w:val="0"/>
          <w:color w:val="000000" w:themeColor="text1"/>
          <w:sz w:val="32"/>
          <w:szCs w:val="32"/>
        </w:rPr>
        <w:t>43</w:t>
      </w:r>
      <w:r w:rsidRPr="00E61022">
        <w:rPr>
          <w:rFonts w:ascii="Times New Roman" w:eastAsia="仿宋_GB2312" w:hAnsi="Times New Roman" w:cs="Times New Roman" w:hint="eastAsia"/>
          <w:snapToGrid w:val="0"/>
          <w:color w:val="000000" w:themeColor="text1"/>
          <w:sz w:val="32"/>
          <w:szCs w:val="32"/>
        </w:rPr>
        <w:t>项，发表深度学习相关论文</w:t>
      </w:r>
      <w:r w:rsidRPr="00E61022">
        <w:rPr>
          <w:rFonts w:ascii="Times New Roman" w:eastAsia="仿宋_GB2312" w:hAnsi="Times New Roman" w:cs="Times New Roman" w:hint="eastAsia"/>
          <w:snapToGrid w:val="0"/>
          <w:color w:val="000000" w:themeColor="text1"/>
          <w:sz w:val="32"/>
          <w:szCs w:val="32"/>
        </w:rPr>
        <w:t>80</w:t>
      </w:r>
      <w:r w:rsidRPr="00E61022">
        <w:rPr>
          <w:rFonts w:ascii="Times New Roman" w:eastAsia="仿宋_GB2312" w:hAnsi="Times New Roman" w:cs="Times New Roman" w:hint="eastAsia"/>
          <w:snapToGrid w:val="0"/>
          <w:color w:val="000000" w:themeColor="text1"/>
          <w:sz w:val="32"/>
          <w:szCs w:val="32"/>
        </w:rPr>
        <w:t>多篇，其中核心期刊</w:t>
      </w:r>
      <w:r w:rsidRPr="00E61022">
        <w:rPr>
          <w:rFonts w:ascii="Times New Roman" w:eastAsia="仿宋_GB2312" w:hAnsi="Times New Roman" w:cs="Times New Roman" w:hint="eastAsia"/>
          <w:snapToGrid w:val="0"/>
          <w:color w:val="000000" w:themeColor="text1"/>
          <w:sz w:val="32"/>
          <w:szCs w:val="32"/>
        </w:rPr>
        <w:t>3</w:t>
      </w:r>
      <w:r w:rsidRPr="00E61022">
        <w:rPr>
          <w:rFonts w:ascii="Times New Roman" w:eastAsia="仿宋_GB2312" w:hAnsi="Times New Roman" w:cs="Times New Roman" w:hint="eastAsia"/>
          <w:snapToGrid w:val="0"/>
          <w:color w:val="000000" w:themeColor="text1"/>
          <w:sz w:val="32"/>
          <w:szCs w:val="32"/>
        </w:rPr>
        <w:t>篇，省级刊物</w:t>
      </w:r>
      <w:r w:rsidRPr="00E61022">
        <w:rPr>
          <w:rFonts w:ascii="Times New Roman" w:eastAsia="仿宋_GB2312" w:hAnsi="Times New Roman" w:cs="Times New Roman" w:hint="eastAsia"/>
          <w:snapToGrid w:val="0"/>
          <w:color w:val="000000" w:themeColor="text1"/>
          <w:sz w:val="32"/>
          <w:szCs w:val="32"/>
        </w:rPr>
        <w:t>60</w:t>
      </w:r>
      <w:r w:rsidRPr="00E61022">
        <w:rPr>
          <w:rFonts w:ascii="Times New Roman" w:eastAsia="仿宋_GB2312" w:hAnsi="Times New Roman" w:cs="Times New Roman" w:hint="eastAsia"/>
          <w:snapToGrid w:val="0"/>
          <w:color w:val="000000" w:themeColor="text1"/>
          <w:sz w:val="32"/>
          <w:szCs w:val="32"/>
        </w:rPr>
        <w:t>多篇。</w:t>
      </w:r>
    </w:p>
    <w:p w:rsidR="004E3AE5" w:rsidRPr="00E61022" w:rsidRDefault="004E3AE5" w:rsidP="00E61022">
      <w:pPr>
        <w:pStyle w:val="2"/>
        <w:adjustRightInd w:val="0"/>
        <w:snapToGrid w:val="0"/>
        <w:spacing w:beforeAutospacing="0" w:afterAutospacing="0" w:line="560" w:lineRule="exact"/>
        <w:rPr>
          <w:rFonts w:hint="default"/>
          <w:color w:val="000000" w:themeColor="text1"/>
        </w:rPr>
      </w:pPr>
    </w:p>
    <w:p w:rsidR="004E3AE5" w:rsidRPr="00E61022" w:rsidRDefault="00D86D3B" w:rsidP="00E61022">
      <w:pPr>
        <w:adjustRightInd w:val="0"/>
        <w:snapToGrid w:val="0"/>
        <w:spacing w:line="560" w:lineRule="exact"/>
        <w:ind w:firstLine="645"/>
        <w:rPr>
          <w:rFonts w:ascii="Times New Roman" w:eastAsia="仿宋_GB2312" w:hAnsi="Times New Roman" w:cs="Times New Roman"/>
          <w:snapToGrid w:val="0"/>
          <w:color w:val="000000" w:themeColor="text1"/>
          <w:kern w:val="0"/>
          <w:sz w:val="32"/>
          <w:szCs w:val="32"/>
        </w:rPr>
      </w:pPr>
      <w:r w:rsidRPr="00E61022">
        <w:rPr>
          <w:rFonts w:ascii="Times New Roman" w:eastAsia="仿宋_GB2312" w:hAnsi="Times New Roman" w:cs="Times New Roman" w:hint="eastAsia"/>
          <w:b/>
          <w:bCs/>
          <w:snapToGrid w:val="0"/>
          <w:color w:val="000000" w:themeColor="text1"/>
          <w:kern w:val="0"/>
          <w:sz w:val="32"/>
          <w:szCs w:val="32"/>
        </w:rPr>
        <w:t>25.</w:t>
      </w:r>
      <w:r w:rsidRPr="00E61022">
        <w:rPr>
          <w:rFonts w:ascii="Times New Roman" w:eastAsia="仿宋_GB2312" w:hAnsi="Times New Roman" w:cs="Times New Roman" w:hint="eastAsia"/>
          <w:b/>
          <w:bCs/>
          <w:snapToGrid w:val="0"/>
          <w:color w:val="000000" w:themeColor="text1"/>
          <w:kern w:val="0"/>
          <w:sz w:val="32"/>
          <w:szCs w:val="32"/>
        </w:rPr>
        <w:t>南沙区教育发展中心：全学科阅读助力减负落地生根。一是</w:t>
      </w:r>
      <w:r w:rsidRPr="00E61022">
        <w:rPr>
          <w:rFonts w:ascii="Times New Roman" w:eastAsia="仿宋_GB2312" w:hAnsi="Times New Roman" w:cs="Times New Roman" w:hint="eastAsia"/>
          <w:snapToGrid w:val="0"/>
          <w:color w:val="000000" w:themeColor="text1"/>
          <w:kern w:val="0"/>
          <w:sz w:val="32"/>
          <w:szCs w:val="32"/>
        </w:rPr>
        <w:t>与粤港澳大湾区文化教育交流中心、南沙区图书馆、南沙区科学技术局、南沙区科学技术协会等单位共同合作，策划“阅读推广文化志愿者宣讲”“科创大讲坛”等年度系列活动，共同推动全学科阅读教学工作。</w:t>
      </w:r>
      <w:r w:rsidRPr="00E61022">
        <w:rPr>
          <w:rFonts w:ascii="Times New Roman" w:eastAsia="仿宋_GB2312" w:hAnsi="Times New Roman" w:cs="Times New Roman" w:hint="eastAsia"/>
          <w:b/>
          <w:bCs/>
          <w:snapToGrid w:val="0"/>
          <w:color w:val="000000" w:themeColor="text1"/>
          <w:kern w:val="0"/>
          <w:sz w:val="32"/>
          <w:szCs w:val="32"/>
        </w:rPr>
        <w:t>二是</w:t>
      </w:r>
      <w:r w:rsidRPr="00E61022">
        <w:rPr>
          <w:rFonts w:ascii="Times New Roman" w:eastAsia="仿宋_GB2312" w:hAnsi="Times New Roman" w:cs="Times New Roman" w:hint="eastAsia"/>
          <w:snapToGrid w:val="0"/>
          <w:color w:val="000000" w:themeColor="text1"/>
          <w:kern w:val="0"/>
          <w:sz w:val="32"/>
          <w:szCs w:val="32"/>
        </w:rPr>
        <w:t>通过“主题引领式”全学科阅读教学，建设全科阅读课程资源，实现课堂内外衔接阅读、学科之间整合阅读，拓宽学生的阅读领域，提升学生综合阅读能力。</w:t>
      </w:r>
      <w:r w:rsidRPr="00E61022">
        <w:rPr>
          <w:rFonts w:ascii="Times New Roman" w:eastAsia="仿宋_GB2312" w:hAnsi="Times New Roman" w:cs="Times New Roman" w:hint="eastAsia"/>
          <w:b/>
          <w:bCs/>
          <w:snapToGrid w:val="0"/>
          <w:color w:val="000000" w:themeColor="text1"/>
          <w:kern w:val="0"/>
          <w:sz w:val="32"/>
          <w:szCs w:val="32"/>
        </w:rPr>
        <w:t>三是</w:t>
      </w:r>
      <w:r w:rsidRPr="00E61022">
        <w:rPr>
          <w:rFonts w:ascii="Times New Roman" w:eastAsia="仿宋_GB2312" w:hAnsi="Times New Roman" w:cs="Times New Roman" w:hint="eastAsia"/>
          <w:snapToGrid w:val="0"/>
          <w:color w:val="000000" w:themeColor="text1"/>
          <w:kern w:val="0"/>
          <w:sz w:val="32"/>
          <w:szCs w:val="32"/>
        </w:rPr>
        <w:t>从聚焦语文、历史等单一学科转向全科阅读、跨学科学习，从指导学生阅读经典文本到阅读、写作、动手制作、绘本、说唱、表演相结合，不断延长阅读的学习链条，全科阅读正深刻改变学校课堂教学、教研的生态。</w:t>
      </w:r>
      <w:r w:rsidRPr="00E61022">
        <w:rPr>
          <w:rFonts w:ascii="Times New Roman" w:eastAsia="仿宋_GB2312" w:hAnsi="Times New Roman" w:cs="Times New Roman" w:hint="eastAsia"/>
          <w:b/>
          <w:bCs/>
          <w:snapToGrid w:val="0"/>
          <w:color w:val="000000" w:themeColor="text1"/>
          <w:kern w:val="0"/>
          <w:sz w:val="32"/>
          <w:szCs w:val="32"/>
        </w:rPr>
        <w:t>四是</w:t>
      </w:r>
      <w:r w:rsidRPr="00E61022">
        <w:rPr>
          <w:rFonts w:ascii="Times New Roman" w:eastAsia="仿宋_GB2312" w:hAnsi="Times New Roman" w:cs="Times New Roman" w:hint="eastAsia"/>
          <w:snapToGrid w:val="0"/>
          <w:color w:val="000000" w:themeColor="text1"/>
          <w:kern w:val="0"/>
          <w:sz w:val="32"/>
          <w:szCs w:val="32"/>
        </w:rPr>
        <w:t>通过小学</w:t>
      </w:r>
      <w:proofErr w:type="gramStart"/>
      <w:r w:rsidRPr="00E61022">
        <w:rPr>
          <w:rFonts w:ascii="Times New Roman" w:eastAsia="仿宋_GB2312" w:hAnsi="Times New Roman" w:cs="Times New Roman" w:hint="eastAsia"/>
          <w:snapToGrid w:val="0"/>
          <w:color w:val="000000" w:themeColor="text1"/>
          <w:kern w:val="0"/>
          <w:sz w:val="32"/>
          <w:szCs w:val="32"/>
        </w:rPr>
        <w:t>学</w:t>
      </w:r>
      <w:proofErr w:type="gramEnd"/>
      <w:r w:rsidRPr="00E61022">
        <w:rPr>
          <w:rFonts w:ascii="Times New Roman" w:eastAsia="仿宋_GB2312" w:hAnsi="Times New Roman" w:cs="Times New Roman" w:hint="eastAsia"/>
          <w:snapToGrid w:val="0"/>
          <w:color w:val="000000" w:themeColor="text1"/>
          <w:kern w:val="0"/>
          <w:sz w:val="32"/>
          <w:szCs w:val="32"/>
        </w:rPr>
        <w:t>科研</w:t>
      </w:r>
      <w:proofErr w:type="gramStart"/>
      <w:r w:rsidRPr="00E61022">
        <w:rPr>
          <w:rFonts w:ascii="Times New Roman" w:eastAsia="仿宋_GB2312" w:hAnsi="Times New Roman" w:cs="Times New Roman" w:hint="eastAsia"/>
          <w:snapToGrid w:val="0"/>
          <w:color w:val="000000" w:themeColor="text1"/>
          <w:kern w:val="0"/>
          <w:sz w:val="32"/>
          <w:szCs w:val="32"/>
        </w:rPr>
        <w:t>训</w:t>
      </w:r>
      <w:proofErr w:type="gramEnd"/>
      <w:r w:rsidRPr="00E61022">
        <w:rPr>
          <w:rFonts w:ascii="Times New Roman" w:eastAsia="仿宋_GB2312" w:hAnsi="Times New Roman" w:cs="Times New Roman" w:hint="eastAsia"/>
          <w:snapToGrid w:val="0"/>
          <w:color w:val="000000" w:themeColor="text1"/>
          <w:kern w:val="0"/>
          <w:sz w:val="32"/>
          <w:szCs w:val="32"/>
        </w:rPr>
        <w:t>基地开展全学科阅读活动，</w:t>
      </w:r>
      <w:proofErr w:type="gramStart"/>
      <w:r w:rsidRPr="00E61022">
        <w:rPr>
          <w:rFonts w:ascii="Times New Roman" w:eastAsia="仿宋_GB2312" w:hAnsi="Times New Roman" w:cs="Times New Roman" w:hint="eastAsia"/>
          <w:snapToGrid w:val="0"/>
          <w:color w:val="000000" w:themeColor="text1"/>
          <w:kern w:val="0"/>
          <w:sz w:val="32"/>
          <w:szCs w:val="32"/>
        </w:rPr>
        <w:t>加强区校联动</w:t>
      </w:r>
      <w:proofErr w:type="gramEnd"/>
      <w:r w:rsidRPr="00E61022">
        <w:rPr>
          <w:rFonts w:ascii="Times New Roman" w:eastAsia="仿宋_GB2312" w:hAnsi="Times New Roman" w:cs="Times New Roman" w:hint="eastAsia"/>
          <w:snapToGrid w:val="0"/>
          <w:color w:val="000000" w:themeColor="text1"/>
          <w:kern w:val="0"/>
          <w:sz w:val="32"/>
          <w:szCs w:val="32"/>
        </w:rPr>
        <w:t>，以学科研</w:t>
      </w:r>
      <w:proofErr w:type="gramStart"/>
      <w:r w:rsidRPr="00E61022">
        <w:rPr>
          <w:rFonts w:ascii="Times New Roman" w:eastAsia="仿宋_GB2312" w:hAnsi="Times New Roman" w:cs="Times New Roman" w:hint="eastAsia"/>
          <w:snapToGrid w:val="0"/>
          <w:color w:val="000000" w:themeColor="text1"/>
          <w:kern w:val="0"/>
          <w:sz w:val="32"/>
          <w:szCs w:val="32"/>
        </w:rPr>
        <w:t>训</w:t>
      </w:r>
      <w:proofErr w:type="gramEnd"/>
      <w:r w:rsidRPr="00E61022">
        <w:rPr>
          <w:rFonts w:ascii="Times New Roman" w:eastAsia="仿宋_GB2312" w:hAnsi="Times New Roman" w:cs="Times New Roman" w:hint="eastAsia"/>
          <w:snapToGrid w:val="0"/>
          <w:color w:val="000000" w:themeColor="text1"/>
          <w:kern w:val="0"/>
          <w:sz w:val="32"/>
          <w:szCs w:val="32"/>
        </w:rPr>
        <w:t>基地辐射带动全区小学，助力阅读指导工作提质增效。</w:t>
      </w:r>
    </w:p>
    <w:p w:rsidR="004E3AE5" w:rsidRPr="009E28A5" w:rsidRDefault="00D86D3B" w:rsidP="009E28A5">
      <w:pPr>
        <w:suppressAutoHyphens/>
        <w:adjustRightInd w:val="0"/>
        <w:snapToGrid w:val="0"/>
        <w:spacing w:line="560" w:lineRule="exact"/>
        <w:ind w:firstLine="645"/>
        <w:rPr>
          <w:rFonts w:ascii="Times New Roman" w:eastAsia="黑体" w:hAnsi="Times New Roman" w:cs="Times New Roman"/>
          <w:snapToGrid w:val="0"/>
          <w:color w:val="000000" w:themeColor="text1"/>
          <w:kern w:val="0"/>
          <w:sz w:val="32"/>
          <w:szCs w:val="32"/>
        </w:rPr>
      </w:pPr>
      <w:r w:rsidRPr="009E28A5">
        <w:rPr>
          <w:rFonts w:ascii="Times New Roman" w:eastAsia="黑体" w:hAnsi="Times New Roman" w:cs="Times New Roman"/>
          <w:snapToGrid w:val="0"/>
          <w:color w:val="000000" w:themeColor="text1"/>
          <w:kern w:val="0"/>
          <w:sz w:val="32"/>
          <w:szCs w:val="32"/>
        </w:rPr>
        <w:lastRenderedPageBreak/>
        <w:t>五、体育、劳动教育、美育、科技教育</w:t>
      </w:r>
    </w:p>
    <w:p w:rsidR="004E3AE5" w:rsidRPr="009E28A5" w:rsidRDefault="00D86D3B" w:rsidP="009E28A5">
      <w:pPr>
        <w:adjustRightInd w:val="0"/>
        <w:snapToGrid w:val="0"/>
        <w:spacing w:line="560" w:lineRule="exact"/>
        <w:ind w:firstLine="645"/>
        <w:rPr>
          <w:rFonts w:ascii="Times New Roman" w:eastAsia="仿宋_GB2312" w:hAnsi="Times New Roman" w:cs="Times New Roman"/>
          <w:snapToGrid w:val="0"/>
          <w:color w:val="000000" w:themeColor="text1"/>
          <w:kern w:val="0"/>
          <w:sz w:val="32"/>
          <w:szCs w:val="32"/>
        </w:rPr>
      </w:pPr>
      <w:r w:rsidRPr="009E28A5">
        <w:rPr>
          <w:rFonts w:ascii="Times New Roman" w:eastAsia="仿宋_GB2312" w:hAnsi="Times New Roman" w:cs="Times New Roman"/>
          <w:b/>
          <w:bCs/>
          <w:snapToGrid w:val="0"/>
          <w:color w:val="000000" w:themeColor="text1"/>
          <w:kern w:val="0"/>
          <w:sz w:val="32"/>
          <w:szCs w:val="32"/>
        </w:rPr>
        <w:t>26.</w:t>
      </w:r>
      <w:proofErr w:type="gramStart"/>
      <w:r w:rsidRPr="009E28A5">
        <w:rPr>
          <w:rFonts w:ascii="Times New Roman" w:eastAsia="仿宋_GB2312" w:hAnsi="Times New Roman" w:cs="Times New Roman"/>
          <w:b/>
          <w:bCs/>
          <w:snapToGrid w:val="0"/>
          <w:color w:val="000000" w:themeColor="text1"/>
          <w:kern w:val="0"/>
          <w:sz w:val="32"/>
          <w:szCs w:val="32"/>
        </w:rPr>
        <w:t>荔</w:t>
      </w:r>
      <w:proofErr w:type="gramEnd"/>
      <w:r w:rsidRPr="009E28A5">
        <w:rPr>
          <w:rFonts w:ascii="Times New Roman" w:eastAsia="仿宋_GB2312" w:hAnsi="Times New Roman" w:cs="Times New Roman"/>
          <w:b/>
          <w:bCs/>
          <w:snapToGrid w:val="0"/>
          <w:color w:val="000000" w:themeColor="text1"/>
          <w:kern w:val="0"/>
          <w:sz w:val="32"/>
          <w:szCs w:val="32"/>
        </w:rPr>
        <w:t>湾区教育发展研究院：落实两个</w:t>
      </w:r>
      <w:r w:rsidRPr="009E28A5">
        <w:rPr>
          <w:rFonts w:ascii="Times New Roman" w:eastAsia="仿宋_GB2312" w:hAnsi="Times New Roman" w:cs="Times New Roman"/>
          <w:b/>
          <w:bCs/>
          <w:snapToGrid w:val="0"/>
          <w:color w:val="000000" w:themeColor="text1"/>
          <w:kern w:val="0"/>
          <w:sz w:val="32"/>
          <w:szCs w:val="32"/>
        </w:rPr>
        <w:t>“</w:t>
      </w:r>
      <w:r w:rsidRPr="009E28A5">
        <w:rPr>
          <w:rFonts w:ascii="Times New Roman" w:eastAsia="仿宋_GB2312" w:hAnsi="Times New Roman" w:cs="Times New Roman"/>
          <w:b/>
          <w:bCs/>
          <w:snapToGrid w:val="0"/>
          <w:color w:val="000000" w:themeColor="text1"/>
          <w:kern w:val="0"/>
          <w:sz w:val="32"/>
          <w:szCs w:val="32"/>
        </w:rPr>
        <w:t>五分钟</w:t>
      </w:r>
      <w:r w:rsidRPr="009E28A5">
        <w:rPr>
          <w:rFonts w:ascii="Times New Roman" w:eastAsia="仿宋_GB2312" w:hAnsi="Times New Roman" w:cs="Times New Roman"/>
          <w:b/>
          <w:bCs/>
          <w:snapToGrid w:val="0"/>
          <w:color w:val="000000" w:themeColor="text1"/>
          <w:kern w:val="0"/>
          <w:sz w:val="32"/>
          <w:szCs w:val="32"/>
        </w:rPr>
        <w:t>”</w:t>
      </w:r>
      <w:r w:rsidRPr="009E28A5">
        <w:rPr>
          <w:rFonts w:ascii="Times New Roman" w:eastAsia="仿宋_GB2312" w:hAnsi="Times New Roman" w:cs="Times New Roman"/>
          <w:b/>
          <w:bCs/>
          <w:snapToGrid w:val="0"/>
          <w:color w:val="000000" w:themeColor="text1"/>
          <w:kern w:val="0"/>
          <w:sz w:val="32"/>
          <w:szCs w:val="32"/>
        </w:rPr>
        <w:t>，确保劳动课堂出实效。一是开课</w:t>
      </w:r>
      <w:r w:rsidRPr="009E28A5">
        <w:rPr>
          <w:rFonts w:ascii="Times New Roman" w:eastAsia="仿宋_GB2312" w:hAnsi="Times New Roman" w:cs="Times New Roman"/>
          <w:b/>
          <w:bCs/>
          <w:snapToGrid w:val="0"/>
          <w:color w:val="000000" w:themeColor="text1"/>
          <w:kern w:val="0"/>
          <w:sz w:val="32"/>
          <w:szCs w:val="32"/>
        </w:rPr>
        <w:t>“</w:t>
      </w:r>
      <w:r w:rsidRPr="009E28A5">
        <w:rPr>
          <w:rFonts w:ascii="Times New Roman" w:eastAsia="仿宋_GB2312" w:hAnsi="Times New Roman" w:cs="Times New Roman"/>
          <w:b/>
          <w:bCs/>
          <w:snapToGrid w:val="0"/>
          <w:color w:val="000000" w:themeColor="text1"/>
          <w:kern w:val="0"/>
          <w:sz w:val="32"/>
          <w:szCs w:val="32"/>
        </w:rPr>
        <w:t>五分钟</w:t>
      </w:r>
      <w:r w:rsidRPr="009E28A5">
        <w:rPr>
          <w:rFonts w:ascii="Times New Roman" w:eastAsia="仿宋_GB2312" w:hAnsi="Times New Roman" w:cs="Times New Roman"/>
          <w:b/>
          <w:bCs/>
          <w:snapToGrid w:val="0"/>
          <w:color w:val="000000" w:themeColor="text1"/>
          <w:kern w:val="0"/>
          <w:sz w:val="32"/>
          <w:szCs w:val="32"/>
        </w:rPr>
        <w:t>”</w:t>
      </w:r>
      <w:r w:rsidRPr="009E28A5">
        <w:rPr>
          <w:rFonts w:ascii="Times New Roman" w:eastAsia="仿宋_GB2312" w:hAnsi="Times New Roman" w:cs="Times New Roman"/>
          <w:b/>
          <w:bCs/>
          <w:snapToGrid w:val="0"/>
          <w:color w:val="000000" w:themeColor="text1"/>
          <w:kern w:val="0"/>
          <w:sz w:val="32"/>
          <w:szCs w:val="32"/>
        </w:rPr>
        <w:t>：一周劳动小结对一周劳动过程进行清单式综合评价。</w:t>
      </w:r>
      <w:r w:rsidRPr="009E28A5">
        <w:rPr>
          <w:rFonts w:ascii="Times New Roman" w:eastAsia="仿宋_GB2312" w:hAnsi="Times New Roman" w:cs="Times New Roman"/>
          <w:snapToGrid w:val="0"/>
          <w:color w:val="000000" w:themeColor="text1"/>
          <w:kern w:val="0"/>
          <w:sz w:val="32"/>
          <w:szCs w:val="32"/>
        </w:rPr>
        <w:t>全区学生每周均会填写《荔湾区中小学每周劳动记录表》（简称</w:t>
      </w:r>
      <w:r w:rsidRPr="009E28A5">
        <w:rPr>
          <w:rFonts w:ascii="Times New Roman" w:eastAsia="仿宋_GB2312" w:hAnsi="Times New Roman" w:cs="Times New Roman"/>
          <w:snapToGrid w:val="0"/>
          <w:color w:val="000000" w:themeColor="text1"/>
          <w:kern w:val="0"/>
          <w:sz w:val="32"/>
          <w:szCs w:val="32"/>
        </w:rPr>
        <w:t>“</w:t>
      </w:r>
      <w:r w:rsidRPr="009E28A5">
        <w:rPr>
          <w:rFonts w:ascii="Times New Roman" w:eastAsia="仿宋_GB2312" w:hAnsi="Times New Roman" w:cs="Times New Roman"/>
          <w:snapToGrid w:val="0"/>
          <w:color w:val="000000" w:themeColor="text1"/>
          <w:kern w:val="0"/>
          <w:sz w:val="32"/>
          <w:szCs w:val="32"/>
        </w:rPr>
        <w:t>记录表</w:t>
      </w:r>
      <w:r w:rsidRPr="009E28A5">
        <w:rPr>
          <w:rFonts w:ascii="Times New Roman" w:eastAsia="仿宋_GB2312" w:hAnsi="Times New Roman" w:cs="Times New Roman"/>
          <w:snapToGrid w:val="0"/>
          <w:color w:val="000000" w:themeColor="text1"/>
          <w:kern w:val="0"/>
          <w:sz w:val="32"/>
          <w:szCs w:val="32"/>
        </w:rPr>
        <w:t>”</w:t>
      </w:r>
      <w:r w:rsidRPr="009E28A5">
        <w:rPr>
          <w:rFonts w:ascii="Times New Roman" w:eastAsia="仿宋_GB2312" w:hAnsi="Times New Roman" w:cs="Times New Roman"/>
          <w:snapToGrid w:val="0"/>
          <w:color w:val="000000" w:themeColor="text1"/>
          <w:kern w:val="0"/>
          <w:sz w:val="32"/>
          <w:szCs w:val="32"/>
        </w:rPr>
        <w:t>），记录表内容有劳动内容、劳动场景、劳动日期、劳动时长、劳动类型、劳动成果。在课堂的前五分钟，教师引导学生借助记录表回顾一周劳动情况，谈谈自己参与自我服务、家庭服务、社会（学校）服务、设计制作等情况，分享一周劳动的收获，评一评一周劳动小能手。教师通过课前五分钟的一周劳动小结，对学生的劳动观念、劳动能力、劳动精神、劳动习惯和品质等劳动素养发展状态进行总结，也为学生劳动过程评价提供量化依据，有助于学生劳动习惯的养成。</w:t>
      </w:r>
      <w:r w:rsidRPr="009E28A5">
        <w:rPr>
          <w:rFonts w:ascii="Times New Roman" w:eastAsia="仿宋_GB2312" w:hAnsi="Times New Roman" w:cs="Times New Roman"/>
          <w:b/>
          <w:bCs/>
          <w:snapToGrid w:val="0"/>
          <w:color w:val="000000" w:themeColor="text1"/>
          <w:kern w:val="0"/>
          <w:sz w:val="32"/>
          <w:szCs w:val="32"/>
        </w:rPr>
        <w:t>二</w:t>
      </w:r>
      <w:proofErr w:type="gramStart"/>
      <w:r w:rsidRPr="009E28A5">
        <w:rPr>
          <w:rFonts w:ascii="Times New Roman" w:eastAsia="仿宋_GB2312" w:hAnsi="Times New Roman" w:cs="Times New Roman"/>
          <w:b/>
          <w:bCs/>
          <w:snapToGrid w:val="0"/>
          <w:color w:val="000000" w:themeColor="text1"/>
          <w:kern w:val="0"/>
          <w:sz w:val="32"/>
          <w:szCs w:val="32"/>
        </w:rPr>
        <w:t>是结课</w:t>
      </w:r>
      <w:r w:rsidRPr="009E28A5">
        <w:rPr>
          <w:rFonts w:ascii="Times New Roman" w:eastAsia="仿宋_GB2312" w:hAnsi="Times New Roman" w:cs="Times New Roman"/>
          <w:b/>
          <w:bCs/>
          <w:snapToGrid w:val="0"/>
          <w:color w:val="000000" w:themeColor="text1"/>
          <w:kern w:val="0"/>
          <w:sz w:val="32"/>
          <w:szCs w:val="32"/>
        </w:rPr>
        <w:t>“</w:t>
      </w:r>
      <w:r w:rsidRPr="009E28A5">
        <w:rPr>
          <w:rFonts w:ascii="Times New Roman" w:eastAsia="仿宋_GB2312" w:hAnsi="Times New Roman" w:cs="Times New Roman"/>
          <w:b/>
          <w:bCs/>
          <w:snapToGrid w:val="0"/>
          <w:color w:val="000000" w:themeColor="text1"/>
          <w:kern w:val="0"/>
          <w:sz w:val="32"/>
          <w:szCs w:val="32"/>
        </w:rPr>
        <w:t>五分钟</w:t>
      </w:r>
      <w:r w:rsidRPr="009E28A5">
        <w:rPr>
          <w:rFonts w:ascii="Times New Roman" w:eastAsia="仿宋_GB2312" w:hAnsi="Times New Roman" w:cs="Times New Roman"/>
          <w:b/>
          <w:bCs/>
          <w:snapToGrid w:val="0"/>
          <w:color w:val="000000" w:themeColor="text1"/>
          <w:kern w:val="0"/>
          <w:sz w:val="32"/>
          <w:szCs w:val="32"/>
        </w:rPr>
        <w:t>”</w:t>
      </w:r>
      <w:proofErr w:type="gramEnd"/>
      <w:r w:rsidRPr="009E28A5">
        <w:rPr>
          <w:rFonts w:ascii="Times New Roman" w:eastAsia="仿宋_GB2312" w:hAnsi="Times New Roman" w:cs="Times New Roman"/>
          <w:b/>
          <w:bCs/>
          <w:snapToGrid w:val="0"/>
          <w:color w:val="000000" w:themeColor="text1"/>
          <w:kern w:val="0"/>
          <w:sz w:val="32"/>
          <w:szCs w:val="32"/>
        </w:rPr>
        <w:t>：在评价与反思中提升学生劳动意识。</w:t>
      </w:r>
      <w:r w:rsidRPr="009E28A5">
        <w:rPr>
          <w:rFonts w:ascii="Times New Roman" w:eastAsia="仿宋_GB2312" w:hAnsi="Times New Roman" w:cs="Times New Roman"/>
          <w:snapToGrid w:val="0"/>
          <w:color w:val="000000" w:themeColor="text1"/>
          <w:kern w:val="0"/>
          <w:sz w:val="32"/>
          <w:szCs w:val="32"/>
        </w:rPr>
        <w:t>中小学的劳动课堂，最后五分钟安排评价与反思环节。评价要求有重点、讲过程、看落实、重提升，通过</w:t>
      </w:r>
      <w:r w:rsidRPr="009E28A5">
        <w:rPr>
          <w:rFonts w:ascii="Times New Roman" w:eastAsia="仿宋_GB2312" w:hAnsi="Times New Roman" w:cs="Times New Roman"/>
          <w:snapToGrid w:val="0"/>
          <w:color w:val="000000" w:themeColor="text1"/>
          <w:kern w:val="0"/>
          <w:sz w:val="32"/>
          <w:szCs w:val="32"/>
        </w:rPr>
        <w:t>“</w:t>
      </w:r>
      <w:r w:rsidRPr="009E28A5">
        <w:rPr>
          <w:rFonts w:ascii="Times New Roman" w:eastAsia="仿宋_GB2312" w:hAnsi="Times New Roman" w:cs="Times New Roman"/>
          <w:snapToGrid w:val="0"/>
          <w:color w:val="000000" w:themeColor="text1"/>
          <w:kern w:val="0"/>
          <w:sz w:val="32"/>
          <w:szCs w:val="32"/>
        </w:rPr>
        <w:t>学生自评</w:t>
      </w:r>
      <w:r w:rsidRPr="009E28A5">
        <w:rPr>
          <w:rFonts w:ascii="Times New Roman" w:eastAsia="仿宋_GB2312" w:hAnsi="Times New Roman" w:cs="Times New Roman"/>
          <w:snapToGrid w:val="0"/>
          <w:color w:val="000000" w:themeColor="text1"/>
          <w:kern w:val="0"/>
          <w:sz w:val="32"/>
          <w:szCs w:val="32"/>
        </w:rPr>
        <w:t>”“</w:t>
      </w:r>
      <w:r w:rsidRPr="009E28A5">
        <w:rPr>
          <w:rFonts w:ascii="Times New Roman" w:eastAsia="仿宋_GB2312" w:hAnsi="Times New Roman" w:cs="Times New Roman"/>
          <w:snapToGrid w:val="0"/>
          <w:color w:val="000000" w:themeColor="text1"/>
          <w:kern w:val="0"/>
          <w:sz w:val="32"/>
          <w:szCs w:val="32"/>
        </w:rPr>
        <w:t>伙伴互评</w:t>
      </w:r>
      <w:r w:rsidRPr="009E28A5">
        <w:rPr>
          <w:rFonts w:ascii="Times New Roman" w:eastAsia="仿宋_GB2312" w:hAnsi="Times New Roman" w:cs="Times New Roman"/>
          <w:snapToGrid w:val="0"/>
          <w:color w:val="000000" w:themeColor="text1"/>
          <w:kern w:val="0"/>
          <w:sz w:val="32"/>
          <w:szCs w:val="32"/>
        </w:rPr>
        <w:t>”“</w:t>
      </w:r>
      <w:r w:rsidRPr="009E28A5">
        <w:rPr>
          <w:rFonts w:ascii="Times New Roman" w:eastAsia="仿宋_GB2312" w:hAnsi="Times New Roman" w:cs="Times New Roman"/>
          <w:snapToGrid w:val="0"/>
          <w:color w:val="000000" w:themeColor="text1"/>
          <w:kern w:val="0"/>
          <w:sz w:val="32"/>
          <w:szCs w:val="32"/>
        </w:rPr>
        <w:t>教师点评</w:t>
      </w:r>
      <w:r w:rsidRPr="009E28A5">
        <w:rPr>
          <w:rFonts w:ascii="Times New Roman" w:eastAsia="仿宋_GB2312" w:hAnsi="Times New Roman" w:cs="Times New Roman"/>
          <w:snapToGrid w:val="0"/>
          <w:color w:val="000000" w:themeColor="text1"/>
          <w:kern w:val="0"/>
          <w:sz w:val="32"/>
          <w:szCs w:val="32"/>
        </w:rPr>
        <w:t>”</w:t>
      </w:r>
      <w:r w:rsidRPr="009E28A5">
        <w:rPr>
          <w:rFonts w:ascii="Times New Roman" w:eastAsia="仿宋_GB2312" w:hAnsi="Times New Roman" w:cs="Times New Roman"/>
          <w:snapToGrid w:val="0"/>
          <w:color w:val="000000" w:themeColor="text1"/>
          <w:kern w:val="0"/>
          <w:sz w:val="32"/>
          <w:szCs w:val="32"/>
        </w:rPr>
        <w:t>的多元评价方式让学生分享学习劳动过程的艰辛与快乐、成果与收获。劳动评价与反思引导学生记录和反馈劳动习惯的养成，能力的提升，促进学生逐步树立正确的劳动观念，形成积极的劳动精神，为劳动教育的落实和持续推进助力。</w:t>
      </w:r>
    </w:p>
    <w:p w:rsidR="004E3AE5" w:rsidRPr="00E61022" w:rsidRDefault="004E3AE5" w:rsidP="009E28A5">
      <w:pPr>
        <w:pBdr>
          <w:top w:val="none" w:sz="0" w:space="2" w:color="000000"/>
          <w:left w:val="none" w:sz="0" w:space="0" w:color="000000"/>
          <w:bottom w:val="none" w:sz="0" w:space="31" w:color="000000"/>
          <w:right w:val="none" w:sz="0" w:space="2" w:color="000000"/>
        </w:pBdr>
        <w:autoSpaceDN w:val="0"/>
        <w:adjustRightInd w:val="0"/>
        <w:snapToGrid w:val="0"/>
        <w:spacing w:line="560" w:lineRule="exact"/>
        <w:jc w:val="left"/>
        <w:rPr>
          <w:rFonts w:ascii="Times New Roman" w:eastAsia="仿宋_GB2312" w:hAnsi="Times New Roman" w:cs="Times New Roman"/>
          <w:b/>
          <w:bCs/>
          <w:snapToGrid w:val="0"/>
          <w:color w:val="000000" w:themeColor="text1"/>
          <w:kern w:val="0"/>
          <w:sz w:val="32"/>
          <w:szCs w:val="32"/>
        </w:rPr>
      </w:pPr>
    </w:p>
    <w:p w:rsidR="004E3AE5" w:rsidRPr="00E61022" w:rsidRDefault="00D86D3B" w:rsidP="009E28A5">
      <w:pPr>
        <w:pBdr>
          <w:top w:val="none" w:sz="0" w:space="2" w:color="000000"/>
          <w:left w:val="none" w:sz="0" w:space="0" w:color="000000"/>
          <w:bottom w:val="none" w:sz="0" w:space="31" w:color="000000"/>
          <w:right w:val="none" w:sz="0" w:space="2" w:color="000000"/>
        </w:pBdr>
        <w:autoSpaceDN w:val="0"/>
        <w:adjustRightInd w:val="0"/>
        <w:snapToGrid w:val="0"/>
        <w:spacing w:line="560" w:lineRule="exact"/>
        <w:ind w:firstLineChars="200" w:firstLine="643"/>
        <w:rPr>
          <w:rFonts w:ascii="Times New Roman" w:eastAsia="仿宋_GB2312" w:hAnsi="Times New Roman" w:cs="Times New Roman"/>
          <w:snapToGrid w:val="0"/>
          <w:color w:val="000000" w:themeColor="text1"/>
          <w:kern w:val="0"/>
          <w:sz w:val="32"/>
          <w:szCs w:val="32"/>
        </w:rPr>
      </w:pPr>
      <w:r w:rsidRPr="00E61022">
        <w:rPr>
          <w:rFonts w:ascii="Times New Roman" w:eastAsia="仿宋_GB2312" w:hAnsi="Times New Roman" w:cs="Times New Roman" w:hint="eastAsia"/>
          <w:b/>
          <w:bCs/>
          <w:snapToGrid w:val="0"/>
          <w:color w:val="000000" w:themeColor="text1"/>
          <w:kern w:val="0"/>
          <w:sz w:val="32"/>
          <w:szCs w:val="32"/>
        </w:rPr>
        <w:t>27.</w:t>
      </w:r>
      <w:proofErr w:type="gramStart"/>
      <w:r w:rsidRPr="00E61022">
        <w:rPr>
          <w:rFonts w:ascii="Times New Roman" w:eastAsia="仿宋_GB2312" w:hAnsi="Times New Roman" w:cs="Times New Roman" w:hint="eastAsia"/>
          <w:b/>
          <w:bCs/>
          <w:snapToGrid w:val="0"/>
          <w:color w:val="000000" w:themeColor="text1"/>
          <w:kern w:val="0"/>
          <w:sz w:val="32"/>
          <w:szCs w:val="32"/>
        </w:rPr>
        <w:t>荔</w:t>
      </w:r>
      <w:proofErr w:type="gramEnd"/>
      <w:r w:rsidRPr="00E61022">
        <w:rPr>
          <w:rFonts w:ascii="Times New Roman" w:eastAsia="仿宋_GB2312" w:hAnsi="Times New Roman" w:cs="Times New Roman" w:hint="eastAsia"/>
          <w:b/>
          <w:bCs/>
          <w:snapToGrid w:val="0"/>
          <w:color w:val="000000" w:themeColor="text1"/>
          <w:kern w:val="0"/>
          <w:sz w:val="32"/>
          <w:szCs w:val="32"/>
        </w:rPr>
        <w:t>湾区流花路小学：聚焦“双减”，多彩美育</w:t>
      </w:r>
      <w:proofErr w:type="gramStart"/>
      <w:r w:rsidRPr="00E61022">
        <w:rPr>
          <w:rFonts w:ascii="Times New Roman" w:eastAsia="仿宋_GB2312" w:hAnsi="Times New Roman" w:cs="Times New Roman" w:hint="eastAsia"/>
          <w:b/>
          <w:bCs/>
          <w:snapToGrid w:val="0"/>
          <w:color w:val="000000" w:themeColor="text1"/>
          <w:kern w:val="0"/>
          <w:sz w:val="32"/>
          <w:szCs w:val="32"/>
        </w:rPr>
        <w:t>促学生</w:t>
      </w:r>
      <w:proofErr w:type="gramEnd"/>
      <w:r w:rsidRPr="00E61022">
        <w:rPr>
          <w:rFonts w:ascii="Times New Roman" w:eastAsia="仿宋_GB2312" w:hAnsi="Times New Roman" w:cs="Times New Roman" w:hint="eastAsia"/>
          <w:b/>
          <w:bCs/>
          <w:snapToGrid w:val="0"/>
          <w:color w:val="000000" w:themeColor="text1"/>
          <w:kern w:val="0"/>
          <w:sz w:val="32"/>
          <w:szCs w:val="32"/>
        </w:rPr>
        <w:t>全面发展。</w:t>
      </w:r>
      <w:r w:rsidRPr="00E61022">
        <w:rPr>
          <w:rFonts w:ascii="Times New Roman" w:eastAsia="仿宋_GB2312" w:hAnsi="Times New Roman" w:cs="Times New Roman" w:hint="eastAsia"/>
          <w:snapToGrid w:val="0"/>
          <w:color w:val="000000" w:themeColor="text1"/>
          <w:kern w:val="0"/>
          <w:sz w:val="32"/>
          <w:szCs w:val="32"/>
        </w:rPr>
        <w:t>学校积极探索“双减”背景下教育教学改革，开启美术学科融合项目学习新探索，首创小学生水墨动画艺术，在“水墨动</w:t>
      </w:r>
      <w:r w:rsidRPr="00E61022">
        <w:rPr>
          <w:rFonts w:ascii="Times New Roman" w:eastAsia="仿宋_GB2312" w:hAnsi="Times New Roman" w:cs="Times New Roman" w:hint="eastAsia"/>
          <w:snapToGrid w:val="0"/>
          <w:color w:val="000000" w:themeColor="text1"/>
          <w:kern w:val="0"/>
          <w:sz w:val="32"/>
          <w:szCs w:val="32"/>
        </w:rPr>
        <w:lastRenderedPageBreak/>
        <w:t>画”跨学科项目学习中，设计了确立主题、设定目标、分解任务、创作作品、评价交流和作品管理等六个环节，学生创作的《豆丁水墨画》系列</w:t>
      </w:r>
      <w:r w:rsidRPr="00E61022">
        <w:rPr>
          <w:rFonts w:ascii="Times New Roman" w:eastAsia="仿宋_GB2312" w:hAnsi="Times New Roman" w:cs="Times New Roman" w:hint="eastAsia"/>
          <w:snapToGrid w:val="0"/>
          <w:color w:val="000000" w:themeColor="text1"/>
          <w:kern w:val="0"/>
          <w:sz w:val="32"/>
          <w:szCs w:val="32"/>
        </w:rPr>
        <w:t>11</w:t>
      </w:r>
      <w:r w:rsidRPr="00E61022">
        <w:rPr>
          <w:rFonts w:ascii="Times New Roman" w:eastAsia="仿宋_GB2312" w:hAnsi="Times New Roman" w:cs="Times New Roman" w:hint="eastAsia"/>
          <w:snapToGrid w:val="0"/>
          <w:color w:val="000000" w:themeColor="text1"/>
          <w:kern w:val="0"/>
          <w:sz w:val="32"/>
          <w:szCs w:val="32"/>
        </w:rPr>
        <w:t>篇作品荣登“学习强国”全国平台。学校还鼓励学生在生活的基础上大胆尝试多维度版画创作，体验不同阶段历史维度、感受不同教学空间维度、形成不同审美趣味维度，培养学生在生活中发现美，在活动中创造美，在创作中领略传统艺术之美，以特色美育促“双减”，培养学生文化自信，提升学生综合素养。</w:t>
      </w:r>
    </w:p>
    <w:p w:rsidR="004E3AE5" w:rsidRPr="00E61022" w:rsidRDefault="004E3AE5" w:rsidP="009E28A5">
      <w:pPr>
        <w:pBdr>
          <w:top w:val="none" w:sz="0" w:space="2" w:color="000000"/>
          <w:left w:val="none" w:sz="0" w:space="0" w:color="000000"/>
          <w:bottom w:val="none" w:sz="0" w:space="31" w:color="000000"/>
          <w:right w:val="none" w:sz="0" w:space="2" w:color="000000"/>
        </w:pBdr>
        <w:autoSpaceDN w:val="0"/>
        <w:adjustRightInd w:val="0"/>
        <w:snapToGrid w:val="0"/>
        <w:spacing w:line="560" w:lineRule="exact"/>
        <w:jc w:val="left"/>
        <w:rPr>
          <w:rFonts w:ascii="Times New Roman" w:eastAsia="仿宋_GB2312" w:hAnsi="Times New Roman" w:cs="Times New Roman"/>
          <w:snapToGrid w:val="0"/>
          <w:color w:val="000000" w:themeColor="text1"/>
          <w:kern w:val="0"/>
          <w:sz w:val="32"/>
          <w:szCs w:val="32"/>
        </w:rPr>
      </w:pPr>
    </w:p>
    <w:p w:rsidR="004E3AE5" w:rsidRPr="00E61022" w:rsidRDefault="00D86D3B" w:rsidP="009E28A5">
      <w:pPr>
        <w:pBdr>
          <w:top w:val="none" w:sz="0" w:space="2" w:color="000000"/>
          <w:left w:val="none" w:sz="0" w:space="0" w:color="000000"/>
          <w:bottom w:val="none" w:sz="0" w:space="31" w:color="000000"/>
          <w:right w:val="none" w:sz="0" w:space="2" w:color="000000"/>
        </w:pBdr>
        <w:autoSpaceDN w:val="0"/>
        <w:adjustRightInd w:val="0"/>
        <w:snapToGrid w:val="0"/>
        <w:spacing w:line="560" w:lineRule="exact"/>
        <w:ind w:firstLineChars="200" w:firstLine="643"/>
        <w:rPr>
          <w:rFonts w:ascii="Times New Roman" w:eastAsia="仿宋_GB2312" w:hAnsi="Times New Roman" w:cs="Times New Roman"/>
          <w:snapToGrid w:val="0"/>
          <w:color w:val="000000" w:themeColor="text1"/>
          <w:kern w:val="0"/>
          <w:sz w:val="32"/>
          <w:szCs w:val="32"/>
        </w:rPr>
      </w:pPr>
      <w:r w:rsidRPr="00E61022">
        <w:rPr>
          <w:rFonts w:ascii="Times New Roman" w:eastAsia="仿宋_GB2312" w:hAnsi="Times New Roman" w:cs="Times New Roman" w:hint="eastAsia"/>
          <w:b/>
          <w:bCs/>
          <w:snapToGrid w:val="0"/>
          <w:color w:val="000000" w:themeColor="text1"/>
          <w:kern w:val="0"/>
          <w:sz w:val="32"/>
          <w:szCs w:val="32"/>
        </w:rPr>
        <w:t>28.</w:t>
      </w:r>
      <w:r w:rsidRPr="00E61022">
        <w:rPr>
          <w:rFonts w:ascii="Times New Roman" w:eastAsia="仿宋_GB2312" w:hAnsi="Times New Roman" w:cs="Times New Roman" w:hint="eastAsia"/>
          <w:b/>
          <w:bCs/>
          <w:snapToGrid w:val="0"/>
          <w:color w:val="000000" w:themeColor="text1"/>
          <w:kern w:val="0"/>
          <w:sz w:val="32"/>
          <w:szCs w:val="32"/>
        </w:rPr>
        <w:t>花都区花东镇联安初级中学：“双减”赋能，“劳”不可破。</w:t>
      </w:r>
      <w:r w:rsidRPr="00E61022">
        <w:rPr>
          <w:rFonts w:ascii="Times New Roman" w:eastAsia="仿宋_GB2312" w:hAnsi="Times New Roman" w:cs="Times New Roman" w:hint="eastAsia"/>
          <w:snapToGrid w:val="0"/>
          <w:color w:val="000000" w:themeColor="text1"/>
          <w:kern w:val="0"/>
          <w:sz w:val="32"/>
          <w:szCs w:val="32"/>
        </w:rPr>
        <w:t>学校以小农田为实践基地，以综合实践课堂、社团活动和午间活动为主渠道，采取本土化、课程化和活动化“三策略”，将劳动教育与德育、美育和科技教育高度融合发展“三结合”。主要做法为：</w:t>
      </w:r>
      <w:r w:rsidRPr="00E61022">
        <w:rPr>
          <w:rFonts w:ascii="Times New Roman" w:eastAsia="仿宋_GB2312" w:hAnsi="Times New Roman" w:cs="Times New Roman" w:hint="eastAsia"/>
          <w:b/>
          <w:bCs/>
          <w:snapToGrid w:val="0"/>
          <w:color w:val="000000" w:themeColor="text1"/>
          <w:kern w:val="0"/>
          <w:sz w:val="32"/>
          <w:szCs w:val="32"/>
        </w:rPr>
        <w:t>一是本土化。</w:t>
      </w:r>
      <w:r w:rsidRPr="00E61022">
        <w:rPr>
          <w:rFonts w:ascii="Times New Roman" w:eastAsia="仿宋_GB2312" w:hAnsi="Times New Roman" w:cs="Times New Roman" w:hint="eastAsia"/>
          <w:snapToGrid w:val="0"/>
          <w:color w:val="000000" w:themeColor="text1"/>
          <w:kern w:val="0"/>
          <w:sz w:val="32"/>
          <w:szCs w:val="32"/>
        </w:rPr>
        <w:t>立足乡土，挖掘周边资源为教学内容，传承非遗文化。如开设臭屁醋制作、中草药种植、薄荷膏制作等特色课程。</w:t>
      </w:r>
      <w:r w:rsidRPr="00E61022">
        <w:rPr>
          <w:rFonts w:ascii="Times New Roman" w:eastAsia="仿宋_GB2312" w:hAnsi="Times New Roman" w:cs="Times New Roman" w:hint="eastAsia"/>
          <w:b/>
          <w:bCs/>
          <w:snapToGrid w:val="0"/>
          <w:color w:val="000000" w:themeColor="text1"/>
          <w:kern w:val="0"/>
          <w:sz w:val="32"/>
          <w:szCs w:val="32"/>
        </w:rPr>
        <w:t>二是课程化。</w:t>
      </w:r>
      <w:r w:rsidRPr="00E61022">
        <w:rPr>
          <w:rFonts w:ascii="Times New Roman" w:eastAsia="仿宋_GB2312" w:hAnsi="Times New Roman" w:cs="Times New Roman" w:hint="eastAsia"/>
          <w:snapToGrid w:val="0"/>
          <w:color w:val="000000" w:themeColor="text1"/>
          <w:kern w:val="0"/>
          <w:sz w:val="32"/>
          <w:szCs w:val="32"/>
        </w:rPr>
        <w:t>整合综合实践课程教学资源和师资力量，充分利用省基础教育劳动教育学科教研基地实验学校有利条件，开发校本劳动教材，将劳动教育课程化。</w:t>
      </w:r>
      <w:r w:rsidRPr="00E61022">
        <w:rPr>
          <w:rFonts w:ascii="Times New Roman" w:eastAsia="仿宋_GB2312" w:hAnsi="Times New Roman" w:cs="Times New Roman" w:hint="eastAsia"/>
          <w:b/>
          <w:bCs/>
          <w:snapToGrid w:val="0"/>
          <w:color w:val="000000" w:themeColor="text1"/>
          <w:kern w:val="0"/>
          <w:sz w:val="32"/>
          <w:szCs w:val="32"/>
        </w:rPr>
        <w:t>三是活动化。</w:t>
      </w:r>
      <w:r w:rsidRPr="00E61022">
        <w:rPr>
          <w:rFonts w:ascii="Times New Roman" w:eastAsia="仿宋_GB2312" w:hAnsi="Times New Roman" w:cs="Times New Roman" w:hint="eastAsia"/>
          <w:snapToGrid w:val="0"/>
          <w:color w:val="000000" w:themeColor="text1"/>
          <w:kern w:val="0"/>
          <w:sz w:val="32"/>
          <w:szCs w:val="32"/>
        </w:rPr>
        <w:t>以</w:t>
      </w:r>
      <w:proofErr w:type="gramStart"/>
      <w:r w:rsidRPr="00E61022">
        <w:rPr>
          <w:rFonts w:ascii="Times New Roman" w:eastAsia="仿宋_GB2312" w:hAnsi="Times New Roman" w:cs="Times New Roman" w:hint="eastAsia"/>
          <w:snapToGrid w:val="0"/>
          <w:color w:val="000000" w:themeColor="text1"/>
          <w:kern w:val="0"/>
          <w:sz w:val="32"/>
          <w:szCs w:val="32"/>
        </w:rPr>
        <w:t>研</w:t>
      </w:r>
      <w:proofErr w:type="gramEnd"/>
      <w:r w:rsidRPr="00E61022">
        <w:rPr>
          <w:rFonts w:ascii="Times New Roman" w:eastAsia="仿宋_GB2312" w:hAnsi="Times New Roman" w:cs="Times New Roman" w:hint="eastAsia"/>
          <w:snapToGrid w:val="0"/>
          <w:color w:val="000000" w:themeColor="text1"/>
          <w:kern w:val="0"/>
          <w:sz w:val="32"/>
          <w:szCs w:val="32"/>
        </w:rPr>
        <w:t>学方式，带学生走出校园，到校外劳动教育基地、农科所、种植场和乡村农田开展环境污染调查研究、种植技术培训、参与农耕劳动等项目式劳动教育活动课。</w:t>
      </w:r>
      <w:r w:rsidRPr="00E61022">
        <w:rPr>
          <w:rFonts w:ascii="Times New Roman" w:eastAsia="仿宋_GB2312" w:hAnsi="Times New Roman" w:cs="Times New Roman" w:hint="eastAsia"/>
          <w:b/>
          <w:bCs/>
          <w:snapToGrid w:val="0"/>
          <w:color w:val="000000" w:themeColor="text1"/>
          <w:kern w:val="0"/>
          <w:sz w:val="32"/>
          <w:szCs w:val="32"/>
        </w:rPr>
        <w:t>四是</w:t>
      </w:r>
      <w:proofErr w:type="gramStart"/>
      <w:r w:rsidRPr="00E61022">
        <w:rPr>
          <w:rFonts w:ascii="Times New Roman" w:eastAsia="仿宋_GB2312" w:hAnsi="Times New Roman" w:cs="Times New Roman" w:hint="eastAsia"/>
          <w:b/>
          <w:bCs/>
          <w:snapToGrid w:val="0"/>
          <w:color w:val="000000" w:themeColor="text1"/>
          <w:kern w:val="0"/>
          <w:sz w:val="32"/>
          <w:szCs w:val="32"/>
        </w:rPr>
        <w:t>劳</w:t>
      </w:r>
      <w:proofErr w:type="gramEnd"/>
      <w:r w:rsidRPr="00E61022">
        <w:rPr>
          <w:rFonts w:ascii="Times New Roman" w:eastAsia="仿宋_GB2312" w:hAnsi="Times New Roman" w:cs="Times New Roman" w:hint="eastAsia"/>
          <w:b/>
          <w:bCs/>
          <w:snapToGrid w:val="0"/>
          <w:color w:val="000000" w:themeColor="text1"/>
          <w:kern w:val="0"/>
          <w:sz w:val="32"/>
          <w:szCs w:val="32"/>
        </w:rPr>
        <w:t>德结合。</w:t>
      </w:r>
      <w:r w:rsidRPr="00E61022">
        <w:rPr>
          <w:rFonts w:ascii="Times New Roman" w:eastAsia="仿宋_GB2312" w:hAnsi="Times New Roman" w:cs="Times New Roman" w:hint="eastAsia"/>
          <w:snapToGrid w:val="0"/>
          <w:color w:val="000000" w:themeColor="text1"/>
          <w:kern w:val="0"/>
          <w:sz w:val="32"/>
          <w:szCs w:val="32"/>
        </w:rPr>
        <w:t>到当地农运陈列馆参加义务劳动，担当讲解员，</w:t>
      </w:r>
      <w:proofErr w:type="gramStart"/>
      <w:r w:rsidRPr="00E61022">
        <w:rPr>
          <w:rFonts w:ascii="Times New Roman" w:eastAsia="仿宋_GB2312" w:hAnsi="Times New Roman" w:cs="Times New Roman" w:hint="eastAsia"/>
          <w:snapToGrid w:val="0"/>
          <w:color w:val="000000" w:themeColor="text1"/>
          <w:kern w:val="0"/>
          <w:sz w:val="32"/>
          <w:szCs w:val="32"/>
        </w:rPr>
        <w:t>播种红耕文化</w:t>
      </w:r>
      <w:proofErr w:type="gramEnd"/>
      <w:r w:rsidRPr="00E61022">
        <w:rPr>
          <w:rFonts w:ascii="Times New Roman" w:eastAsia="仿宋_GB2312" w:hAnsi="Times New Roman" w:cs="Times New Roman" w:hint="eastAsia"/>
          <w:snapToGrid w:val="0"/>
          <w:color w:val="000000" w:themeColor="text1"/>
          <w:kern w:val="0"/>
          <w:sz w:val="32"/>
          <w:szCs w:val="32"/>
        </w:rPr>
        <w:t>，</w:t>
      </w:r>
      <w:proofErr w:type="gramStart"/>
      <w:r w:rsidRPr="00E61022">
        <w:rPr>
          <w:rFonts w:ascii="Times New Roman" w:eastAsia="仿宋_GB2312" w:hAnsi="Times New Roman" w:cs="Times New Roman" w:hint="eastAsia"/>
          <w:snapToGrid w:val="0"/>
          <w:color w:val="000000" w:themeColor="text1"/>
          <w:kern w:val="0"/>
          <w:sz w:val="32"/>
          <w:szCs w:val="32"/>
        </w:rPr>
        <w:t>践行</w:t>
      </w:r>
      <w:proofErr w:type="gramEnd"/>
      <w:r w:rsidRPr="00E61022">
        <w:rPr>
          <w:rFonts w:ascii="Times New Roman" w:eastAsia="仿宋_GB2312" w:hAnsi="Times New Roman" w:cs="Times New Roman" w:hint="eastAsia"/>
          <w:snapToGrid w:val="0"/>
          <w:color w:val="000000" w:themeColor="text1"/>
          <w:kern w:val="0"/>
          <w:sz w:val="32"/>
          <w:szCs w:val="32"/>
        </w:rPr>
        <w:t>“耕红育德”理念。将学校小农田种植的蔬菜派送给困难老人，学会分享劳动成</w:t>
      </w:r>
      <w:r w:rsidRPr="00E61022">
        <w:rPr>
          <w:rFonts w:ascii="Times New Roman" w:eastAsia="仿宋_GB2312" w:hAnsi="Times New Roman" w:cs="Times New Roman" w:hint="eastAsia"/>
          <w:snapToGrid w:val="0"/>
          <w:color w:val="000000" w:themeColor="text1"/>
          <w:kern w:val="0"/>
          <w:sz w:val="32"/>
          <w:szCs w:val="32"/>
        </w:rPr>
        <w:lastRenderedPageBreak/>
        <w:t>果，帮助有需要的人，帮助学生树立正确的劳动意识，形成良好品德。</w:t>
      </w:r>
      <w:r w:rsidRPr="00E61022">
        <w:rPr>
          <w:rFonts w:ascii="Times New Roman" w:eastAsia="仿宋_GB2312" w:hAnsi="Times New Roman" w:cs="Times New Roman" w:hint="eastAsia"/>
          <w:b/>
          <w:bCs/>
          <w:snapToGrid w:val="0"/>
          <w:color w:val="000000" w:themeColor="text1"/>
          <w:kern w:val="0"/>
          <w:sz w:val="32"/>
          <w:szCs w:val="32"/>
        </w:rPr>
        <w:t>五是</w:t>
      </w:r>
      <w:proofErr w:type="gramStart"/>
      <w:r w:rsidRPr="00E61022">
        <w:rPr>
          <w:rFonts w:ascii="Times New Roman" w:eastAsia="仿宋_GB2312" w:hAnsi="Times New Roman" w:cs="Times New Roman" w:hint="eastAsia"/>
          <w:b/>
          <w:bCs/>
          <w:snapToGrid w:val="0"/>
          <w:color w:val="000000" w:themeColor="text1"/>
          <w:kern w:val="0"/>
          <w:sz w:val="32"/>
          <w:szCs w:val="32"/>
        </w:rPr>
        <w:t>劳</w:t>
      </w:r>
      <w:proofErr w:type="gramEnd"/>
      <w:r w:rsidRPr="00E61022">
        <w:rPr>
          <w:rFonts w:ascii="Times New Roman" w:eastAsia="仿宋_GB2312" w:hAnsi="Times New Roman" w:cs="Times New Roman" w:hint="eastAsia"/>
          <w:b/>
          <w:bCs/>
          <w:snapToGrid w:val="0"/>
          <w:color w:val="000000" w:themeColor="text1"/>
          <w:kern w:val="0"/>
          <w:sz w:val="32"/>
          <w:szCs w:val="32"/>
        </w:rPr>
        <w:t>科结合。</w:t>
      </w:r>
      <w:r w:rsidRPr="00E61022">
        <w:rPr>
          <w:rFonts w:ascii="Times New Roman" w:eastAsia="仿宋_GB2312" w:hAnsi="Times New Roman" w:cs="Times New Roman" w:hint="eastAsia"/>
          <w:snapToGrid w:val="0"/>
          <w:color w:val="000000" w:themeColor="text1"/>
          <w:kern w:val="0"/>
          <w:sz w:val="32"/>
          <w:szCs w:val="32"/>
        </w:rPr>
        <w:t>劳动教育与科技教育紧密结合，渗透学科知识，定期开展“利用昆虫的趋光性杀灭害虫的研究”“利用暗箱种植藤蔓类植物技术的研究”等</w:t>
      </w:r>
      <w:proofErr w:type="gramStart"/>
      <w:r w:rsidRPr="00E61022">
        <w:rPr>
          <w:rFonts w:ascii="Times New Roman" w:eastAsia="仿宋_GB2312" w:hAnsi="Times New Roman" w:cs="Times New Roman" w:hint="eastAsia"/>
          <w:snapToGrid w:val="0"/>
          <w:color w:val="000000" w:themeColor="text1"/>
          <w:kern w:val="0"/>
          <w:sz w:val="32"/>
          <w:szCs w:val="32"/>
        </w:rPr>
        <w:t>劳</w:t>
      </w:r>
      <w:proofErr w:type="gramEnd"/>
      <w:r w:rsidRPr="00E61022">
        <w:rPr>
          <w:rFonts w:ascii="Times New Roman" w:eastAsia="仿宋_GB2312" w:hAnsi="Times New Roman" w:cs="Times New Roman" w:hint="eastAsia"/>
          <w:snapToGrid w:val="0"/>
          <w:color w:val="000000" w:themeColor="text1"/>
          <w:kern w:val="0"/>
          <w:sz w:val="32"/>
          <w:szCs w:val="32"/>
        </w:rPr>
        <w:t>科结合的探究性学习活动，体验科技人员的劳动价值，理解先进科学能够有效提升劳动效率。</w:t>
      </w:r>
      <w:r w:rsidRPr="00E61022">
        <w:rPr>
          <w:rFonts w:ascii="Times New Roman" w:eastAsia="仿宋_GB2312" w:hAnsi="Times New Roman" w:cs="Times New Roman" w:hint="eastAsia"/>
          <w:b/>
          <w:bCs/>
          <w:snapToGrid w:val="0"/>
          <w:color w:val="000000" w:themeColor="text1"/>
          <w:kern w:val="0"/>
          <w:sz w:val="32"/>
          <w:szCs w:val="32"/>
        </w:rPr>
        <w:t>六是</w:t>
      </w:r>
      <w:proofErr w:type="gramStart"/>
      <w:r w:rsidRPr="00E61022">
        <w:rPr>
          <w:rFonts w:ascii="Times New Roman" w:eastAsia="仿宋_GB2312" w:hAnsi="Times New Roman" w:cs="Times New Roman" w:hint="eastAsia"/>
          <w:b/>
          <w:bCs/>
          <w:snapToGrid w:val="0"/>
          <w:color w:val="000000" w:themeColor="text1"/>
          <w:kern w:val="0"/>
          <w:sz w:val="32"/>
          <w:szCs w:val="32"/>
        </w:rPr>
        <w:t>劳</w:t>
      </w:r>
      <w:proofErr w:type="gramEnd"/>
      <w:r w:rsidRPr="00E61022">
        <w:rPr>
          <w:rFonts w:ascii="Times New Roman" w:eastAsia="仿宋_GB2312" w:hAnsi="Times New Roman" w:cs="Times New Roman" w:hint="eastAsia"/>
          <w:b/>
          <w:bCs/>
          <w:snapToGrid w:val="0"/>
          <w:color w:val="000000" w:themeColor="text1"/>
          <w:kern w:val="0"/>
          <w:sz w:val="32"/>
          <w:szCs w:val="32"/>
        </w:rPr>
        <w:t>美结合。</w:t>
      </w:r>
      <w:r w:rsidRPr="00E61022">
        <w:rPr>
          <w:rFonts w:ascii="Times New Roman" w:eastAsia="仿宋_GB2312" w:hAnsi="Times New Roman" w:cs="Times New Roman" w:hint="eastAsia"/>
          <w:snapToGrid w:val="0"/>
          <w:color w:val="000000" w:themeColor="text1"/>
          <w:kern w:val="0"/>
          <w:sz w:val="32"/>
          <w:szCs w:val="32"/>
        </w:rPr>
        <w:t>劳动教育与美育教育紧密结合，用照机记录美好时刻，学会记录美、欣赏美、表达美。</w:t>
      </w:r>
    </w:p>
    <w:p w:rsidR="004E3AE5" w:rsidRPr="00E61022" w:rsidRDefault="004E3AE5" w:rsidP="009E28A5">
      <w:pPr>
        <w:pBdr>
          <w:top w:val="none" w:sz="0" w:space="2" w:color="000000"/>
          <w:left w:val="none" w:sz="0" w:space="0" w:color="000000"/>
          <w:bottom w:val="none" w:sz="0" w:space="31" w:color="000000"/>
          <w:right w:val="none" w:sz="0" w:space="2" w:color="000000"/>
        </w:pBdr>
        <w:autoSpaceDN w:val="0"/>
        <w:adjustRightInd w:val="0"/>
        <w:snapToGrid w:val="0"/>
        <w:spacing w:line="560" w:lineRule="exact"/>
        <w:jc w:val="left"/>
        <w:rPr>
          <w:rFonts w:ascii="Times New Roman" w:eastAsia="仿宋_GB2312" w:hAnsi="Times New Roman" w:cs="Times New Roman"/>
          <w:b/>
          <w:bCs/>
          <w:snapToGrid w:val="0"/>
          <w:color w:val="000000" w:themeColor="text1"/>
          <w:kern w:val="0"/>
          <w:sz w:val="32"/>
          <w:szCs w:val="32"/>
        </w:rPr>
      </w:pPr>
    </w:p>
    <w:p w:rsidR="004E3AE5" w:rsidRPr="00E61022" w:rsidRDefault="00D86D3B" w:rsidP="009E28A5">
      <w:pPr>
        <w:pBdr>
          <w:top w:val="none" w:sz="0" w:space="2" w:color="000000"/>
          <w:left w:val="none" w:sz="0" w:space="0" w:color="000000"/>
          <w:bottom w:val="none" w:sz="0" w:space="31" w:color="000000"/>
          <w:right w:val="none" w:sz="0" w:space="2" w:color="000000"/>
        </w:pBdr>
        <w:autoSpaceDN w:val="0"/>
        <w:adjustRightInd w:val="0"/>
        <w:snapToGrid w:val="0"/>
        <w:spacing w:line="560" w:lineRule="exact"/>
        <w:ind w:firstLineChars="210" w:firstLine="675"/>
        <w:rPr>
          <w:rFonts w:ascii="Times New Roman" w:eastAsia="仿宋_GB2312" w:hAnsi="Times New Roman" w:cs="Times New Roman"/>
          <w:snapToGrid w:val="0"/>
          <w:color w:val="000000" w:themeColor="text1"/>
          <w:kern w:val="0"/>
          <w:sz w:val="32"/>
          <w:szCs w:val="32"/>
        </w:rPr>
      </w:pPr>
      <w:r w:rsidRPr="00E61022">
        <w:rPr>
          <w:rFonts w:ascii="Times New Roman" w:eastAsia="仿宋_GB2312" w:hAnsi="Times New Roman" w:cs="Times New Roman" w:hint="eastAsia"/>
          <w:b/>
          <w:bCs/>
          <w:snapToGrid w:val="0"/>
          <w:color w:val="000000" w:themeColor="text1"/>
          <w:kern w:val="0"/>
          <w:sz w:val="32"/>
          <w:szCs w:val="32"/>
        </w:rPr>
        <w:t>29.</w:t>
      </w:r>
      <w:r w:rsidRPr="00E61022">
        <w:rPr>
          <w:rFonts w:ascii="Times New Roman" w:eastAsia="仿宋_GB2312" w:hAnsi="Times New Roman" w:cs="Times New Roman" w:hint="eastAsia"/>
          <w:b/>
          <w:bCs/>
          <w:snapToGrid w:val="0"/>
          <w:color w:val="000000" w:themeColor="text1"/>
          <w:kern w:val="0"/>
          <w:sz w:val="32"/>
          <w:szCs w:val="32"/>
        </w:rPr>
        <w:t>花都区炭步镇中心小学：妙真乐践，以“劳”育人。一是学科“妙”融合，劳动增趣味。</w:t>
      </w:r>
      <w:r w:rsidRPr="00E61022">
        <w:rPr>
          <w:rFonts w:ascii="Times New Roman" w:eastAsia="仿宋_GB2312" w:hAnsi="Times New Roman" w:cs="Times New Roman" w:hint="eastAsia"/>
          <w:snapToGrid w:val="0"/>
          <w:color w:val="000000" w:themeColor="text1"/>
          <w:kern w:val="0"/>
          <w:sz w:val="32"/>
          <w:szCs w:val="32"/>
        </w:rPr>
        <w:t>孩子们在美术课上制作蔬菜创意画，在手工实践中提升审美力和创造力；在语文课上分享种植蔬菜的喜悦，体会“谁知盘中餐，粒粒皆辛苦”；在数学课上测量菜地面积，在生活中学数学。</w:t>
      </w:r>
      <w:r w:rsidRPr="00E61022">
        <w:rPr>
          <w:rFonts w:ascii="Times New Roman" w:eastAsia="仿宋_GB2312" w:hAnsi="Times New Roman" w:cs="Times New Roman" w:hint="eastAsia"/>
          <w:b/>
          <w:bCs/>
          <w:snapToGrid w:val="0"/>
          <w:color w:val="000000" w:themeColor="text1"/>
          <w:kern w:val="0"/>
          <w:sz w:val="32"/>
          <w:szCs w:val="32"/>
        </w:rPr>
        <w:t>二是校园“真”体验，</w:t>
      </w:r>
      <w:proofErr w:type="gramStart"/>
      <w:r w:rsidRPr="00E61022">
        <w:rPr>
          <w:rFonts w:ascii="Times New Roman" w:eastAsia="仿宋_GB2312" w:hAnsi="Times New Roman" w:cs="Times New Roman" w:hint="eastAsia"/>
          <w:b/>
          <w:bCs/>
          <w:snapToGrid w:val="0"/>
          <w:color w:val="000000" w:themeColor="text1"/>
          <w:kern w:val="0"/>
          <w:sz w:val="32"/>
          <w:szCs w:val="32"/>
        </w:rPr>
        <w:t>农耕种</w:t>
      </w:r>
      <w:proofErr w:type="gramEnd"/>
      <w:r w:rsidRPr="00E61022">
        <w:rPr>
          <w:rFonts w:ascii="Times New Roman" w:eastAsia="仿宋_GB2312" w:hAnsi="Times New Roman" w:cs="Times New Roman" w:hint="eastAsia"/>
          <w:b/>
          <w:bCs/>
          <w:snapToGrid w:val="0"/>
          <w:color w:val="000000" w:themeColor="text1"/>
          <w:kern w:val="0"/>
          <w:sz w:val="32"/>
          <w:szCs w:val="32"/>
        </w:rPr>
        <w:t>悦心。</w:t>
      </w:r>
      <w:r w:rsidRPr="00E61022">
        <w:rPr>
          <w:rFonts w:ascii="Times New Roman" w:eastAsia="仿宋_GB2312" w:hAnsi="Times New Roman" w:cs="Times New Roman" w:hint="eastAsia"/>
          <w:snapToGrid w:val="0"/>
          <w:color w:val="000000" w:themeColor="text1"/>
          <w:kern w:val="0"/>
          <w:sz w:val="32"/>
          <w:szCs w:val="32"/>
        </w:rPr>
        <w:t>学校给每个班级开辟农田基地，师生共同设计班级的菜园和花园，在老师的带领下，孩子们观察、除草、浇水……，切实体验劳动的快乐，感受农耕文化的魅力。</w:t>
      </w:r>
      <w:r w:rsidRPr="00E61022">
        <w:rPr>
          <w:rFonts w:ascii="Times New Roman" w:eastAsia="仿宋_GB2312" w:hAnsi="Times New Roman" w:cs="Times New Roman" w:hint="eastAsia"/>
          <w:b/>
          <w:bCs/>
          <w:snapToGrid w:val="0"/>
          <w:color w:val="000000" w:themeColor="text1"/>
          <w:kern w:val="0"/>
          <w:sz w:val="32"/>
          <w:szCs w:val="32"/>
        </w:rPr>
        <w:t>三是家庭“乐”支持，家务育恩情。</w:t>
      </w:r>
      <w:r w:rsidRPr="00E61022">
        <w:rPr>
          <w:rFonts w:ascii="Times New Roman" w:eastAsia="仿宋_GB2312" w:hAnsi="Times New Roman" w:cs="Times New Roman" w:hint="eastAsia"/>
          <w:snapToGrid w:val="0"/>
          <w:color w:val="000000" w:themeColor="text1"/>
          <w:kern w:val="0"/>
          <w:sz w:val="32"/>
          <w:szCs w:val="32"/>
        </w:rPr>
        <w:t>家长积极支持孩子们参与每周家务大转盘、亲子劳动、</w:t>
      </w:r>
      <w:proofErr w:type="gramStart"/>
      <w:r w:rsidRPr="00E61022">
        <w:rPr>
          <w:rFonts w:ascii="Times New Roman" w:eastAsia="仿宋_GB2312" w:hAnsi="Times New Roman" w:cs="Times New Roman" w:hint="eastAsia"/>
          <w:snapToGrid w:val="0"/>
          <w:color w:val="000000" w:themeColor="text1"/>
          <w:kern w:val="0"/>
          <w:sz w:val="32"/>
          <w:szCs w:val="32"/>
        </w:rPr>
        <w:t>家庭绿植等</w:t>
      </w:r>
      <w:proofErr w:type="gramEnd"/>
      <w:r w:rsidRPr="00E61022">
        <w:rPr>
          <w:rFonts w:ascii="Times New Roman" w:eastAsia="仿宋_GB2312" w:hAnsi="Times New Roman" w:cs="Times New Roman" w:hint="eastAsia"/>
          <w:snapToGrid w:val="0"/>
          <w:color w:val="000000" w:themeColor="text1"/>
          <w:kern w:val="0"/>
          <w:sz w:val="32"/>
          <w:szCs w:val="32"/>
        </w:rPr>
        <w:t>家庭劳动活动，孩子们在劳动中拉近与家人的距离，在劳动中习得技能，收获成长。</w:t>
      </w:r>
      <w:r w:rsidRPr="00E61022">
        <w:rPr>
          <w:rFonts w:ascii="Times New Roman" w:eastAsia="仿宋_GB2312" w:hAnsi="Times New Roman" w:cs="Times New Roman" w:hint="eastAsia"/>
          <w:b/>
          <w:bCs/>
          <w:snapToGrid w:val="0"/>
          <w:color w:val="000000" w:themeColor="text1"/>
          <w:kern w:val="0"/>
          <w:sz w:val="32"/>
          <w:szCs w:val="32"/>
        </w:rPr>
        <w:t>四是社会“践”真知，活动助成长。</w:t>
      </w:r>
      <w:r w:rsidRPr="00E61022">
        <w:rPr>
          <w:rFonts w:ascii="Times New Roman" w:eastAsia="仿宋_GB2312" w:hAnsi="Times New Roman" w:cs="Times New Roman" w:hint="eastAsia"/>
          <w:snapToGrid w:val="0"/>
          <w:color w:val="000000" w:themeColor="text1"/>
          <w:kern w:val="0"/>
          <w:sz w:val="32"/>
          <w:szCs w:val="32"/>
        </w:rPr>
        <w:t>学校结合社会资源，制定综合实践打卡制度，鼓励学生假期走出去，参观红色基地、民俗风俗博物馆、科技展览馆等场所，积极参与社会实践活动，如义工义卖、养老院帮扶等，并通过观</w:t>
      </w:r>
      <w:r w:rsidRPr="00E61022">
        <w:rPr>
          <w:rFonts w:ascii="Times New Roman" w:eastAsia="仿宋_GB2312" w:hAnsi="Times New Roman" w:cs="Times New Roman" w:hint="eastAsia"/>
          <w:snapToGrid w:val="0"/>
          <w:color w:val="000000" w:themeColor="text1"/>
          <w:kern w:val="0"/>
          <w:sz w:val="32"/>
          <w:szCs w:val="32"/>
        </w:rPr>
        <w:lastRenderedPageBreak/>
        <w:t>后感、手抄报、手工等方式，增进爱国意识，增长社会阅历，扩大文化视野。</w:t>
      </w:r>
    </w:p>
    <w:p w:rsidR="004E3AE5" w:rsidRPr="00E61022" w:rsidRDefault="00D86D3B" w:rsidP="009E28A5">
      <w:pPr>
        <w:adjustRightInd w:val="0"/>
        <w:snapToGrid w:val="0"/>
        <w:spacing w:line="560" w:lineRule="exact"/>
        <w:ind w:firstLine="645"/>
        <w:rPr>
          <w:rFonts w:ascii="Times New Roman" w:eastAsia="仿宋_GB2312" w:hAnsi="Times New Roman" w:cs="Times New Roman"/>
          <w:snapToGrid w:val="0"/>
          <w:color w:val="000000" w:themeColor="text1"/>
          <w:kern w:val="0"/>
          <w:sz w:val="32"/>
          <w:szCs w:val="32"/>
        </w:rPr>
      </w:pPr>
      <w:r w:rsidRPr="00E61022">
        <w:rPr>
          <w:rFonts w:ascii="Times New Roman" w:eastAsia="仿宋_GB2312" w:hAnsi="Times New Roman" w:cs="Times New Roman" w:hint="eastAsia"/>
          <w:b/>
          <w:bCs/>
          <w:snapToGrid w:val="0"/>
          <w:color w:val="000000" w:themeColor="text1"/>
          <w:kern w:val="0"/>
          <w:sz w:val="32"/>
          <w:szCs w:val="32"/>
        </w:rPr>
        <w:t>30.</w:t>
      </w:r>
      <w:r w:rsidRPr="00E61022">
        <w:rPr>
          <w:rFonts w:ascii="Times New Roman" w:eastAsia="仿宋_GB2312" w:hAnsi="Times New Roman" w:cs="Times New Roman" w:hint="eastAsia"/>
          <w:b/>
          <w:bCs/>
          <w:snapToGrid w:val="0"/>
          <w:color w:val="000000" w:themeColor="text1"/>
          <w:kern w:val="0"/>
          <w:sz w:val="32"/>
          <w:szCs w:val="32"/>
        </w:rPr>
        <w:t>花都区花山镇铁山小学：开展“五个一”劳动节专题教育。</w:t>
      </w:r>
      <w:r w:rsidRPr="00E61022">
        <w:rPr>
          <w:rFonts w:ascii="Times New Roman" w:eastAsia="仿宋_GB2312" w:hAnsi="Times New Roman" w:cs="Times New Roman" w:hint="eastAsia"/>
          <w:b/>
          <w:bCs/>
          <w:snapToGrid w:val="0"/>
          <w:color w:val="000000" w:themeColor="text1"/>
          <w:kern w:val="0"/>
          <w:sz w:val="32"/>
          <w:szCs w:val="32"/>
        </w:rPr>
        <w:t xml:space="preserve"> </w:t>
      </w:r>
      <w:r w:rsidRPr="00E61022">
        <w:rPr>
          <w:rFonts w:ascii="Times New Roman" w:eastAsia="仿宋_GB2312" w:hAnsi="Times New Roman" w:cs="Times New Roman" w:hint="eastAsia"/>
          <w:b/>
          <w:bCs/>
          <w:snapToGrid w:val="0"/>
          <w:color w:val="000000" w:themeColor="text1"/>
          <w:kern w:val="0"/>
          <w:sz w:val="32"/>
          <w:szCs w:val="32"/>
        </w:rPr>
        <w:t>一是唱一首劳动歌曲。</w:t>
      </w:r>
      <w:r w:rsidRPr="00E61022">
        <w:rPr>
          <w:rFonts w:ascii="Times New Roman" w:eastAsia="仿宋_GB2312" w:hAnsi="Times New Roman" w:cs="Times New Roman" w:hint="eastAsia"/>
          <w:snapToGrid w:val="0"/>
          <w:color w:val="000000" w:themeColor="text1"/>
          <w:kern w:val="0"/>
          <w:sz w:val="32"/>
          <w:szCs w:val="32"/>
        </w:rPr>
        <w:t>选唱《在希望的田野上》《劳动托起中国梦》等歌曲，鼓励创作原创歌曲。</w:t>
      </w:r>
      <w:r w:rsidRPr="00E61022">
        <w:rPr>
          <w:rFonts w:ascii="Times New Roman" w:eastAsia="仿宋_GB2312" w:hAnsi="Times New Roman" w:cs="Times New Roman" w:hint="eastAsia"/>
          <w:b/>
          <w:bCs/>
          <w:snapToGrid w:val="0"/>
          <w:color w:val="000000" w:themeColor="text1"/>
          <w:kern w:val="0"/>
          <w:sz w:val="32"/>
          <w:szCs w:val="32"/>
        </w:rPr>
        <w:t>二是展示一项劳动技能。</w:t>
      </w:r>
      <w:r w:rsidRPr="00E61022">
        <w:rPr>
          <w:rFonts w:ascii="Times New Roman" w:eastAsia="仿宋_GB2312" w:hAnsi="Times New Roman" w:cs="Times New Roman" w:hint="eastAsia"/>
          <w:snapToGrid w:val="0"/>
          <w:color w:val="000000" w:themeColor="text1"/>
          <w:kern w:val="0"/>
          <w:sz w:val="32"/>
          <w:szCs w:val="32"/>
        </w:rPr>
        <w:t>通过视频展示最擅长的劳动技能，如厨艺、园艺、清洁、整理等。</w:t>
      </w:r>
      <w:r w:rsidRPr="00E61022">
        <w:rPr>
          <w:rFonts w:ascii="Times New Roman" w:eastAsia="仿宋_GB2312" w:hAnsi="Times New Roman" w:cs="Times New Roman" w:hint="eastAsia"/>
          <w:b/>
          <w:bCs/>
          <w:snapToGrid w:val="0"/>
          <w:color w:val="000000" w:themeColor="text1"/>
          <w:kern w:val="0"/>
          <w:sz w:val="32"/>
          <w:szCs w:val="32"/>
        </w:rPr>
        <w:t>三是开展一次亲子劳动。</w:t>
      </w:r>
      <w:r w:rsidRPr="00E61022">
        <w:rPr>
          <w:rFonts w:ascii="Times New Roman" w:eastAsia="仿宋_GB2312" w:hAnsi="Times New Roman" w:cs="Times New Roman" w:hint="eastAsia"/>
          <w:snapToGrid w:val="0"/>
          <w:color w:val="000000" w:themeColor="text1"/>
          <w:kern w:val="0"/>
          <w:sz w:val="32"/>
          <w:szCs w:val="32"/>
        </w:rPr>
        <w:t>家长和孩子一起通过劳动促进亲子交流，增进亲子情感，</w:t>
      </w:r>
      <w:proofErr w:type="gramStart"/>
      <w:r w:rsidRPr="00E61022">
        <w:rPr>
          <w:rFonts w:ascii="Times New Roman" w:eastAsia="仿宋_GB2312" w:hAnsi="Times New Roman" w:cs="Times New Roman" w:hint="eastAsia"/>
          <w:snapToGrid w:val="0"/>
          <w:color w:val="000000" w:themeColor="text1"/>
          <w:kern w:val="0"/>
          <w:sz w:val="32"/>
          <w:szCs w:val="32"/>
        </w:rPr>
        <w:t>濡</w:t>
      </w:r>
      <w:proofErr w:type="gramEnd"/>
      <w:r w:rsidRPr="00E61022">
        <w:rPr>
          <w:rFonts w:ascii="Times New Roman" w:eastAsia="仿宋_GB2312" w:hAnsi="Times New Roman" w:cs="Times New Roman" w:hint="eastAsia"/>
          <w:snapToGrid w:val="0"/>
          <w:color w:val="000000" w:themeColor="text1"/>
          <w:kern w:val="0"/>
          <w:sz w:val="32"/>
          <w:szCs w:val="32"/>
        </w:rPr>
        <w:t>养崇尚劳动的优良家风。</w:t>
      </w:r>
      <w:r w:rsidRPr="00E61022">
        <w:rPr>
          <w:rFonts w:ascii="Times New Roman" w:eastAsia="仿宋_GB2312" w:hAnsi="Times New Roman" w:cs="Times New Roman" w:hint="eastAsia"/>
          <w:b/>
          <w:bCs/>
          <w:snapToGrid w:val="0"/>
          <w:color w:val="000000" w:themeColor="text1"/>
          <w:kern w:val="0"/>
          <w:sz w:val="32"/>
          <w:szCs w:val="32"/>
        </w:rPr>
        <w:t>四是打卡一次劳动教育实践基地。</w:t>
      </w:r>
      <w:r w:rsidRPr="00E61022">
        <w:rPr>
          <w:rFonts w:ascii="Times New Roman" w:eastAsia="仿宋_GB2312" w:hAnsi="Times New Roman" w:cs="Times New Roman" w:hint="eastAsia"/>
          <w:snapToGrid w:val="0"/>
          <w:color w:val="000000" w:themeColor="text1"/>
          <w:kern w:val="0"/>
          <w:sz w:val="32"/>
          <w:szCs w:val="32"/>
        </w:rPr>
        <w:t>家长假期带孩子到劳动实践基地打卡，体验多样的劳动实践，学习劳动知识，提高劳动技能。</w:t>
      </w:r>
      <w:r w:rsidRPr="00E61022">
        <w:rPr>
          <w:rFonts w:ascii="Times New Roman" w:eastAsia="仿宋_GB2312" w:hAnsi="Times New Roman" w:cs="Times New Roman" w:hint="eastAsia"/>
          <w:b/>
          <w:bCs/>
          <w:snapToGrid w:val="0"/>
          <w:color w:val="000000" w:themeColor="text1"/>
          <w:kern w:val="0"/>
          <w:sz w:val="32"/>
          <w:szCs w:val="32"/>
        </w:rPr>
        <w:t>五是送出一份劳动问候。</w:t>
      </w:r>
      <w:r w:rsidRPr="00E61022">
        <w:rPr>
          <w:rFonts w:ascii="Times New Roman" w:eastAsia="仿宋_GB2312" w:hAnsi="Times New Roman" w:cs="Times New Roman" w:hint="eastAsia"/>
          <w:snapToGrid w:val="0"/>
          <w:color w:val="000000" w:themeColor="text1"/>
          <w:kern w:val="0"/>
          <w:sz w:val="32"/>
          <w:szCs w:val="32"/>
        </w:rPr>
        <w:t>以一个感谢举动、一张卡片、一首小诗等多种形式问候身边的劳动者。</w:t>
      </w:r>
    </w:p>
    <w:p w:rsidR="004E3AE5" w:rsidRPr="00E61022" w:rsidRDefault="004E3AE5" w:rsidP="009E28A5">
      <w:pPr>
        <w:adjustRightInd w:val="0"/>
        <w:snapToGrid w:val="0"/>
        <w:spacing w:line="560" w:lineRule="exact"/>
        <w:rPr>
          <w:rFonts w:ascii="Times New Roman" w:eastAsia="仿宋_GB2312" w:hAnsi="Times New Roman" w:cs="Times New Roman"/>
          <w:snapToGrid w:val="0"/>
          <w:color w:val="000000" w:themeColor="text1"/>
          <w:kern w:val="0"/>
          <w:sz w:val="32"/>
          <w:szCs w:val="32"/>
        </w:rPr>
      </w:pPr>
    </w:p>
    <w:p w:rsidR="004E3AE5" w:rsidRPr="00E61022" w:rsidRDefault="00D86D3B" w:rsidP="00E61022">
      <w:pPr>
        <w:adjustRightInd w:val="0"/>
        <w:snapToGrid w:val="0"/>
        <w:spacing w:line="560" w:lineRule="exact"/>
        <w:ind w:firstLine="645"/>
        <w:rPr>
          <w:rFonts w:ascii="Times New Roman" w:eastAsia="仿宋_GB2312" w:hAnsi="Times New Roman" w:cs="Times New Roman"/>
          <w:snapToGrid w:val="0"/>
          <w:color w:val="000000" w:themeColor="text1"/>
          <w:kern w:val="0"/>
          <w:sz w:val="32"/>
          <w:szCs w:val="32"/>
        </w:rPr>
      </w:pPr>
      <w:r w:rsidRPr="00E61022">
        <w:rPr>
          <w:rFonts w:ascii="Times New Roman" w:eastAsia="仿宋_GB2312" w:hAnsi="Times New Roman" w:cs="Times New Roman" w:hint="eastAsia"/>
          <w:b/>
          <w:bCs/>
          <w:snapToGrid w:val="0"/>
          <w:color w:val="000000" w:themeColor="text1"/>
          <w:kern w:val="0"/>
          <w:sz w:val="32"/>
          <w:szCs w:val="32"/>
        </w:rPr>
        <w:t>31.</w:t>
      </w:r>
      <w:r w:rsidRPr="00E61022">
        <w:rPr>
          <w:rFonts w:ascii="Times New Roman" w:eastAsia="仿宋_GB2312" w:hAnsi="Times New Roman" w:cs="Times New Roman" w:hint="eastAsia"/>
          <w:b/>
          <w:bCs/>
          <w:snapToGrid w:val="0"/>
          <w:color w:val="000000" w:themeColor="text1"/>
          <w:kern w:val="0"/>
          <w:sz w:val="32"/>
          <w:szCs w:val="32"/>
        </w:rPr>
        <w:t>广东仲元中学附属学校：多方动员响号角，“一二三四”稳推</w:t>
      </w:r>
      <w:proofErr w:type="gramStart"/>
      <w:r w:rsidRPr="00E61022">
        <w:rPr>
          <w:rFonts w:ascii="Times New Roman" w:eastAsia="仿宋_GB2312" w:hAnsi="Times New Roman" w:cs="Times New Roman" w:hint="eastAsia"/>
          <w:b/>
          <w:bCs/>
          <w:snapToGrid w:val="0"/>
          <w:color w:val="000000" w:themeColor="text1"/>
          <w:kern w:val="0"/>
          <w:sz w:val="32"/>
          <w:szCs w:val="32"/>
        </w:rPr>
        <w:t>劳</w:t>
      </w:r>
      <w:proofErr w:type="gramEnd"/>
      <w:r w:rsidRPr="00E61022">
        <w:rPr>
          <w:rFonts w:ascii="Times New Roman" w:eastAsia="仿宋_GB2312" w:hAnsi="Times New Roman" w:cs="Times New Roman" w:hint="eastAsia"/>
          <w:b/>
          <w:bCs/>
          <w:snapToGrid w:val="0"/>
          <w:color w:val="000000" w:themeColor="text1"/>
          <w:kern w:val="0"/>
          <w:sz w:val="32"/>
          <w:szCs w:val="32"/>
        </w:rPr>
        <w:t>育。一是制定“‘莙籽’有得，君子优成”劳动教育“一”目标。</w:t>
      </w:r>
      <w:r w:rsidRPr="00E61022">
        <w:rPr>
          <w:rFonts w:ascii="Times New Roman" w:eastAsia="仿宋_GB2312" w:hAnsi="Times New Roman" w:cs="Times New Roman" w:hint="eastAsia"/>
          <w:snapToGrid w:val="0"/>
          <w:color w:val="000000" w:themeColor="text1"/>
          <w:kern w:val="0"/>
          <w:sz w:val="32"/>
          <w:szCs w:val="32"/>
        </w:rPr>
        <w:t>学校始终坚持“养浩然之气，扬君子之风”的办学理念，充分利用校内“莙籽园”和校外劳动基地，开展形式多样的体验活动，学有所得，</w:t>
      </w:r>
      <w:proofErr w:type="gramStart"/>
      <w:r w:rsidRPr="00E61022">
        <w:rPr>
          <w:rFonts w:ascii="Times New Roman" w:eastAsia="仿宋_GB2312" w:hAnsi="Times New Roman" w:cs="Times New Roman" w:hint="eastAsia"/>
          <w:snapToGrid w:val="0"/>
          <w:color w:val="000000" w:themeColor="text1"/>
          <w:kern w:val="0"/>
          <w:sz w:val="32"/>
          <w:szCs w:val="32"/>
        </w:rPr>
        <w:t>劳</w:t>
      </w:r>
      <w:proofErr w:type="gramEnd"/>
      <w:r w:rsidRPr="00E61022">
        <w:rPr>
          <w:rFonts w:ascii="Times New Roman" w:eastAsia="仿宋_GB2312" w:hAnsi="Times New Roman" w:cs="Times New Roman" w:hint="eastAsia"/>
          <w:snapToGrid w:val="0"/>
          <w:color w:val="000000" w:themeColor="text1"/>
          <w:kern w:val="0"/>
          <w:sz w:val="32"/>
          <w:szCs w:val="32"/>
        </w:rPr>
        <w:t>有所成，成有所优，培养学生君子人格，弘扬学校君子文化。</w:t>
      </w:r>
      <w:r w:rsidRPr="00E61022">
        <w:rPr>
          <w:rFonts w:ascii="Times New Roman" w:eastAsia="仿宋_GB2312" w:hAnsi="Times New Roman" w:cs="Times New Roman" w:hint="eastAsia"/>
          <w:b/>
          <w:bCs/>
          <w:snapToGrid w:val="0"/>
          <w:color w:val="000000" w:themeColor="text1"/>
          <w:kern w:val="0"/>
          <w:sz w:val="32"/>
          <w:szCs w:val="32"/>
        </w:rPr>
        <w:t>二是开发人员场地“二资源。</w:t>
      </w:r>
      <w:r w:rsidRPr="00E61022">
        <w:rPr>
          <w:rFonts w:ascii="Times New Roman" w:eastAsia="仿宋_GB2312" w:hAnsi="Times New Roman" w:cs="Times New Roman" w:hint="eastAsia"/>
          <w:snapToGrid w:val="0"/>
          <w:color w:val="000000" w:themeColor="text1"/>
          <w:kern w:val="0"/>
          <w:sz w:val="32"/>
          <w:szCs w:val="32"/>
        </w:rPr>
        <w:t>构建“家庭</w:t>
      </w:r>
      <w:r w:rsidRPr="00E61022">
        <w:rPr>
          <w:rFonts w:ascii="Times New Roman" w:eastAsia="仿宋_GB2312" w:hAnsi="Times New Roman" w:cs="Times New Roman" w:hint="eastAsia"/>
          <w:snapToGrid w:val="0"/>
          <w:color w:val="000000" w:themeColor="text1"/>
          <w:kern w:val="0"/>
          <w:sz w:val="32"/>
          <w:szCs w:val="32"/>
        </w:rPr>
        <w:t>-</w:t>
      </w:r>
      <w:r w:rsidRPr="00E61022">
        <w:rPr>
          <w:rFonts w:ascii="Times New Roman" w:eastAsia="仿宋_GB2312" w:hAnsi="Times New Roman" w:cs="Times New Roman" w:hint="eastAsia"/>
          <w:snapToGrid w:val="0"/>
          <w:color w:val="000000" w:themeColor="text1"/>
          <w:kern w:val="0"/>
          <w:sz w:val="32"/>
          <w:szCs w:val="32"/>
        </w:rPr>
        <w:t>学校</w:t>
      </w:r>
      <w:r w:rsidRPr="00E61022">
        <w:rPr>
          <w:rFonts w:ascii="Times New Roman" w:eastAsia="仿宋_GB2312" w:hAnsi="Times New Roman" w:cs="Times New Roman" w:hint="eastAsia"/>
          <w:snapToGrid w:val="0"/>
          <w:color w:val="000000" w:themeColor="text1"/>
          <w:kern w:val="0"/>
          <w:sz w:val="32"/>
          <w:szCs w:val="32"/>
        </w:rPr>
        <w:t>-</w:t>
      </w:r>
      <w:r w:rsidRPr="00E61022">
        <w:rPr>
          <w:rFonts w:ascii="Times New Roman" w:eastAsia="仿宋_GB2312" w:hAnsi="Times New Roman" w:cs="Times New Roman" w:hint="eastAsia"/>
          <w:snapToGrid w:val="0"/>
          <w:color w:val="000000" w:themeColor="text1"/>
          <w:kern w:val="0"/>
          <w:sz w:val="32"/>
          <w:szCs w:val="32"/>
        </w:rPr>
        <w:t>社区”劳动教育体系，协同教师、家长与社会人士，积极营造三方育人的氛围，开启劳动教育新时空；优化校内劳动场地，开拓校外实践活动资源，与真实世界连接，让学生在劳动中学习与成</w:t>
      </w:r>
      <w:r w:rsidRPr="00E61022">
        <w:rPr>
          <w:rFonts w:ascii="Times New Roman" w:eastAsia="仿宋_GB2312" w:hAnsi="Times New Roman" w:cs="Times New Roman" w:hint="eastAsia"/>
          <w:snapToGrid w:val="0"/>
          <w:color w:val="000000" w:themeColor="text1"/>
          <w:kern w:val="0"/>
          <w:sz w:val="32"/>
          <w:szCs w:val="32"/>
        </w:rPr>
        <w:lastRenderedPageBreak/>
        <w:t>长。</w:t>
      </w:r>
      <w:r w:rsidRPr="00E61022">
        <w:rPr>
          <w:rFonts w:ascii="Times New Roman" w:eastAsia="仿宋_GB2312" w:hAnsi="Times New Roman" w:cs="Times New Roman" w:hint="eastAsia"/>
          <w:b/>
          <w:bCs/>
          <w:snapToGrid w:val="0"/>
          <w:color w:val="000000" w:themeColor="text1"/>
          <w:kern w:val="0"/>
          <w:sz w:val="32"/>
          <w:szCs w:val="32"/>
        </w:rPr>
        <w:t>三是坚持德</w:t>
      </w:r>
      <w:proofErr w:type="gramStart"/>
      <w:r w:rsidRPr="00E61022">
        <w:rPr>
          <w:rFonts w:ascii="Times New Roman" w:eastAsia="仿宋_GB2312" w:hAnsi="Times New Roman" w:cs="Times New Roman" w:hint="eastAsia"/>
          <w:b/>
          <w:bCs/>
          <w:snapToGrid w:val="0"/>
          <w:color w:val="000000" w:themeColor="text1"/>
          <w:kern w:val="0"/>
          <w:sz w:val="32"/>
          <w:szCs w:val="32"/>
        </w:rPr>
        <w:t>劳</w:t>
      </w:r>
      <w:proofErr w:type="gramEnd"/>
      <w:r w:rsidRPr="00E61022">
        <w:rPr>
          <w:rFonts w:ascii="Times New Roman" w:eastAsia="仿宋_GB2312" w:hAnsi="Times New Roman" w:cs="Times New Roman" w:hint="eastAsia"/>
          <w:b/>
          <w:bCs/>
          <w:snapToGrid w:val="0"/>
          <w:color w:val="000000" w:themeColor="text1"/>
          <w:kern w:val="0"/>
          <w:sz w:val="32"/>
          <w:szCs w:val="32"/>
        </w:rPr>
        <w:t>兼备、学科融合、</w:t>
      </w:r>
      <w:proofErr w:type="gramStart"/>
      <w:r w:rsidRPr="00E61022">
        <w:rPr>
          <w:rFonts w:ascii="Times New Roman" w:eastAsia="仿宋_GB2312" w:hAnsi="Times New Roman" w:cs="Times New Roman" w:hint="eastAsia"/>
          <w:b/>
          <w:bCs/>
          <w:snapToGrid w:val="0"/>
          <w:color w:val="000000" w:themeColor="text1"/>
          <w:kern w:val="0"/>
          <w:sz w:val="32"/>
          <w:szCs w:val="32"/>
        </w:rPr>
        <w:t>家校社一体</w:t>
      </w:r>
      <w:proofErr w:type="gramEnd"/>
      <w:r w:rsidRPr="00E61022">
        <w:rPr>
          <w:rFonts w:ascii="Times New Roman" w:eastAsia="仿宋_GB2312" w:hAnsi="Times New Roman" w:cs="Times New Roman" w:hint="eastAsia"/>
          <w:b/>
          <w:bCs/>
          <w:snapToGrid w:val="0"/>
          <w:color w:val="000000" w:themeColor="text1"/>
          <w:kern w:val="0"/>
          <w:sz w:val="32"/>
          <w:szCs w:val="32"/>
        </w:rPr>
        <w:t>“三”融合。</w:t>
      </w:r>
      <w:r w:rsidRPr="00E61022">
        <w:rPr>
          <w:rFonts w:ascii="Times New Roman" w:eastAsia="仿宋_GB2312" w:hAnsi="Times New Roman" w:cs="Times New Roman" w:hint="eastAsia"/>
          <w:snapToGrid w:val="0"/>
          <w:color w:val="000000" w:themeColor="text1"/>
          <w:kern w:val="0"/>
          <w:sz w:val="32"/>
          <w:szCs w:val="32"/>
        </w:rPr>
        <w:t>学校坚持立德树人，德</w:t>
      </w:r>
      <w:proofErr w:type="gramStart"/>
      <w:r w:rsidRPr="00E61022">
        <w:rPr>
          <w:rFonts w:ascii="Times New Roman" w:eastAsia="仿宋_GB2312" w:hAnsi="Times New Roman" w:cs="Times New Roman" w:hint="eastAsia"/>
          <w:snapToGrid w:val="0"/>
          <w:color w:val="000000" w:themeColor="text1"/>
          <w:kern w:val="0"/>
          <w:sz w:val="32"/>
          <w:szCs w:val="32"/>
        </w:rPr>
        <w:t>劳</w:t>
      </w:r>
      <w:proofErr w:type="gramEnd"/>
      <w:r w:rsidRPr="00E61022">
        <w:rPr>
          <w:rFonts w:ascii="Times New Roman" w:eastAsia="仿宋_GB2312" w:hAnsi="Times New Roman" w:cs="Times New Roman" w:hint="eastAsia"/>
          <w:snapToGrid w:val="0"/>
          <w:color w:val="000000" w:themeColor="text1"/>
          <w:kern w:val="0"/>
          <w:sz w:val="32"/>
          <w:szCs w:val="32"/>
        </w:rPr>
        <w:t>兼备，在君子德育常规管理中融合劳动教育，以劳树德、以劳立德，培养学生良好的道德品质。借助学科资源融合劳动教育，协同</w:t>
      </w:r>
      <w:proofErr w:type="gramStart"/>
      <w:r w:rsidRPr="00E61022">
        <w:rPr>
          <w:rFonts w:ascii="Times New Roman" w:eastAsia="仿宋_GB2312" w:hAnsi="Times New Roman" w:cs="Times New Roman" w:hint="eastAsia"/>
          <w:snapToGrid w:val="0"/>
          <w:color w:val="000000" w:themeColor="text1"/>
          <w:kern w:val="0"/>
          <w:sz w:val="32"/>
          <w:szCs w:val="32"/>
        </w:rPr>
        <w:t>家校社资源</w:t>
      </w:r>
      <w:proofErr w:type="gramEnd"/>
      <w:r w:rsidRPr="00E61022">
        <w:rPr>
          <w:rFonts w:ascii="Times New Roman" w:eastAsia="仿宋_GB2312" w:hAnsi="Times New Roman" w:cs="Times New Roman" w:hint="eastAsia"/>
          <w:snapToGrid w:val="0"/>
          <w:color w:val="000000" w:themeColor="text1"/>
          <w:kern w:val="0"/>
          <w:sz w:val="32"/>
          <w:szCs w:val="32"/>
        </w:rPr>
        <w:t>，三位一体融合育人，助力学生健康成长。</w:t>
      </w:r>
      <w:r w:rsidRPr="00E61022">
        <w:rPr>
          <w:rFonts w:ascii="Times New Roman" w:eastAsia="仿宋_GB2312" w:hAnsi="Times New Roman" w:cs="Times New Roman" w:hint="eastAsia"/>
          <w:b/>
          <w:bCs/>
          <w:snapToGrid w:val="0"/>
          <w:color w:val="000000" w:themeColor="text1"/>
          <w:kern w:val="0"/>
          <w:sz w:val="32"/>
          <w:szCs w:val="32"/>
        </w:rPr>
        <w:t>四是立足劳动课程、劳动活动、劳动基地、劳动评价“四”维度。</w:t>
      </w:r>
      <w:r w:rsidRPr="00E61022">
        <w:rPr>
          <w:rFonts w:ascii="Times New Roman" w:eastAsia="仿宋_GB2312" w:hAnsi="Times New Roman" w:cs="Times New Roman" w:hint="eastAsia"/>
          <w:snapToGrid w:val="0"/>
          <w:color w:val="000000" w:themeColor="text1"/>
          <w:kern w:val="0"/>
          <w:sz w:val="32"/>
          <w:szCs w:val="32"/>
        </w:rPr>
        <w:t>实施劳动课程管理，确保劳动课时，制定学期劳动教学计划，结合校内外劳动场所开展丰富多彩的专项主题活动，发挥课程育人、活动育人功能。充分利用校内外劳动实践基地开展劳动活动，发挥基地育人、活动育人功能。以学生为中心，关注过程性评价和综合性评价，</w:t>
      </w:r>
      <w:proofErr w:type="gramStart"/>
      <w:r w:rsidRPr="00E61022">
        <w:rPr>
          <w:rFonts w:ascii="Times New Roman" w:eastAsia="仿宋_GB2312" w:hAnsi="Times New Roman" w:cs="Times New Roman" w:hint="eastAsia"/>
          <w:snapToGrid w:val="0"/>
          <w:color w:val="000000" w:themeColor="text1"/>
          <w:kern w:val="0"/>
          <w:sz w:val="32"/>
          <w:szCs w:val="32"/>
        </w:rPr>
        <w:t>以评促教</w:t>
      </w:r>
      <w:proofErr w:type="gramEnd"/>
      <w:r w:rsidRPr="00E61022">
        <w:rPr>
          <w:rFonts w:ascii="Times New Roman" w:eastAsia="仿宋_GB2312" w:hAnsi="Times New Roman" w:cs="Times New Roman" w:hint="eastAsia"/>
          <w:snapToGrid w:val="0"/>
          <w:color w:val="000000" w:themeColor="text1"/>
          <w:kern w:val="0"/>
          <w:sz w:val="32"/>
          <w:szCs w:val="32"/>
        </w:rPr>
        <w:t>，培养学生劳动能力，涵养劳动品质。</w:t>
      </w:r>
    </w:p>
    <w:p w:rsidR="004E3AE5" w:rsidRPr="00E61022" w:rsidRDefault="004E3AE5" w:rsidP="009E28A5">
      <w:pPr>
        <w:adjustRightInd w:val="0"/>
        <w:snapToGrid w:val="0"/>
        <w:spacing w:line="560" w:lineRule="exact"/>
        <w:rPr>
          <w:rFonts w:ascii="Times New Roman" w:eastAsia="仿宋_GB2312" w:hAnsi="Times New Roman" w:cs="Times New Roman"/>
          <w:b/>
          <w:bCs/>
          <w:snapToGrid w:val="0"/>
          <w:color w:val="000000" w:themeColor="text1"/>
          <w:kern w:val="0"/>
          <w:sz w:val="32"/>
          <w:szCs w:val="32"/>
        </w:rPr>
      </w:pPr>
    </w:p>
    <w:p w:rsidR="004E3AE5" w:rsidRPr="00E61022" w:rsidRDefault="00D86D3B" w:rsidP="00E61022">
      <w:pPr>
        <w:adjustRightInd w:val="0"/>
        <w:snapToGrid w:val="0"/>
        <w:spacing w:line="560" w:lineRule="exact"/>
        <w:ind w:firstLine="645"/>
        <w:rPr>
          <w:rFonts w:ascii="Times New Roman" w:eastAsia="仿宋_GB2312" w:hAnsi="Times New Roman" w:cs="Times New Roman"/>
          <w:snapToGrid w:val="0"/>
          <w:color w:val="000000" w:themeColor="text1"/>
          <w:kern w:val="0"/>
          <w:sz w:val="32"/>
          <w:szCs w:val="32"/>
        </w:rPr>
      </w:pPr>
      <w:r w:rsidRPr="00E61022">
        <w:rPr>
          <w:rFonts w:ascii="Times New Roman" w:eastAsia="仿宋_GB2312" w:hAnsi="Times New Roman" w:cs="Times New Roman" w:hint="eastAsia"/>
          <w:b/>
          <w:bCs/>
          <w:snapToGrid w:val="0"/>
          <w:color w:val="000000" w:themeColor="text1"/>
          <w:kern w:val="0"/>
          <w:sz w:val="32"/>
          <w:szCs w:val="32"/>
        </w:rPr>
        <w:t>32.</w:t>
      </w:r>
      <w:proofErr w:type="gramStart"/>
      <w:r w:rsidRPr="00E61022">
        <w:rPr>
          <w:rFonts w:ascii="Times New Roman" w:eastAsia="仿宋_GB2312" w:hAnsi="Times New Roman" w:cs="Times New Roman" w:hint="eastAsia"/>
          <w:b/>
          <w:bCs/>
          <w:snapToGrid w:val="0"/>
          <w:color w:val="000000" w:themeColor="text1"/>
          <w:kern w:val="0"/>
          <w:sz w:val="32"/>
          <w:szCs w:val="32"/>
        </w:rPr>
        <w:t>番禺区</w:t>
      </w:r>
      <w:proofErr w:type="gramEnd"/>
      <w:r w:rsidRPr="00E61022">
        <w:rPr>
          <w:rFonts w:ascii="Times New Roman" w:eastAsia="仿宋_GB2312" w:hAnsi="Times New Roman" w:cs="Times New Roman" w:hint="eastAsia"/>
          <w:b/>
          <w:bCs/>
          <w:snapToGrid w:val="0"/>
          <w:color w:val="000000" w:themeColor="text1"/>
          <w:kern w:val="0"/>
          <w:sz w:val="32"/>
          <w:szCs w:val="32"/>
        </w:rPr>
        <w:t>钟村第二小学：深耕“三融”</w:t>
      </w:r>
      <w:proofErr w:type="gramStart"/>
      <w:r w:rsidRPr="00E61022">
        <w:rPr>
          <w:rFonts w:ascii="Times New Roman" w:eastAsia="仿宋_GB2312" w:hAnsi="Times New Roman" w:cs="Times New Roman" w:hint="eastAsia"/>
          <w:b/>
          <w:bCs/>
          <w:snapToGrid w:val="0"/>
          <w:color w:val="000000" w:themeColor="text1"/>
          <w:kern w:val="0"/>
          <w:sz w:val="32"/>
          <w:szCs w:val="32"/>
        </w:rPr>
        <w:t>践</w:t>
      </w:r>
      <w:proofErr w:type="gramEnd"/>
      <w:r w:rsidRPr="00E61022">
        <w:rPr>
          <w:rFonts w:ascii="Times New Roman" w:eastAsia="仿宋_GB2312" w:hAnsi="Times New Roman" w:cs="Times New Roman" w:hint="eastAsia"/>
          <w:b/>
          <w:bCs/>
          <w:snapToGrid w:val="0"/>
          <w:color w:val="000000" w:themeColor="text1"/>
          <w:kern w:val="0"/>
          <w:sz w:val="32"/>
          <w:szCs w:val="32"/>
        </w:rPr>
        <w:t>劳动，落实“双减”促成长。一是</w:t>
      </w:r>
      <w:proofErr w:type="gramStart"/>
      <w:r w:rsidRPr="00E61022">
        <w:rPr>
          <w:rFonts w:ascii="Times New Roman" w:eastAsia="仿宋_GB2312" w:hAnsi="Times New Roman" w:cs="Times New Roman" w:hint="eastAsia"/>
          <w:b/>
          <w:bCs/>
          <w:snapToGrid w:val="0"/>
          <w:color w:val="000000" w:themeColor="text1"/>
          <w:kern w:val="0"/>
          <w:sz w:val="32"/>
          <w:szCs w:val="32"/>
        </w:rPr>
        <w:t>融汇</w:t>
      </w:r>
      <w:proofErr w:type="gramEnd"/>
      <w:r w:rsidRPr="00E61022">
        <w:rPr>
          <w:rFonts w:ascii="Times New Roman" w:eastAsia="仿宋_GB2312" w:hAnsi="Times New Roman" w:cs="Times New Roman" w:hint="eastAsia"/>
          <w:b/>
          <w:bCs/>
          <w:snapToGrid w:val="0"/>
          <w:color w:val="000000" w:themeColor="text1"/>
          <w:kern w:val="0"/>
          <w:sz w:val="32"/>
          <w:szCs w:val="32"/>
        </w:rPr>
        <w:t>资源开发。</w:t>
      </w:r>
      <w:r w:rsidRPr="00E61022">
        <w:rPr>
          <w:rFonts w:ascii="Times New Roman" w:eastAsia="仿宋_GB2312" w:hAnsi="Times New Roman" w:cs="Times New Roman" w:hint="eastAsia"/>
          <w:snapToGrid w:val="0"/>
          <w:color w:val="000000" w:themeColor="text1"/>
          <w:kern w:val="0"/>
          <w:sz w:val="32"/>
          <w:szCs w:val="32"/>
        </w:rPr>
        <w:t>学校充分挖掘校园环境资源，开发劳动教育的场所；着眼于人的生命成长和未来生活需要的层面上，编写了劳动课程指引。</w:t>
      </w:r>
      <w:r w:rsidRPr="00E61022">
        <w:rPr>
          <w:rFonts w:ascii="Times New Roman" w:eastAsia="仿宋_GB2312" w:hAnsi="Times New Roman" w:cs="Times New Roman" w:hint="eastAsia"/>
          <w:b/>
          <w:bCs/>
          <w:snapToGrid w:val="0"/>
          <w:color w:val="000000" w:themeColor="text1"/>
          <w:kern w:val="0"/>
          <w:sz w:val="32"/>
          <w:szCs w:val="32"/>
        </w:rPr>
        <w:t>二是融合学科育人。</w:t>
      </w:r>
      <w:r w:rsidRPr="00E61022">
        <w:rPr>
          <w:rFonts w:ascii="Times New Roman" w:eastAsia="仿宋_GB2312" w:hAnsi="Times New Roman" w:cs="Times New Roman" w:hint="eastAsia"/>
          <w:snapToGrid w:val="0"/>
          <w:color w:val="000000" w:themeColor="text1"/>
          <w:kern w:val="0"/>
          <w:sz w:val="32"/>
          <w:szCs w:val="32"/>
        </w:rPr>
        <w:t>学校贯彻落实“双减”政策，鼓励老师们跨学科教学，把学科知识教学融合到劳动中，既让学生掌握劳动技能，也让学生在劳动中体验知识的获得过程，“劳动”成了鲜活的教材与知识乐园。与语文学科融合，寓教于感。劳动后，语文老师指导孩子记录劳动感受，写作文变成一件容易的事情。与数学学科融合，寓教于践。数学课上让学生去丈量和体验，实现劳动教育与数学实践的有机融合。与科学学科融合，寓教于物。科学课让学生去识别植物，浇水时观察植物的向</w:t>
      </w:r>
      <w:r w:rsidRPr="00E61022">
        <w:rPr>
          <w:rFonts w:ascii="Times New Roman" w:eastAsia="仿宋_GB2312" w:hAnsi="Times New Roman" w:cs="Times New Roman" w:hint="eastAsia"/>
          <w:snapToGrid w:val="0"/>
          <w:color w:val="000000" w:themeColor="text1"/>
          <w:kern w:val="0"/>
          <w:sz w:val="32"/>
          <w:szCs w:val="32"/>
        </w:rPr>
        <w:lastRenderedPageBreak/>
        <w:t>光性生长习性，培养学生认真细致、科学观察的习惯。与传统文化融合，寓教于情。主题班队活动由课堂移植到了“钟秀农场”，成为学生思想品德教育的一大阵地。</w:t>
      </w:r>
      <w:r w:rsidRPr="00E61022">
        <w:rPr>
          <w:rFonts w:ascii="Times New Roman" w:eastAsia="仿宋_GB2312" w:hAnsi="Times New Roman" w:cs="Times New Roman" w:hint="eastAsia"/>
          <w:snapToGrid w:val="0"/>
          <w:color w:val="000000" w:themeColor="text1"/>
          <w:kern w:val="0"/>
          <w:sz w:val="32"/>
          <w:szCs w:val="32"/>
        </w:rPr>
        <w:t xml:space="preserve"> </w:t>
      </w:r>
      <w:r w:rsidRPr="00E61022">
        <w:rPr>
          <w:rFonts w:ascii="Times New Roman" w:eastAsia="仿宋_GB2312" w:hAnsi="Times New Roman" w:cs="Times New Roman" w:hint="eastAsia"/>
          <w:b/>
          <w:bCs/>
          <w:snapToGrid w:val="0"/>
          <w:color w:val="000000" w:themeColor="text1"/>
          <w:kern w:val="0"/>
          <w:sz w:val="32"/>
          <w:szCs w:val="32"/>
        </w:rPr>
        <w:t>三是融洽亲子关系。</w:t>
      </w:r>
      <w:r w:rsidRPr="00E61022">
        <w:rPr>
          <w:rFonts w:ascii="Times New Roman" w:eastAsia="仿宋_GB2312" w:hAnsi="Times New Roman" w:cs="Times New Roman" w:hint="eastAsia"/>
          <w:snapToGrid w:val="0"/>
          <w:color w:val="000000" w:themeColor="text1"/>
          <w:kern w:val="0"/>
          <w:sz w:val="32"/>
          <w:szCs w:val="32"/>
        </w:rPr>
        <w:t>让学生把种植成果带回家，开展“灵秀小厨师”评比活动、跟爸爸妈妈学做菜、包水饺……融洽亲子关系。</w:t>
      </w:r>
    </w:p>
    <w:p w:rsidR="004E3AE5" w:rsidRPr="00E61022" w:rsidRDefault="004E3AE5" w:rsidP="009E28A5">
      <w:pPr>
        <w:adjustRightInd w:val="0"/>
        <w:snapToGrid w:val="0"/>
        <w:spacing w:line="560" w:lineRule="exact"/>
        <w:rPr>
          <w:rFonts w:ascii="Times New Roman" w:eastAsia="仿宋_GB2312" w:hAnsi="Times New Roman" w:cs="Times New Roman"/>
          <w:snapToGrid w:val="0"/>
          <w:color w:val="000000" w:themeColor="text1"/>
          <w:kern w:val="0"/>
          <w:sz w:val="32"/>
          <w:szCs w:val="32"/>
        </w:rPr>
      </w:pPr>
    </w:p>
    <w:p w:rsidR="004E3AE5" w:rsidRPr="00E61022" w:rsidRDefault="00D86D3B" w:rsidP="00E61022">
      <w:pPr>
        <w:adjustRightInd w:val="0"/>
        <w:snapToGrid w:val="0"/>
        <w:spacing w:line="560" w:lineRule="exact"/>
        <w:ind w:firstLine="645"/>
        <w:rPr>
          <w:rFonts w:ascii="Times New Roman" w:eastAsia="仿宋_GB2312" w:hAnsi="Times New Roman" w:cs="Times New Roman"/>
          <w:snapToGrid w:val="0"/>
          <w:color w:val="000000" w:themeColor="text1"/>
          <w:kern w:val="0"/>
          <w:sz w:val="32"/>
          <w:szCs w:val="32"/>
        </w:rPr>
      </w:pPr>
      <w:r w:rsidRPr="00E61022">
        <w:rPr>
          <w:rFonts w:ascii="Times New Roman" w:eastAsia="仿宋_GB2312" w:hAnsi="Times New Roman" w:cs="Times New Roman" w:hint="eastAsia"/>
          <w:b/>
          <w:bCs/>
          <w:snapToGrid w:val="0"/>
          <w:color w:val="000000" w:themeColor="text1"/>
          <w:kern w:val="0"/>
          <w:sz w:val="32"/>
          <w:szCs w:val="32"/>
        </w:rPr>
        <w:t>33.</w:t>
      </w:r>
      <w:proofErr w:type="gramStart"/>
      <w:r w:rsidRPr="00E61022">
        <w:rPr>
          <w:rFonts w:ascii="Times New Roman" w:eastAsia="仿宋_GB2312" w:hAnsi="Times New Roman" w:cs="Times New Roman" w:hint="eastAsia"/>
          <w:b/>
          <w:bCs/>
          <w:snapToGrid w:val="0"/>
          <w:color w:val="000000" w:themeColor="text1"/>
          <w:kern w:val="0"/>
          <w:sz w:val="32"/>
          <w:szCs w:val="32"/>
        </w:rPr>
        <w:t>番禺区时代</w:t>
      </w:r>
      <w:proofErr w:type="gramEnd"/>
      <w:r w:rsidRPr="00E61022">
        <w:rPr>
          <w:rFonts w:ascii="Times New Roman" w:eastAsia="仿宋_GB2312" w:hAnsi="Times New Roman" w:cs="Times New Roman" w:hint="eastAsia"/>
          <w:b/>
          <w:bCs/>
          <w:snapToGrid w:val="0"/>
          <w:color w:val="000000" w:themeColor="text1"/>
          <w:kern w:val="0"/>
          <w:sz w:val="32"/>
          <w:szCs w:val="32"/>
        </w:rPr>
        <w:t>南阳里小学：“阳光体育一点五”，健康体质你我有。</w:t>
      </w:r>
      <w:r w:rsidRPr="00E61022">
        <w:rPr>
          <w:rFonts w:ascii="Times New Roman" w:eastAsia="仿宋_GB2312" w:hAnsi="Times New Roman" w:cs="Times New Roman" w:hint="eastAsia"/>
          <w:snapToGrid w:val="0"/>
          <w:color w:val="000000" w:themeColor="text1"/>
          <w:kern w:val="0"/>
          <w:sz w:val="32"/>
          <w:szCs w:val="32"/>
        </w:rPr>
        <w:t>学校以“阳光体育一点五，健康体质你我有”为主题，通过“一体两翼、三促四保障”管理机制，带动全体师生做好个人体质健康管理工作。</w:t>
      </w:r>
      <w:r w:rsidRPr="00E61022">
        <w:rPr>
          <w:rFonts w:ascii="Times New Roman" w:eastAsia="仿宋_GB2312" w:hAnsi="Times New Roman" w:cs="Times New Roman" w:hint="eastAsia"/>
          <w:b/>
          <w:bCs/>
          <w:snapToGrid w:val="0"/>
          <w:color w:val="000000" w:themeColor="text1"/>
          <w:kern w:val="0"/>
          <w:sz w:val="32"/>
          <w:szCs w:val="32"/>
        </w:rPr>
        <w:t>一体：指构建一个督导共同体。</w:t>
      </w:r>
      <w:r w:rsidRPr="00E61022">
        <w:rPr>
          <w:rFonts w:ascii="Times New Roman" w:eastAsia="仿宋_GB2312" w:hAnsi="Times New Roman" w:cs="Times New Roman" w:hint="eastAsia"/>
          <w:snapToGrid w:val="0"/>
          <w:color w:val="000000" w:themeColor="text1"/>
          <w:kern w:val="0"/>
          <w:sz w:val="32"/>
          <w:szCs w:val="32"/>
        </w:rPr>
        <w:t>构建“校长领导、教导处主管、体育科专业技术引领、正副班主任落实管理”的学生体质健康分层督导学习共同体。</w:t>
      </w:r>
      <w:r w:rsidRPr="00E61022">
        <w:rPr>
          <w:rFonts w:ascii="Times New Roman" w:eastAsia="仿宋_GB2312" w:hAnsi="Times New Roman" w:cs="Times New Roman" w:hint="eastAsia"/>
          <w:b/>
          <w:bCs/>
          <w:snapToGrid w:val="0"/>
          <w:color w:val="000000" w:themeColor="text1"/>
          <w:kern w:val="0"/>
          <w:sz w:val="32"/>
          <w:szCs w:val="32"/>
        </w:rPr>
        <w:t>两翼：指两手抓体质健康督导。</w:t>
      </w:r>
      <w:r w:rsidRPr="00E61022">
        <w:rPr>
          <w:rFonts w:ascii="Times New Roman" w:eastAsia="仿宋_GB2312" w:hAnsi="Times New Roman" w:cs="Times New Roman" w:hint="eastAsia"/>
          <w:snapToGrid w:val="0"/>
          <w:color w:val="000000" w:themeColor="text1"/>
          <w:kern w:val="0"/>
          <w:sz w:val="32"/>
          <w:szCs w:val="32"/>
        </w:rPr>
        <w:t>一是教导处做好管理督导；二是体育科组做好技术督导。</w:t>
      </w:r>
      <w:r w:rsidRPr="00E61022">
        <w:rPr>
          <w:rFonts w:ascii="Times New Roman" w:eastAsia="仿宋_GB2312" w:hAnsi="Times New Roman" w:cs="Times New Roman" w:hint="eastAsia"/>
          <w:b/>
          <w:bCs/>
          <w:snapToGrid w:val="0"/>
          <w:color w:val="000000" w:themeColor="text1"/>
          <w:kern w:val="0"/>
          <w:sz w:val="32"/>
          <w:szCs w:val="32"/>
        </w:rPr>
        <w:t>三促：指三方面加大力度促进体能训练的有效性。</w:t>
      </w:r>
      <w:r w:rsidRPr="00E61022">
        <w:rPr>
          <w:rFonts w:ascii="Times New Roman" w:eastAsia="仿宋_GB2312" w:hAnsi="Times New Roman" w:cs="Times New Roman" w:hint="eastAsia"/>
          <w:snapToGrid w:val="0"/>
          <w:color w:val="000000" w:themeColor="text1"/>
          <w:kern w:val="0"/>
          <w:sz w:val="32"/>
          <w:szCs w:val="32"/>
        </w:rPr>
        <w:t>一是体育科组加大体育科教研学习，促进专业教师成长；二是不断改善体能锻炼方案，促进学生体能发展；三是加大正副班主任体能训练能力，促进兼职体育指导教师的体能专业水平。</w:t>
      </w:r>
      <w:r w:rsidRPr="00E61022">
        <w:rPr>
          <w:rFonts w:ascii="Times New Roman" w:eastAsia="仿宋_GB2312" w:hAnsi="Times New Roman" w:cs="Times New Roman" w:hint="eastAsia"/>
          <w:b/>
          <w:bCs/>
          <w:snapToGrid w:val="0"/>
          <w:color w:val="000000" w:themeColor="text1"/>
          <w:kern w:val="0"/>
          <w:sz w:val="32"/>
          <w:szCs w:val="32"/>
        </w:rPr>
        <w:t>四保障：指四个时间</w:t>
      </w:r>
      <w:proofErr w:type="gramStart"/>
      <w:r w:rsidRPr="00E61022">
        <w:rPr>
          <w:rFonts w:ascii="Times New Roman" w:eastAsia="仿宋_GB2312" w:hAnsi="Times New Roman" w:cs="Times New Roman" w:hint="eastAsia"/>
          <w:b/>
          <w:bCs/>
          <w:snapToGrid w:val="0"/>
          <w:color w:val="000000" w:themeColor="text1"/>
          <w:kern w:val="0"/>
          <w:sz w:val="32"/>
          <w:szCs w:val="32"/>
        </w:rPr>
        <w:t>段保障</w:t>
      </w:r>
      <w:proofErr w:type="gramEnd"/>
      <w:r w:rsidRPr="00E61022">
        <w:rPr>
          <w:rFonts w:ascii="Times New Roman" w:eastAsia="仿宋_GB2312" w:hAnsi="Times New Roman" w:cs="Times New Roman" w:hint="eastAsia"/>
          <w:b/>
          <w:bCs/>
          <w:snapToGrid w:val="0"/>
          <w:color w:val="000000" w:themeColor="text1"/>
          <w:kern w:val="0"/>
          <w:sz w:val="32"/>
          <w:szCs w:val="32"/>
        </w:rPr>
        <w:t>体能锻炼有效性。</w:t>
      </w:r>
      <w:r w:rsidRPr="00E61022">
        <w:rPr>
          <w:rFonts w:ascii="Times New Roman" w:eastAsia="仿宋_GB2312" w:hAnsi="Times New Roman" w:cs="Times New Roman" w:hint="eastAsia"/>
          <w:snapToGrid w:val="0"/>
          <w:color w:val="000000" w:themeColor="text1"/>
          <w:kern w:val="0"/>
          <w:sz w:val="32"/>
          <w:szCs w:val="32"/>
        </w:rPr>
        <w:t>一是开足开齐体育课，二是每天确保全校大课间活动，三是开展班级阳光体育活动课，四是时代特色亲子体能训练作业每天一练，形成师生联动、家校互动、亲子运动的体能训练体系，形成自觉自主运动的良好氛围。</w:t>
      </w:r>
    </w:p>
    <w:p w:rsidR="004E3AE5" w:rsidRPr="00E61022" w:rsidRDefault="004E3AE5" w:rsidP="009E28A5">
      <w:pPr>
        <w:adjustRightInd w:val="0"/>
        <w:snapToGrid w:val="0"/>
        <w:spacing w:line="560" w:lineRule="exact"/>
        <w:rPr>
          <w:rFonts w:ascii="Times New Roman" w:eastAsia="仿宋_GB2312" w:hAnsi="Times New Roman" w:cs="Times New Roman"/>
          <w:snapToGrid w:val="0"/>
          <w:color w:val="000000" w:themeColor="text1"/>
          <w:kern w:val="0"/>
          <w:sz w:val="32"/>
          <w:szCs w:val="32"/>
        </w:rPr>
      </w:pPr>
    </w:p>
    <w:p w:rsidR="004E3AE5" w:rsidRPr="00E61022" w:rsidRDefault="00D86D3B" w:rsidP="00E61022">
      <w:pPr>
        <w:adjustRightInd w:val="0"/>
        <w:snapToGrid w:val="0"/>
        <w:spacing w:line="560" w:lineRule="exact"/>
        <w:ind w:firstLine="645"/>
        <w:rPr>
          <w:rFonts w:ascii="Times New Roman" w:eastAsia="仿宋_GB2312" w:hAnsi="Times New Roman" w:cs="Times New Roman"/>
          <w:snapToGrid w:val="0"/>
          <w:color w:val="000000" w:themeColor="text1"/>
          <w:kern w:val="0"/>
          <w:sz w:val="32"/>
          <w:szCs w:val="32"/>
        </w:rPr>
      </w:pPr>
      <w:r w:rsidRPr="00E61022">
        <w:rPr>
          <w:rFonts w:ascii="Times New Roman" w:eastAsia="仿宋_GB2312" w:hAnsi="Times New Roman" w:cs="Times New Roman" w:hint="eastAsia"/>
          <w:b/>
          <w:bCs/>
          <w:snapToGrid w:val="0"/>
          <w:color w:val="000000" w:themeColor="text1"/>
          <w:kern w:val="0"/>
          <w:sz w:val="32"/>
          <w:szCs w:val="32"/>
        </w:rPr>
        <w:t>34.</w:t>
      </w:r>
      <w:r w:rsidRPr="00E61022">
        <w:rPr>
          <w:rFonts w:ascii="Times New Roman" w:eastAsia="仿宋_GB2312" w:hAnsi="Times New Roman" w:cs="Times New Roman" w:hint="eastAsia"/>
          <w:b/>
          <w:bCs/>
          <w:snapToGrid w:val="0"/>
          <w:color w:val="000000" w:themeColor="text1"/>
          <w:kern w:val="0"/>
          <w:sz w:val="32"/>
          <w:szCs w:val="32"/>
        </w:rPr>
        <w:t>番禺区市桥左边小学</w:t>
      </w:r>
      <w:r w:rsidRPr="00E61022">
        <w:rPr>
          <w:rFonts w:ascii="Times New Roman" w:eastAsia="仿宋_GB2312" w:hAnsi="Times New Roman" w:cs="Times New Roman" w:hint="eastAsia"/>
          <w:b/>
          <w:bCs/>
          <w:snapToGrid w:val="0"/>
          <w:color w:val="000000" w:themeColor="text1"/>
          <w:kern w:val="0"/>
          <w:sz w:val="32"/>
          <w:szCs w:val="32"/>
        </w:rPr>
        <w:t xml:space="preserve"> </w:t>
      </w:r>
      <w:r w:rsidRPr="00E61022">
        <w:rPr>
          <w:rFonts w:ascii="Times New Roman" w:eastAsia="仿宋_GB2312" w:hAnsi="Times New Roman" w:cs="Times New Roman" w:hint="eastAsia"/>
          <w:b/>
          <w:bCs/>
          <w:snapToGrid w:val="0"/>
          <w:color w:val="000000" w:themeColor="text1"/>
          <w:kern w:val="0"/>
          <w:sz w:val="32"/>
          <w:szCs w:val="32"/>
        </w:rPr>
        <w:t>：以球强体，赋能成长。</w:t>
      </w:r>
      <w:r w:rsidRPr="00E61022">
        <w:rPr>
          <w:rFonts w:ascii="Times New Roman" w:eastAsia="仿宋_GB2312" w:hAnsi="Times New Roman" w:cs="Times New Roman" w:hint="eastAsia"/>
          <w:snapToGrid w:val="0"/>
          <w:color w:val="000000" w:themeColor="text1"/>
          <w:kern w:val="0"/>
          <w:sz w:val="32"/>
          <w:szCs w:val="32"/>
        </w:rPr>
        <w:t>学校积极</w:t>
      </w:r>
      <w:r w:rsidRPr="00E61022">
        <w:rPr>
          <w:rFonts w:ascii="Times New Roman" w:eastAsia="仿宋_GB2312" w:hAnsi="Times New Roman" w:cs="Times New Roman" w:hint="eastAsia"/>
          <w:snapToGrid w:val="0"/>
          <w:color w:val="000000" w:themeColor="text1"/>
          <w:kern w:val="0"/>
          <w:sz w:val="32"/>
          <w:szCs w:val="32"/>
        </w:rPr>
        <w:lastRenderedPageBreak/>
        <w:t>探索“双减＋特色办学”新模式，立足于校园足球项目，构建足球校本课程，从足球推广学校走向足球特色学校的发展。</w:t>
      </w:r>
      <w:r w:rsidRPr="00E61022">
        <w:rPr>
          <w:rFonts w:ascii="Times New Roman" w:eastAsia="仿宋_GB2312" w:hAnsi="Times New Roman" w:cs="Times New Roman" w:hint="eastAsia"/>
          <w:b/>
          <w:bCs/>
          <w:snapToGrid w:val="0"/>
          <w:color w:val="000000" w:themeColor="text1"/>
          <w:kern w:val="0"/>
          <w:sz w:val="32"/>
          <w:szCs w:val="32"/>
        </w:rPr>
        <w:t>一是普及课程，人人足球。</w:t>
      </w:r>
      <w:r w:rsidRPr="00E61022">
        <w:rPr>
          <w:rFonts w:ascii="Times New Roman" w:eastAsia="仿宋_GB2312" w:hAnsi="Times New Roman" w:cs="Times New Roman" w:hint="eastAsia"/>
          <w:snapToGrid w:val="0"/>
          <w:color w:val="000000" w:themeColor="text1"/>
          <w:kern w:val="0"/>
          <w:sz w:val="32"/>
          <w:szCs w:val="32"/>
        </w:rPr>
        <w:t>学校将足球教学统筹安排进日常体育课程教学中，确保全校</w:t>
      </w:r>
      <w:r w:rsidRPr="00E61022">
        <w:rPr>
          <w:rFonts w:ascii="Times New Roman" w:eastAsia="仿宋_GB2312" w:hAnsi="Times New Roman" w:cs="Times New Roman" w:hint="eastAsia"/>
          <w:snapToGrid w:val="0"/>
          <w:color w:val="000000" w:themeColor="text1"/>
          <w:kern w:val="0"/>
          <w:sz w:val="32"/>
          <w:szCs w:val="32"/>
        </w:rPr>
        <w:t>13</w:t>
      </w:r>
      <w:r w:rsidRPr="00E61022">
        <w:rPr>
          <w:rFonts w:ascii="Times New Roman" w:eastAsia="仿宋_GB2312" w:hAnsi="Times New Roman" w:cs="Times New Roman" w:hint="eastAsia"/>
          <w:snapToGrid w:val="0"/>
          <w:color w:val="000000" w:themeColor="text1"/>
          <w:kern w:val="0"/>
          <w:sz w:val="32"/>
          <w:szCs w:val="32"/>
        </w:rPr>
        <w:t>个班级每周一节校园足球普及课，实现了“人人足球”。聘请校外专业教练进校园，从</w:t>
      </w:r>
      <w:proofErr w:type="gramStart"/>
      <w:r w:rsidRPr="00E61022">
        <w:rPr>
          <w:rFonts w:ascii="Times New Roman" w:eastAsia="仿宋_GB2312" w:hAnsi="Times New Roman" w:cs="Times New Roman" w:hint="eastAsia"/>
          <w:snapToGrid w:val="0"/>
          <w:color w:val="000000" w:themeColor="text1"/>
          <w:kern w:val="0"/>
          <w:sz w:val="32"/>
          <w:szCs w:val="32"/>
        </w:rPr>
        <w:t>最</w:t>
      </w:r>
      <w:proofErr w:type="gramEnd"/>
      <w:r w:rsidRPr="00E61022">
        <w:rPr>
          <w:rFonts w:ascii="Times New Roman" w:eastAsia="仿宋_GB2312" w:hAnsi="Times New Roman" w:cs="Times New Roman" w:hint="eastAsia"/>
          <w:snapToGrid w:val="0"/>
          <w:color w:val="000000" w:themeColor="text1"/>
          <w:kern w:val="0"/>
          <w:sz w:val="32"/>
          <w:szCs w:val="32"/>
        </w:rPr>
        <w:t>基础的足球训练开始，培养学生对足球的兴趣。</w:t>
      </w:r>
      <w:r w:rsidRPr="00E61022">
        <w:rPr>
          <w:rFonts w:ascii="Times New Roman" w:eastAsia="仿宋_GB2312" w:hAnsi="Times New Roman" w:cs="Times New Roman" w:hint="eastAsia"/>
          <w:b/>
          <w:bCs/>
          <w:snapToGrid w:val="0"/>
          <w:color w:val="000000" w:themeColor="text1"/>
          <w:kern w:val="0"/>
          <w:sz w:val="32"/>
          <w:szCs w:val="32"/>
        </w:rPr>
        <w:t>二是“</w:t>
      </w:r>
      <w:r w:rsidRPr="00E61022">
        <w:rPr>
          <w:rFonts w:ascii="Times New Roman" w:eastAsia="仿宋_GB2312" w:hAnsi="Times New Roman" w:cs="Times New Roman" w:hint="eastAsia"/>
          <w:b/>
          <w:bCs/>
          <w:snapToGrid w:val="0"/>
          <w:color w:val="000000" w:themeColor="text1"/>
          <w:kern w:val="0"/>
          <w:sz w:val="32"/>
          <w:szCs w:val="32"/>
        </w:rPr>
        <w:t>430</w:t>
      </w:r>
      <w:r w:rsidRPr="00E61022">
        <w:rPr>
          <w:rFonts w:ascii="Times New Roman" w:eastAsia="仿宋_GB2312" w:hAnsi="Times New Roman" w:cs="Times New Roman" w:hint="eastAsia"/>
          <w:b/>
          <w:bCs/>
          <w:snapToGrid w:val="0"/>
          <w:color w:val="000000" w:themeColor="text1"/>
          <w:kern w:val="0"/>
          <w:sz w:val="32"/>
          <w:szCs w:val="32"/>
        </w:rPr>
        <w:t>”课程，快乐足球。</w:t>
      </w:r>
      <w:r w:rsidRPr="00E61022">
        <w:rPr>
          <w:rFonts w:ascii="Times New Roman" w:eastAsia="仿宋_GB2312" w:hAnsi="Times New Roman" w:cs="Times New Roman" w:hint="eastAsia"/>
          <w:snapToGrid w:val="0"/>
          <w:color w:val="000000" w:themeColor="text1"/>
          <w:kern w:val="0"/>
          <w:sz w:val="32"/>
          <w:szCs w:val="32"/>
        </w:rPr>
        <w:t>学校充分利用课后延时服务的个性化课程，让学生自主选择和参与，通过“引趣—教授—助练—自学—自练”教学方式，激发学生对足球的兴趣，让学生得到个性发展。</w:t>
      </w:r>
      <w:r w:rsidRPr="00E61022">
        <w:rPr>
          <w:rFonts w:ascii="Times New Roman" w:eastAsia="仿宋_GB2312" w:hAnsi="Times New Roman" w:cs="Times New Roman" w:hint="eastAsia"/>
          <w:b/>
          <w:bCs/>
          <w:snapToGrid w:val="0"/>
          <w:color w:val="000000" w:themeColor="text1"/>
          <w:kern w:val="0"/>
          <w:sz w:val="32"/>
          <w:szCs w:val="32"/>
        </w:rPr>
        <w:t>三是梯队课程，精英足球。</w:t>
      </w:r>
      <w:r w:rsidRPr="00E61022">
        <w:rPr>
          <w:rFonts w:ascii="Times New Roman" w:eastAsia="仿宋_GB2312" w:hAnsi="Times New Roman" w:cs="Times New Roman" w:hint="eastAsia"/>
          <w:snapToGrid w:val="0"/>
          <w:color w:val="000000" w:themeColor="text1"/>
          <w:kern w:val="0"/>
          <w:sz w:val="32"/>
          <w:szCs w:val="32"/>
        </w:rPr>
        <w:t>学校通过全校范围内遴选足球爱好者和有足球潜力天赋的学生，组建校园足球男子、女子精英梯队，引领学生在足球这一运动项目中，有更高更远的发展。</w:t>
      </w:r>
      <w:r w:rsidRPr="00E61022">
        <w:rPr>
          <w:rFonts w:ascii="Times New Roman" w:eastAsia="仿宋_GB2312" w:hAnsi="Times New Roman" w:cs="Times New Roman" w:hint="eastAsia"/>
          <w:b/>
          <w:bCs/>
          <w:snapToGrid w:val="0"/>
          <w:color w:val="000000" w:themeColor="text1"/>
          <w:kern w:val="0"/>
          <w:sz w:val="32"/>
          <w:szCs w:val="32"/>
        </w:rPr>
        <w:t>四是联赛课程，擦亮足球。</w:t>
      </w:r>
      <w:r w:rsidRPr="00E61022">
        <w:rPr>
          <w:rFonts w:ascii="Times New Roman" w:eastAsia="仿宋_GB2312" w:hAnsi="Times New Roman" w:cs="Times New Roman" w:hint="eastAsia"/>
          <w:snapToGrid w:val="0"/>
          <w:color w:val="000000" w:themeColor="text1"/>
          <w:kern w:val="0"/>
          <w:sz w:val="32"/>
          <w:szCs w:val="32"/>
        </w:rPr>
        <w:t>学校通过校园足球联赛，提高学生的足球技术水平和战术意识，让学生在足球运动中享受乐趣、增强体质、健全人格、锤炼意志，充分发挥校园足球推广学校的示范引领作用，促进学生的全面发展。</w:t>
      </w:r>
    </w:p>
    <w:p w:rsidR="004E3AE5" w:rsidRPr="00E61022" w:rsidRDefault="004E3AE5" w:rsidP="009E28A5">
      <w:pPr>
        <w:adjustRightInd w:val="0"/>
        <w:snapToGrid w:val="0"/>
        <w:spacing w:line="560" w:lineRule="exact"/>
        <w:rPr>
          <w:rFonts w:ascii="Times New Roman" w:eastAsia="仿宋_GB2312" w:hAnsi="Times New Roman" w:cs="Times New Roman"/>
          <w:snapToGrid w:val="0"/>
          <w:color w:val="000000" w:themeColor="text1"/>
          <w:kern w:val="0"/>
          <w:sz w:val="32"/>
          <w:szCs w:val="32"/>
        </w:rPr>
      </w:pPr>
    </w:p>
    <w:p w:rsidR="004E3AE5" w:rsidRPr="00E61022" w:rsidRDefault="00D86D3B" w:rsidP="009E28A5">
      <w:pPr>
        <w:suppressAutoHyphens/>
        <w:adjustRightInd w:val="0"/>
        <w:snapToGrid w:val="0"/>
        <w:spacing w:line="560" w:lineRule="exact"/>
        <w:ind w:firstLine="645"/>
        <w:rPr>
          <w:rFonts w:ascii="Times New Roman" w:eastAsia="黑体" w:hAnsi="Times New Roman" w:cs="Times New Roman"/>
          <w:snapToGrid w:val="0"/>
          <w:color w:val="000000" w:themeColor="text1"/>
          <w:kern w:val="0"/>
          <w:sz w:val="32"/>
          <w:szCs w:val="32"/>
        </w:rPr>
      </w:pPr>
      <w:r w:rsidRPr="00E61022">
        <w:rPr>
          <w:rFonts w:ascii="Times New Roman" w:eastAsia="黑体" w:hAnsi="Times New Roman" w:cs="Times New Roman" w:hint="eastAsia"/>
          <w:snapToGrid w:val="0"/>
          <w:color w:val="000000" w:themeColor="text1"/>
          <w:kern w:val="0"/>
          <w:sz w:val="32"/>
          <w:szCs w:val="32"/>
        </w:rPr>
        <w:t>六、信息化赋能“双减”</w:t>
      </w:r>
    </w:p>
    <w:p w:rsidR="004E3AE5" w:rsidRPr="00E61022" w:rsidRDefault="00D86D3B" w:rsidP="009E28A5">
      <w:pPr>
        <w:adjustRightInd w:val="0"/>
        <w:snapToGrid w:val="0"/>
        <w:spacing w:line="560" w:lineRule="exact"/>
        <w:ind w:firstLine="645"/>
        <w:rPr>
          <w:rFonts w:ascii="Times New Roman" w:eastAsia="仿宋_GB2312" w:hAnsi="Times New Roman" w:cs="Times New Roman"/>
          <w:snapToGrid w:val="0"/>
          <w:color w:val="000000" w:themeColor="text1"/>
          <w:kern w:val="0"/>
          <w:sz w:val="32"/>
          <w:szCs w:val="32"/>
        </w:rPr>
      </w:pPr>
      <w:r w:rsidRPr="00E61022">
        <w:rPr>
          <w:rFonts w:ascii="Times New Roman" w:eastAsia="仿宋_GB2312" w:hAnsi="Times New Roman" w:cs="Times New Roman" w:hint="eastAsia"/>
          <w:b/>
          <w:bCs/>
          <w:snapToGrid w:val="0"/>
          <w:color w:val="000000" w:themeColor="text1"/>
          <w:kern w:val="0"/>
          <w:sz w:val="32"/>
          <w:szCs w:val="32"/>
        </w:rPr>
        <w:t>35.</w:t>
      </w:r>
      <w:r w:rsidRPr="00E61022">
        <w:rPr>
          <w:rFonts w:ascii="Times New Roman" w:eastAsia="仿宋_GB2312" w:hAnsi="Times New Roman" w:cs="Times New Roman" w:hint="eastAsia"/>
          <w:b/>
          <w:bCs/>
          <w:snapToGrid w:val="0"/>
          <w:color w:val="000000" w:themeColor="text1"/>
          <w:kern w:val="0"/>
          <w:sz w:val="32"/>
          <w:szCs w:val="32"/>
        </w:rPr>
        <w:t>番禺区市桥新世纪小学：探究人工智能课堂，构建“双减”新格局。一是实施人工智能驱动教学，热点浸润式联动。</w:t>
      </w:r>
      <w:r w:rsidRPr="00E61022">
        <w:rPr>
          <w:rFonts w:ascii="Times New Roman" w:eastAsia="仿宋_GB2312" w:hAnsi="Times New Roman" w:cs="Times New Roman" w:hint="eastAsia"/>
          <w:snapToGrid w:val="0"/>
          <w:color w:val="000000" w:themeColor="text1"/>
          <w:kern w:val="0"/>
          <w:sz w:val="32"/>
          <w:szCs w:val="32"/>
        </w:rPr>
        <w:t>教师和学生在课堂教学中的行为通过大数据技术进行跟踪采集、及时反馈，精准发现课堂教学中存在的问题。集合人工智能分析报告中的问题，教研组长初以“热点‘双减’话题”进行探讨，相互启发与点拨，以人工智能驱动热点话题的联动教研。</w:t>
      </w:r>
      <w:r w:rsidRPr="00E61022">
        <w:rPr>
          <w:rFonts w:ascii="Times New Roman" w:eastAsia="仿宋_GB2312" w:hAnsi="Times New Roman" w:cs="Times New Roman" w:hint="eastAsia"/>
          <w:b/>
          <w:bCs/>
          <w:snapToGrid w:val="0"/>
          <w:color w:val="000000" w:themeColor="text1"/>
          <w:kern w:val="0"/>
          <w:sz w:val="32"/>
          <w:szCs w:val="32"/>
        </w:rPr>
        <w:t>二是培养骨干</w:t>
      </w:r>
      <w:r w:rsidRPr="00E61022">
        <w:rPr>
          <w:rFonts w:ascii="Times New Roman" w:eastAsia="仿宋_GB2312" w:hAnsi="Times New Roman" w:cs="Times New Roman" w:hint="eastAsia"/>
          <w:b/>
          <w:bCs/>
          <w:snapToGrid w:val="0"/>
          <w:color w:val="000000" w:themeColor="text1"/>
          <w:kern w:val="0"/>
          <w:sz w:val="32"/>
          <w:szCs w:val="32"/>
        </w:rPr>
        <w:lastRenderedPageBreak/>
        <w:t>教师数据素养，名师梯度式联动。</w:t>
      </w:r>
      <w:r w:rsidRPr="00E61022">
        <w:rPr>
          <w:rFonts w:ascii="Times New Roman" w:eastAsia="仿宋_GB2312" w:hAnsi="Times New Roman" w:cs="Times New Roman" w:hint="eastAsia"/>
          <w:snapToGrid w:val="0"/>
          <w:color w:val="000000" w:themeColor="text1"/>
          <w:kern w:val="0"/>
          <w:sz w:val="32"/>
          <w:szCs w:val="32"/>
        </w:rPr>
        <w:t>聚焦“数据采集诊断问题→数据分析研讨问题→后测数据解决问题→对比数据总评经验”的模式，展开研究讨论，名师联动共同观摩一堂课，然后进行分析点评，交流互动。</w:t>
      </w:r>
      <w:r w:rsidRPr="00E61022">
        <w:rPr>
          <w:rFonts w:ascii="Times New Roman" w:eastAsia="仿宋_GB2312" w:hAnsi="Times New Roman" w:cs="Times New Roman" w:hint="eastAsia"/>
          <w:b/>
          <w:bCs/>
          <w:snapToGrid w:val="0"/>
          <w:color w:val="000000" w:themeColor="text1"/>
          <w:kern w:val="0"/>
          <w:sz w:val="32"/>
          <w:szCs w:val="32"/>
        </w:rPr>
        <w:t>三是引进专家数据协作团队，推进跨学科项目。</w:t>
      </w:r>
      <w:r w:rsidRPr="00E61022">
        <w:rPr>
          <w:rFonts w:ascii="Times New Roman" w:eastAsia="仿宋_GB2312" w:hAnsi="Times New Roman" w:cs="Times New Roman" w:hint="eastAsia"/>
          <w:snapToGrid w:val="0"/>
          <w:color w:val="000000" w:themeColor="text1"/>
          <w:kern w:val="0"/>
          <w:sz w:val="32"/>
          <w:szCs w:val="32"/>
        </w:rPr>
        <w:t>通过“专家请进来、教师走出去”的方式，实现学校研修学习共同体与专家“零距离”的接触。在专家数据协作指导下，学校以作业育人助力教学教研高位发展。</w:t>
      </w:r>
      <w:r w:rsidRPr="00E61022">
        <w:rPr>
          <w:rFonts w:ascii="Times New Roman" w:eastAsia="仿宋_GB2312" w:hAnsi="Times New Roman" w:cs="Times New Roman" w:hint="eastAsia"/>
          <w:b/>
          <w:bCs/>
          <w:snapToGrid w:val="0"/>
          <w:color w:val="000000" w:themeColor="text1"/>
          <w:kern w:val="0"/>
          <w:sz w:val="32"/>
          <w:szCs w:val="32"/>
        </w:rPr>
        <w:t>四是联动线上线下高位教研，虚实混合式联动。</w:t>
      </w:r>
      <w:r w:rsidRPr="00E61022">
        <w:rPr>
          <w:rFonts w:ascii="Times New Roman" w:eastAsia="仿宋_GB2312" w:hAnsi="Times New Roman" w:cs="Times New Roman" w:hint="eastAsia"/>
          <w:snapToGrid w:val="0"/>
          <w:color w:val="000000" w:themeColor="text1"/>
          <w:kern w:val="0"/>
          <w:sz w:val="32"/>
          <w:szCs w:val="32"/>
        </w:rPr>
        <w:t>以人工智能技术推进教师研修，利用线上线下多种环境和技术手段融合路径，将教研内容整合优质化，灵活设计和组合多形式教研活动，构建“双减”新格局。</w:t>
      </w:r>
    </w:p>
    <w:p w:rsidR="004E3AE5" w:rsidRPr="00E61022" w:rsidRDefault="004E3AE5" w:rsidP="009E28A5">
      <w:pPr>
        <w:adjustRightInd w:val="0"/>
        <w:snapToGrid w:val="0"/>
        <w:spacing w:line="560" w:lineRule="exact"/>
        <w:rPr>
          <w:rFonts w:ascii="Times New Roman" w:eastAsia="仿宋_GB2312" w:hAnsi="Times New Roman" w:cs="Times New Roman"/>
          <w:b/>
          <w:bCs/>
          <w:snapToGrid w:val="0"/>
          <w:color w:val="000000" w:themeColor="text1"/>
          <w:kern w:val="0"/>
          <w:sz w:val="32"/>
          <w:szCs w:val="32"/>
        </w:rPr>
      </w:pPr>
    </w:p>
    <w:p w:rsidR="004E3AE5" w:rsidRPr="00E61022" w:rsidRDefault="00D86D3B" w:rsidP="00E61022">
      <w:pPr>
        <w:adjustRightInd w:val="0"/>
        <w:snapToGrid w:val="0"/>
        <w:spacing w:line="560" w:lineRule="exact"/>
        <w:ind w:firstLine="645"/>
        <w:rPr>
          <w:rFonts w:ascii="Times New Roman" w:eastAsia="仿宋_GB2312" w:hAnsi="Times New Roman" w:cs="Times New Roman"/>
          <w:snapToGrid w:val="0"/>
          <w:color w:val="000000" w:themeColor="text1"/>
          <w:kern w:val="0"/>
          <w:sz w:val="32"/>
          <w:szCs w:val="32"/>
        </w:rPr>
      </w:pPr>
      <w:r w:rsidRPr="00E61022">
        <w:rPr>
          <w:rFonts w:ascii="Times New Roman" w:eastAsia="仿宋_GB2312" w:hAnsi="Times New Roman" w:cs="Times New Roman" w:hint="eastAsia"/>
          <w:b/>
          <w:bCs/>
          <w:snapToGrid w:val="0"/>
          <w:color w:val="000000" w:themeColor="text1"/>
          <w:kern w:val="0"/>
          <w:sz w:val="32"/>
          <w:szCs w:val="32"/>
        </w:rPr>
        <w:t>36.</w:t>
      </w:r>
      <w:proofErr w:type="gramStart"/>
      <w:r w:rsidRPr="00E61022">
        <w:rPr>
          <w:rFonts w:ascii="Times New Roman" w:eastAsia="仿宋_GB2312" w:hAnsi="Times New Roman" w:cs="Times New Roman" w:hint="eastAsia"/>
          <w:b/>
          <w:bCs/>
          <w:snapToGrid w:val="0"/>
          <w:color w:val="000000" w:themeColor="text1"/>
          <w:kern w:val="0"/>
          <w:sz w:val="32"/>
          <w:szCs w:val="32"/>
        </w:rPr>
        <w:t>番禺区</w:t>
      </w:r>
      <w:proofErr w:type="gramEnd"/>
      <w:r w:rsidRPr="00E61022">
        <w:rPr>
          <w:rFonts w:ascii="Times New Roman" w:eastAsia="仿宋_GB2312" w:hAnsi="Times New Roman" w:cs="Times New Roman" w:hint="eastAsia"/>
          <w:b/>
          <w:bCs/>
          <w:snapToGrid w:val="0"/>
          <w:color w:val="000000" w:themeColor="text1"/>
          <w:kern w:val="0"/>
          <w:sz w:val="32"/>
          <w:szCs w:val="32"/>
        </w:rPr>
        <w:t>实验小学：运用信息技术推动智慧课堂减负增质。一是“四化三学”引领优质教学质量。</w:t>
      </w:r>
      <w:r w:rsidRPr="00E61022">
        <w:rPr>
          <w:rFonts w:ascii="Times New Roman" w:eastAsia="仿宋_GB2312" w:hAnsi="Times New Roman" w:cs="Times New Roman" w:hint="eastAsia"/>
          <w:snapToGrid w:val="0"/>
          <w:color w:val="000000" w:themeColor="text1"/>
          <w:kern w:val="0"/>
          <w:sz w:val="32"/>
          <w:szCs w:val="32"/>
        </w:rPr>
        <w:t>学校以“一体化、数据化、个性化、可视化”和“人人皆学，处处能学，时时可学”的“四化三学”为目标，不断</w:t>
      </w:r>
      <w:proofErr w:type="gramStart"/>
      <w:r w:rsidRPr="00E61022">
        <w:rPr>
          <w:rFonts w:ascii="Times New Roman" w:eastAsia="仿宋_GB2312" w:hAnsi="Times New Roman" w:cs="Times New Roman" w:hint="eastAsia"/>
          <w:snapToGrid w:val="0"/>
          <w:color w:val="000000" w:themeColor="text1"/>
          <w:kern w:val="0"/>
          <w:sz w:val="32"/>
          <w:szCs w:val="32"/>
        </w:rPr>
        <w:t>加强学</w:t>
      </w:r>
      <w:proofErr w:type="gramEnd"/>
      <w:r w:rsidRPr="00E61022">
        <w:rPr>
          <w:rFonts w:ascii="Times New Roman" w:eastAsia="仿宋_GB2312" w:hAnsi="Times New Roman" w:cs="Times New Roman" w:hint="eastAsia"/>
          <w:snapToGrid w:val="0"/>
          <w:color w:val="000000" w:themeColor="text1"/>
          <w:kern w:val="0"/>
          <w:sz w:val="32"/>
          <w:szCs w:val="32"/>
        </w:rPr>
        <w:t>信息化建设。目前信息化教学手段已经成为学校教师日常教学的常规手段，通过广东省国家课程数字教材平台、广州市智慧教育公共服务平台、电子书包、智慧学习卡、虚拟</w:t>
      </w:r>
      <w:r w:rsidRPr="00E61022">
        <w:rPr>
          <w:rFonts w:ascii="Times New Roman" w:eastAsia="仿宋_GB2312" w:hAnsi="Times New Roman" w:cs="Times New Roman" w:hint="eastAsia"/>
          <w:snapToGrid w:val="0"/>
          <w:color w:val="000000" w:themeColor="text1"/>
          <w:kern w:val="0"/>
          <w:sz w:val="32"/>
          <w:szCs w:val="32"/>
        </w:rPr>
        <w:t>VR</w:t>
      </w:r>
      <w:r w:rsidRPr="00E61022">
        <w:rPr>
          <w:rFonts w:ascii="Times New Roman" w:eastAsia="仿宋_GB2312" w:hAnsi="Times New Roman" w:cs="Times New Roman" w:hint="eastAsia"/>
          <w:snapToGrid w:val="0"/>
          <w:color w:val="000000" w:themeColor="text1"/>
          <w:kern w:val="0"/>
          <w:sz w:val="32"/>
          <w:szCs w:val="32"/>
        </w:rPr>
        <w:t>技术等信息技术手段，教师不断探索各种高效的教学方式。课堂上，学生人手一张智慧学习卡，教师通过大数据平台，实现精准测评。教师能及时、迅速地清楚学生的掌握情况，并及时调整教学进度和方向，实现“关注每个孩子的成长”。通过网络学习空间数据化的“智慧学习卡”和“电子书包互动空间”采集数据，精准、及时地掌握学生每一节课学生的学情。根据每</w:t>
      </w:r>
      <w:r w:rsidRPr="00E61022">
        <w:rPr>
          <w:rFonts w:ascii="Times New Roman" w:eastAsia="仿宋_GB2312" w:hAnsi="Times New Roman" w:cs="Times New Roman" w:hint="eastAsia"/>
          <w:snapToGrid w:val="0"/>
          <w:color w:val="000000" w:themeColor="text1"/>
          <w:kern w:val="0"/>
          <w:sz w:val="32"/>
          <w:szCs w:val="32"/>
        </w:rPr>
        <w:lastRenderedPageBreak/>
        <w:t>一节课学生所学习的内容，设计练习，学生当堂完成，系统马上生成反馈信息，达到“精讲多练、提质增效”的目的。智慧教育公共服务平台的应用，将线上资源融入到线下课堂，</w:t>
      </w:r>
      <w:proofErr w:type="gramStart"/>
      <w:r w:rsidRPr="00E61022">
        <w:rPr>
          <w:rFonts w:ascii="Times New Roman" w:eastAsia="仿宋_GB2312" w:hAnsi="Times New Roman" w:cs="Times New Roman" w:hint="eastAsia"/>
          <w:snapToGrid w:val="0"/>
          <w:color w:val="000000" w:themeColor="text1"/>
          <w:kern w:val="0"/>
          <w:sz w:val="32"/>
          <w:szCs w:val="32"/>
        </w:rPr>
        <w:t>实现线</w:t>
      </w:r>
      <w:proofErr w:type="gramEnd"/>
      <w:r w:rsidRPr="00E61022">
        <w:rPr>
          <w:rFonts w:ascii="Times New Roman" w:eastAsia="仿宋_GB2312" w:hAnsi="Times New Roman" w:cs="Times New Roman" w:hint="eastAsia"/>
          <w:snapToGrid w:val="0"/>
          <w:color w:val="000000" w:themeColor="text1"/>
          <w:kern w:val="0"/>
          <w:sz w:val="32"/>
          <w:szCs w:val="32"/>
        </w:rPr>
        <w:t>上线下资源整合，丰富课堂场景，提高学生的学习效率。</w:t>
      </w:r>
      <w:r w:rsidRPr="00E61022">
        <w:rPr>
          <w:rFonts w:ascii="Times New Roman" w:eastAsia="仿宋_GB2312" w:hAnsi="Times New Roman" w:cs="Times New Roman" w:hint="eastAsia"/>
          <w:b/>
          <w:bCs/>
          <w:snapToGrid w:val="0"/>
          <w:color w:val="000000" w:themeColor="text1"/>
          <w:kern w:val="0"/>
          <w:sz w:val="32"/>
          <w:szCs w:val="32"/>
        </w:rPr>
        <w:t>二是信息技术赋能教师专业发展。</w:t>
      </w:r>
      <w:r w:rsidRPr="00E61022">
        <w:rPr>
          <w:rFonts w:ascii="Times New Roman" w:eastAsia="仿宋_GB2312" w:hAnsi="Times New Roman" w:cs="Times New Roman" w:hint="eastAsia"/>
          <w:snapToGrid w:val="0"/>
          <w:color w:val="000000" w:themeColor="text1"/>
          <w:kern w:val="0"/>
          <w:sz w:val="32"/>
          <w:szCs w:val="32"/>
        </w:rPr>
        <w:t>通过采用电子书包进行备课，教师可以获取更多优质的备课资源和教学资源，还可以和课文同步，在电子书上直接圈画，大大提高教师的备课效率和质量。通过运用智慧学习卡，教师可以在课前收集学生相关数据，掌握学情，精准定位教学重难点，大大优化教学设计。</w:t>
      </w:r>
    </w:p>
    <w:p w:rsidR="004E3AE5" w:rsidRPr="00E61022" w:rsidRDefault="004E3AE5" w:rsidP="009E28A5">
      <w:pPr>
        <w:adjustRightInd w:val="0"/>
        <w:snapToGrid w:val="0"/>
        <w:spacing w:line="560" w:lineRule="exact"/>
        <w:rPr>
          <w:rFonts w:ascii="Times New Roman" w:eastAsia="仿宋_GB2312" w:hAnsi="Times New Roman" w:cs="Times New Roman"/>
          <w:snapToGrid w:val="0"/>
          <w:color w:val="000000" w:themeColor="text1"/>
          <w:kern w:val="0"/>
          <w:sz w:val="32"/>
          <w:szCs w:val="32"/>
        </w:rPr>
      </w:pPr>
    </w:p>
    <w:p w:rsidR="004E3AE5" w:rsidRPr="00E61022" w:rsidRDefault="00D86D3B" w:rsidP="009E28A5">
      <w:pPr>
        <w:suppressAutoHyphens/>
        <w:adjustRightInd w:val="0"/>
        <w:snapToGrid w:val="0"/>
        <w:spacing w:line="560" w:lineRule="exact"/>
        <w:ind w:firstLine="645"/>
        <w:rPr>
          <w:rFonts w:ascii="Times New Roman" w:eastAsia="黑体" w:hAnsi="Times New Roman" w:cs="Times New Roman"/>
          <w:snapToGrid w:val="0"/>
          <w:color w:val="000000" w:themeColor="text1"/>
          <w:kern w:val="0"/>
          <w:sz w:val="32"/>
          <w:szCs w:val="32"/>
        </w:rPr>
      </w:pPr>
      <w:r w:rsidRPr="00E61022">
        <w:rPr>
          <w:rFonts w:ascii="Times New Roman" w:eastAsia="黑体" w:hAnsi="Times New Roman" w:cs="Times New Roman" w:hint="eastAsia"/>
          <w:snapToGrid w:val="0"/>
          <w:color w:val="000000" w:themeColor="text1"/>
          <w:kern w:val="0"/>
          <w:sz w:val="32"/>
          <w:szCs w:val="32"/>
        </w:rPr>
        <w:t>七、</w:t>
      </w:r>
      <w:proofErr w:type="gramStart"/>
      <w:r w:rsidRPr="00E61022">
        <w:rPr>
          <w:rFonts w:ascii="Times New Roman" w:eastAsia="黑体" w:hAnsi="Times New Roman" w:cs="Times New Roman" w:hint="eastAsia"/>
          <w:snapToGrid w:val="0"/>
          <w:color w:val="000000" w:themeColor="text1"/>
          <w:kern w:val="0"/>
          <w:sz w:val="32"/>
          <w:szCs w:val="32"/>
        </w:rPr>
        <w:t>家校社协同</w:t>
      </w:r>
      <w:proofErr w:type="gramEnd"/>
      <w:r w:rsidRPr="00E61022">
        <w:rPr>
          <w:rFonts w:ascii="Times New Roman" w:eastAsia="黑体" w:hAnsi="Times New Roman" w:cs="Times New Roman" w:hint="eastAsia"/>
          <w:snapToGrid w:val="0"/>
          <w:color w:val="000000" w:themeColor="text1"/>
          <w:kern w:val="0"/>
          <w:sz w:val="32"/>
          <w:szCs w:val="32"/>
        </w:rPr>
        <w:t>促进“双减”</w:t>
      </w:r>
    </w:p>
    <w:p w:rsidR="004E3AE5" w:rsidRPr="00E61022" w:rsidRDefault="00D86D3B" w:rsidP="009E28A5">
      <w:pPr>
        <w:adjustRightInd w:val="0"/>
        <w:snapToGrid w:val="0"/>
        <w:spacing w:line="560" w:lineRule="exact"/>
        <w:ind w:firstLine="645"/>
        <w:rPr>
          <w:rFonts w:ascii="Times New Roman" w:eastAsia="仿宋_GB2312" w:hAnsi="Times New Roman" w:cs="Times New Roman"/>
          <w:snapToGrid w:val="0"/>
          <w:color w:val="000000" w:themeColor="text1"/>
          <w:kern w:val="0"/>
          <w:sz w:val="32"/>
          <w:szCs w:val="32"/>
        </w:rPr>
      </w:pPr>
      <w:r w:rsidRPr="00E61022">
        <w:rPr>
          <w:rFonts w:ascii="Times New Roman" w:eastAsia="仿宋_GB2312" w:hAnsi="Times New Roman" w:cs="Times New Roman" w:hint="eastAsia"/>
          <w:b/>
          <w:bCs/>
          <w:snapToGrid w:val="0"/>
          <w:color w:val="000000" w:themeColor="text1"/>
          <w:kern w:val="0"/>
          <w:sz w:val="32"/>
          <w:szCs w:val="32"/>
        </w:rPr>
        <w:t>37.</w:t>
      </w:r>
      <w:r w:rsidRPr="00E61022">
        <w:rPr>
          <w:rFonts w:ascii="Times New Roman" w:eastAsia="仿宋_GB2312" w:hAnsi="Times New Roman" w:cs="Times New Roman" w:hint="eastAsia"/>
          <w:b/>
          <w:bCs/>
          <w:snapToGrid w:val="0"/>
          <w:color w:val="000000" w:themeColor="text1"/>
          <w:kern w:val="0"/>
          <w:sz w:val="32"/>
          <w:szCs w:val="32"/>
        </w:rPr>
        <w:t>天河区：</w:t>
      </w:r>
      <w:proofErr w:type="gramStart"/>
      <w:r w:rsidRPr="00E61022">
        <w:rPr>
          <w:rFonts w:ascii="Times New Roman" w:eastAsia="仿宋_GB2312" w:hAnsi="Times New Roman" w:cs="Times New Roman" w:hint="eastAsia"/>
          <w:b/>
          <w:bCs/>
          <w:snapToGrid w:val="0"/>
          <w:color w:val="000000" w:themeColor="text1"/>
          <w:kern w:val="0"/>
          <w:sz w:val="32"/>
          <w:szCs w:val="32"/>
        </w:rPr>
        <w:t>家校社合力</w:t>
      </w:r>
      <w:proofErr w:type="gramEnd"/>
      <w:r w:rsidRPr="00E61022">
        <w:rPr>
          <w:rFonts w:ascii="Times New Roman" w:eastAsia="仿宋_GB2312" w:hAnsi="Times New Roman" w:cs="Times New Roman" w:hint="eastAsia"/>
          <w:b/>
          <w:bCs/>
          <w:snapToGrid w:val="0"/>
          <w:color w:val="000000" w:themeColor="text1"/>
          <w:kern w:val="0"/>
          <w:sz w:val="32"/>
          <w:szCs w:val="32"/>
        </w:rPr>
        <w:t>，开创抵制违规培训新模式。一是强化风险预警。</w:t>
      </w:r>
      <w:r w:rsidRPr="00E61022">
        <w:rPr>
          <w:rFonts w:ascii="Times New Roman" w:eastAsia="仿宋_GB2312" w:hAnsi="Times New Roman" w:cs="Times New Roman" w:hint="eastAsia"/>
          <w:snapToGrid w:val="0"/>
          <w:color w:val="000000" w:themeColor="text1"/>
          <w:kern w:val="0"/>
          <w:sz w:val="32"/>
          <w:szCs w:val="32"/>
        </w:rPr>
        <w:t>区“双减”办印发《关于劝告学生不要参加皇朝阁部分楼层内各类隐形变异违规培训的通知》等文件，要求学校提醒学生和家长不要参加一些校外培训机构或个人以</w:t>
      </w:r>
      <w:proofErr w:type="gramStart"/>
      <w:r w:rsidRPr="00E61022">
        <w:rPr>
          <w:rFonts w:ascii="Times New Roman" w:eastAsia="仿宋_GB2312" w:hAnsi="Times New Roman" w:cs="Times New Roman" w:hint="eastAsia"/>
          <w:snapToGrid w:val="0"/>
          <w:color w:val="000000" w:themeColor="text1"/>
          <w:kern w:val="0"/>
          <w:sz w:val="32"/>
          <w:szCs w:val="32"/>
        </w:rPr>
        <w:t>众筹私教</w:t>
      </w:r>
      <w:proofErr w:type="gramEnd"/>
      <w:r w:rsidRPr="00E61022">
        <w:rPr>
          <w:rFonts w:ascii="Times New Roman" w:eastAsia="仿宋_GB2312" w:hAnsi="Times New Roman" w:cs="Times New Roman" w:hint="eastAsia"/>
          <w:snapToGrid w:val="0"/>
          <w:color w:val="000000" w:themeColor="text1"/>
          <w:kern w:val="0"/>
          <w:sz w:val="32"/>
          <w:szCs w:val="32"/>
        </w:rPr>
        <w:t>、“一对一”家教等形式违规开展的学科培训活动，持续挤压违法违规办学机构的生存空间。</w:t>
      </w:r>
      <w:r w:rsidRPr="00E61022">
        <w:rPr>
          <w:rFonts w:ascii="Times New Roman" w:eastAsia="仿宋_GB2312" w:hAnsi="Times New Roman" w:cs="Times New Roman" w:hint="eastAsia"/>
          <w:b/>
          <w:bCs/>
          <w:snapToGrid w:val="0"/>
          <w:color w:val="000000" w:themeColor="text1"/>
          <w:kern w:val="0"/>
          <w:sz w:val="32"/>
          <w:szCs w:val="32"/>
        </w:rPr>
        <w:t>二是压实学校责任。</w:t>
      </w:r>
      <w:r w:rsidRPr="00E61022">
        <w:rPr>
          <w:rFonts w:ascii="Times New Roman" w:eastAsia="仿宋_GB2312" w:hAnsi="Times New Roman" w:cs="Times New Roman" w:hint="eastAsia"/>
          <w:snapToGrid w:val="0"/>
          <w:color w:val="000000" w:themeColor="text1"/>
          <w:kern w:val="0"/>
          <w:sz w:val="32"/>
          <w:szCs w:val="32"/>
        </w:rPr>
        <w:t>区教育局在暗访中发现某些商业区有自称知名机构的教师招揽学生参加暑假、秋季的学科类培训课程，且已有附近学校学生家长报名的情况下，马上印发文件通知，要求相关学校迅速排查学生报名情况，劝告学生和家长不要参加违规培训，并形成书面情况报告区教育局。</w:t>
      </w:r>
      <w:r w:rsidRPr="00E61022">
        <w:rPr>
          <w:rFonts w:ascii="Times New Roman" w:eastAsia="仿宋_GB2312" w:hAnsi="Times New Roman" w:cs="Times New Roman" w:hint="eastAsia"/>
          <w:b/>
          <w:bCs/>
          <w:snapToGrid w:val="0"/>
          <w:color w:val="000000" w:themeColor="text1"/>
          <w:kern w:val="0"/>
          <w:sz w:val="32"/>
          <w:szCs w:val="32"/>
        </w:rPr>
        <w:t>三是整治违规</w:t>
      </w:r>
      <w:r w:rsidRPr="00E61022">
        <w:rPr>
          <w:rFonts w:ascii="Times New Roman" w:eastAsia="仿宋_GB2312" w:hAnsi="Times New Roman" w:cs="Times New Roman"/>
          <w:b/>
          <w:bCs/>
          <w:snapToGrid w:val="0"/>
          <w:color w:val="000000" w:themeColor="text1"/>
          <w:kern w:val="0"/>
          <w:sz w:val="32"/>
          <w:szCs w:val="32"/>
        </w:rPr>
        <w:t>办学。</w:t>
      </w:r>
      <w:r w:rsidRPr="00E61022">
        <w:rPr>
          <w:rFonts w:ascii="Times New Roman" w:eastAsia="仿宋_GB2312" w:hAnsi="Times New Roman" w:cs="Times New Roman"/>
          <w:snapToGrid w:val="0"/>
          <w:color w:val="000000" w:themeColor="text1"/>
          <w:kern w:val="0"/>
          <w:sz w:val="32"/>
          <w:szCs w:val="32"/>
        </w:rPr>
        <w:t>构建</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区－街道－社区</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的三级网格化动态检查机制，采取</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日查</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夜查</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联检</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抽检</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明查</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暗访</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等方式，利用</w:t>
      </w:r>
      <w:r w:rsidRPr="00E61022">
        <w:rPr>
          <w:rFonts w:ascii="Times New Roman" w:eastAsia="仿宋_GB2312" w:hAnsi="Times New Roman" w:cs="Times New Roman"/>
          <w:snapToGrid w:val="0"/>
          <w:color w:val="000000" w:themeColor="text1"/>
          <w:kern w:val="0"/>
          <w:sz w:val="32"/>
          <w:szCs w:val="32"/>
        </w:rPr>
        <w:lastRenderedPageBreak/>
        <w:t>节假日、周末和工作日晚上对各类隐形变异违规培训、无证无照和证照不全等培训机构全面开展拉网式检查，实现全区</w:t>
      </w:r>
      <w:r w:rsidRPr="00E61022">
        <w:rPr>
          <w:rFonts w:ascii="Times New Roman" w:eastAsia="仿宋_GB2312" w:hAnsi="Times New Roman" w:cs="Times New Roman"/>
          <w:snapToGrid w:val="0"/>
          <w:color w:val="000000" w:themeColor="text1"/>
          <w:kern w:val="0"/>
          <w:sz w:val="32"/>
          <w:szCs w:val="32"/>
        </w:rPr>
        <w:t>21</w:t>
      </w:r>
      <w:r w:rsidRPr="00E61022">
        <w:rPr>
          <w:rFonts w:ascii="Times New Roman" w:eastAsia="仿宋_GB2312" w:hAnsi="Times New Roman" w:cs="Times New Roman"/>
          <w:snapToGrid w:val="0"/>
          <w:color w:val="000000" w:themeColor="text1"/>
          <w:kern w:val="0"/>
          <w:sz w:val="32"/>
          <w:szCs w:val="32"/>
        </w:rPr>
        <w:t>个街道督查全覆盖。</w:t>
      </w:r>
      <w:r w:rsidRPr="00E61022">
        <w:rPr>
          <w:rFonts w:ascii="Times New Roman" w:eastAsia="仿宋_GB2312" w:hAnsi="Times New Roman" w:cs="Times New Roman" w:hint="eastAsia"/>
          <w:b/>
          <w:bCs/>
          <w:snapToGrid w:val="0"/>
          <w:color w:val="000000" w:themeColor="text1"/>
          <w:kern w:val="0"/>
          <w:sz w:val="32"/>
          <w:szCs w:val="32"/>
        </w:rPr>
        <w:t>四是加强宣传教育。</w:t>
      </w:r>
      <w:r w:rsidRPr="00E61022">
        <w:rPr>
          <w:rFonts w:ascii="Times New Roman" w:eastAsia="仿宋_GB2312" w:hAnsi="Times New Roman" w:cs="Times New Roman" w:hint="eastAsia"/>
          <w:snapToGrid w:val="0"/>
          <w:color w:val="000000" w:themeColor="text1"/>
          <w:kern w:val="0"/>
          <w:sz w:val="32"/>
          <w:szCs w:val="32"/>
        </w:rPr>
        <w:t>召开校外培训机构整治专题会议，针对“小升初”密考、竞赛等违规活动印发多个文件，要求学校向家长、学生讲清讲透违规培训存在的隐患以及参加违规比赛的后果，引导家长树立科学的育人观。</w:t>
      </w:r>
    </w:p>
    <w:p w:rsidR="004E3AE5" w:rsidRPr="00E61022" w:rsidRDefault="004E3AE5" w:rsidP="00E61022">
      <w:pPr>
        <w:adjustRightInd w:val="0"/>
        <w:snapToGrid w:val="0"/>
        <w:spacing w:line="560" w:lineRule="exact"/>
        <w:rPr>
          <w:rFonts w:ascii="Times New Roman" w:eastAsia="仿宋_GB2312" w:hAnsi="Times New Roman" w:cs="Times New Roman"/>
          <w:snapToGrid w:val="0"/>
          <w:color w:val="000000" w:themeColor="text1"/>
          <w:kern w:val="0"/>
          <w:sz w:val="32"/>
          <w:szCs w:val="32"/>
        </w:rPr>
      </w:pPr>
    </w:p>
    <w:p w:rsidR="004E3AE5" w:rsidRPr="00E61022" w:rsidRDefault="00D86D3B" w:rsidP="00E61022">
      <w:pPr>
        <w:adjustRightInd w:val="0"/>
        <w:snapToGrid w:val="0"/>
        <w:spacing w:line="560" w:lineRule="exact"/>
        <w:ind w:firstLine="645"/>
        <w:rPr>
          <w:rFonts w:ascii="Times New Roman" w:eastAsia="仿宋_GB2312" w:hAnsi="Times New Roman" w:cs="Times New Roman"/>
          <w:snapToGrid w:val="0"/>
          <w:color w:val="000000" w:themeColor="text1"/>
          <w:kern w:val="0"/>
          <w:sz w:val="32"/>
          <w:szCs w:val="32"/>
        </w:rPr>
      </w:pPr>
      <w:r w:rsidRPr="00E61022">
        <w:rPr>
          <w:rFonts w:ascii="Times New Roman" w:eastAsia="仿宋_GB2312" w:hAnsi="Times New Roman" w:cs="Times New Roman" w:hint="eastAsia"/>
          <w:b/>
          <w:bCs/>
          <w:snapToGrid w:val="0"/>
          <w:color w:val="000000" w:themeColor="text1"/>
          <w:kern w:val="0"/>
          <w:sz w:val="32"/>
          <w:szCs w:val="32"/>
        </w:rPr>
        <w:t>38.</w:t>
      </w:r>
      <w:r w:rsidRPr="00E61022">
        <w:rPr>
          <w:rFonts w:ascii="Times New Roman" w:eastAsia="仿宋_GB2312" w:hAnsi="Times New Roman" w:cs="Times New Roman" w:hint="eastAsia"/>
          <w:b/>
          <w:bCs/>
          <w:snapToGrid w:val="0"/>
          <w:color w:val="000000" w:themeColor="text1"/>
          <w:kern w:val="0"/>
          <w:sz w:val="32"/>
          <w:szCs w:val="32"/>
        </w:rPr>
        <w:t>花都区</w:t>
      </w:r>
      <w:proofErr w:type="gramStart"/>
      <w:r w:rsidRPr="00E61022">
        <w:rPr>
          <w:rFonts w:ascii="Times New Roman" w:eastAsia="仿宋_GB2312" w:hAnsi="Times New Roman" w:cs="Times New Roman" w:hint="eastAsia"/>
          <w:b/>
          <w:bCs/>
          <w:snapToGrid w:val="0"/>
          <w:color w:val="000000" w:themeColor="text1"/>
          <w:kern w:val="0"/>
          <w:sz w:val="32"/>
          <w:szCs w:val="32"/>
        </w:rPr>
        <w:t>新华街培新</w:t>
      </w:r>
      <w:proofErr w:type="gramEnd"/>
      <w:r w:rsidRPr="00E61022">
        <w:rPr>
          <w:rFonts w:ascii="Times New Roman" w:eastAsia="仿宋_GB2312" w:hAnsi="Times New Roman" w:cs="Times New Roman" w:hint="eastAsia"/>
          <w:b/>
          <w:bCs/>
          <w:snapToGrid w:val="0"/>
          <w:color w:val="000000" w:themeColor="text1"/>
          <w:kern w:val="0"/>
          <w:sz w:val="32"/>
          <w:szCs w:val="32"/>
        </w:rPr>
        <w:t>学校：“三路径”</w:t>
      </w:r>
      <w:proofErr w:type="gramStart"/>
      <w:r w:rsidRPr="00E61022">
        <w:rPr>
          <w:rFonts w:ascii="Times New Roman" w:eastAsia="仿宋_GB2312" w:hAnsi="Times New Roman" w:cs="Times New Roman" w:hint="eastAsia"/>
          <w:b/>
          <w:bCs/>
          <w:snapToGrid w:val="0"/>
          <w:color w:val="000000" w:themeColor="text1"/>
          <w:kern w:val="0"/>
          <w:sz w:val="32"/>
          <w:szCs w:val="32"/>
        </w:rPr>
        <w:t>促家校社全面</w:t>
      </w:r>
      <w:proofErr w:type="gramEnd"/>
      <w:r w:rsidRPr="00E61022">
        <w:rPr>
          <w:rFonts w:ascii="Times New Roman" w:eastAsia="仿宋_GB2312" w:hAnsi="Times New Roman" w:cs="Times New Roman" w:hint="eastAsia"/>
          <w:b/>
          <w:bCs/>
          <w:snapToGrid w:val="0"/>
          <w:color w:val="000000" w:themeColor="text1"/>
          <w:kern w:val="0"/>
          <w:sz w:val="32"/>
          <w:szCs w:val="32"/>
        </w:rPr>
        <w:t>协同育人。一是“请进来”。</w:t>
      </w:r>
      <w:r w:rsidRPr="00E61022">
        <w:rPr>
          <w:rFonts w:ascii="Times New Roman" w:eastAsia="仿宋_GB2312" w:hAnsi="Times New Roman" w:cs="Times New Roman" w:hint="eastAsia"/>
          <w:snapToGrid w:val="0"/>
          <w:color w:val="000000" w:themeColor="text1"/>
          <w:kern w:val="0"/>
          <w:sz w:val="32"/>
          <w:szCs w:val="32"/>
        </w:rPr>
        <w:t>学校建立三级家长委员会制度，分班级、年级、校级建立家长委员会，</w:t>
      </w:r>
      <w:proofErr w:type="gramStart"/>
      <w:r w:rsidRPr="00E61022">
        <w:rPr>
          <w:rFonts w:ascii="Times New Roman" w:eastAsia="仿宋_GB2312" w:hAnsi="Times New Roman" w:cs="Times New Roman" w:hint="eastAsia"/>
          <w:snapToGrid w:val="0"/>
          <w:color w:val="000000" w:themeColor="text1"/>
          <w:kern w:val="0"/>
          <w:sz w:val="32"/>
          <w:szCs w:val="32"/>
        </w:rPr>
        <w:t>赋予家</w:t>
      </w:r>
      <w:proofErr w:type="gramEnd"/>
      <w:r w:rsidRPr="00E61022">
        <w:rPr>
          <w:rFonts w:ascii="Times New Roman" w:eastAsia="仿宋_GB2312" w:hAnsi="Times New Roman" w:cs="Times New Roman" w:hint="eastAsia"/>
          <w:snapToGrid w:val="0"/>
          <w:color w:val="000000" w:themeColor="text1"/>
          <w:kern w:val="0"/>
          <w:sz w:val="32"/>
          <w:szCs w:val="32"/>
        </w:rPr>
        <w:t>委知情权、监督权、参与权、评议权；</w:t>
      </w:r>
      <w:proofErr w:type="gramStart"/>
      <w:r w:rsidRPr="00E61022">
        <w:rPr>
          <w:rFonts w:ascii="Times New Roman" w:eastAsia="仿宋_GB2312" w:hAnsi="Times New Roman" w:cs="Times New Roman" w:hint="eastAsia"/>
          <w:snapToGrid w:val="0"/>
          <w:color w:val="000000" w:themeColor="text1"/>
          <w:kern w:val="0"/>
          <w:sz w:val="32"/>
          <w:szCs w:val="32"/>
        </w:rPr>
        <w:t>举办家</w:t>
      </w:r>
      <w:proofErr w:type="gramEnd"/>
      <w:r w:rsidRPr="00E61022">
        <w:rPr>
          <w:rFonts w:ascii="Times New Roman" w:eastAsia="仿宋_GB2312" w:hAnsi="Times New Roman" w:cs="Times New Roman" w:hint="eastAsia"/>
          <w:snapToGrid w:val="0"/>
          <w:color w:val="000000" w:themeColor="text1"/>
          <w:kern w:val="0"/>
          <w:sz w:val="32"/>
          <w:szCs w:val="32"/>
        </w:rPr>
        <w:t>委沙龙，共同探讨家庭教育问题，商议学校发展的措施；邀请家长上好一堂主题班会课，参加各种主题活动，深入学校的教育教学一线，做好学校和学生之间联系的纽带，有机</w:t>
      </w:r>
      <w:proofErr w:type="gramStart"/>
      <w:r w:rsidRPr="00E61022">
        <w:rPr>
          <w:rFonts w:ascii="Times New Roman" w:eastAsia="仿宋_GB2312" w:hAnsi="Times New Roman" w:cs="Times New Roman" w:hint="eastAsia"/>
          <w:snapToGrid w:val="0"/>
          <w:color w:val="000000" w:themeColor="text1"/>
          <w:kern w:val="0"/>
          <w:sz w:val="32"/>
          <w:szCs w:val="32"/>
        </w:rPr>
        <w:t>融合家</w:t>
      </w:r>
      <w:proofErr w:type="gramEnd"/>
      <w:r w:rsidRPr="00E61022">
        <w:rPr>
          <w:rFonts w:ascii="Times New Roman" w:eastAsia="仿宋_GB2312" w:hAnsi="Times New Roman" w:cs="Times New Roman" w:hint="eastAsia"/>
          <w:snapToGrid w:val="0"/>
          <w:color w:val="000000" w:themeColor="text1"/>
          <w:kern w:val="0"/>
          <w:sz w:val="32"/>
          <w:szCs w:val="32"/>
        </w:rPr>
        <w:t>校共育；搭建社会教育平台，开展交通安全、消防安全、垃圾分类、法治宣传等主题教育进校园现场活动，充分实现社会、家长、学校“三位一体”共融共通。</w:t>
      </w:r>
      <w:r w:rsidRPr="00E61022">
        <w:rPr>
          <w:rFonts w:ascii="Times New Roman" w:eastAsia="仿宋_GB2312" w:hAnsi="Times New Roman" w:cs="Times New Roman" w:hint="eastAsia"/>
          <w:b/>
          <w:bCs/>
          <w:snapToGrid w:val="0"/>
          <w:color w:val="000000" w:themeColor="text1"/>
          <w:kern w:val="0"/>
          <w:sz w:val="32"/>
          <w:szCs w:val="32"/>
        </w:rPr>
        <w:t>二是“走出去”。</w:t>
      </w:r>
      <w:r w:rsidRPr="00E61022">
        <w:rPr>
          <w:rFonts w:ascii="Times New Roman" w:eastAsia="仿宋_GB2312" w:hAnsi="Times New Roman" w:cs="Times New Roman" w:hint="eastAsia"/>
          <w:snapToGrid w:val="0"/>
          <w:color w:val="000000" w:themeColor="text1"/>
          <w:kern w:val="0"/>
          <w:sz w:val="32"/>
          <w:szCs w:val="32"/>
        </w:rPr>
        <w:t>学校建立入户家访制度，引导教师深入家庭，分类走访，与家长共同制定教育孩子的最佳方案，家校达成一致，形成教育合力；结对社区开展</w:t>
      </w:r>
      <w:proofErr w:type="spellStart"/>
      <w:r w:rsidRPr="00E61022">
        <w:rPr>
          <w:rFonts w:ascii="Times New Roman" w:eastAsia="仿宋_GB2312" w:hAnsi="Times New Roman" w:cs="Times New Roman" w:hint="eastAsia"/>
          <w:snapToGrid w:val="0"/>
          <w:color w:val="000000" w:themeColor="text1"/>
          <w:kern w:val="0"/>
          <w:sz w:val="32"/>
          <w:szCs w:val="32"/>
        </w:rPr>
        <w:t>i</w:t>
      </w:r>
      <w:proofErr w:type="spellEnd"/>
      <w:r w:rsidRPr="00E61022">
        <w:rPr>
          <w:rFonts w:ascii="Times New Roman" w:eastAsia="仿宋_GB2312" w:hAnsi="Times New Roman" w:cs="Times New Roman" w:hint="eastAsia"/>
          <w:snapToGrid w:val="0"/>
          <w:color w:val="000000" w:themeColor="text1"/>
          <w:kern w:val="0"/>
          <w:sz w:val="32"/>
          <w:szCs w:val="32"/>
        </w:rPr>
        <w:t>志愿服务活动，组织少先队员、团员定期去结对社区进行垃圾清理、绿化维护，开展献爱心送温暖活动，实现社会资源共建共享，助力成长；结合社会资源，制定综合实践打卡制度，鼓励学生寒暑假走出去，去红色基地、民俗风俗博物馆、科技展览馆等打卡，增进爱国意识，增长见识，扩大视野。</w:t>
      </w:r>
      <w:r w:rsidRPr="00E61022">
        <w:rPr>
          <w:rFonts w:ascii="Times New Roman" w:eastAsia="仿宋_GB2312" w:hAnsi="Times New Roman" w:cs="Times New Roman" w:hint="eastAsia"/>
          <w:b/>
          <w:bCs/>
          <w:snapToGrid w:val="0"/>
          <w:color w:val="000000" w:themeColor="text1"/>
          <w:kern w:val="0"/>
          <w:sz w:val="32"/>
          <w:szCs w:val="32"/>
        </w:rPr>
        <w:t>三是“传下去”。</w:t>
      </w:r>
      <w:r w:rsidRPr="00E61022">
        <w:rPr>
          <w:rFonts w:ascii="Times New Roman" w:eastAsia="仿宋_GB2312" w:hAnsi="Times New Roman" w:cs="Times New Roman" w:hint="eastAsia"/>
          <w:snapToGrid w:val="0"/>
          <w:color w:val="000000" w:themeColor="text1"/>
          <w:kern w:val="0"/>
          <w:sz w:val="32"/>
          <w:szCs w:val="32"/>
        </w:rPr>
        <w:lastRenderedPageBreak/>
        <w:t>学校作为广东省非遗文化传承基地，“钉金绣”工作坊的小学员在广州市非</w:t>
      </w:r>
      <w:proofErr w:type="gramStart"/>
      <w:r w:rsidRPr="00E61022">
        <w:rPr>
          <w:rFonts w:ascii="Times New Roman" w:eastAsia="仿宋_GB2312" w:hAnsi="Times New Roman" w:cs="Times New Roman" w:hint="eastAsia"/>
          <w:snapToGrid w:val="0"/>
          <w:color w:val="000000" w:themeColor="text1"/>
          <w:kern w:val="0"/>
          <w:sz w:val="32"/>
          <w:szCs w:val="32"/>
        </w:rPr>
        <w:t>遗钉金绣裙</w:t>
      </w:r>
      <w:proofErr w:type="gramEnd"/>
      <w:r w:rsidRPr="00E61022">
        <w:rPr>
          <w:rFonts w:ascii="Times New Roman" w:eastAsia="仿宋_GB2312" w:hAnsi="Times New Roman" w:cs="Times New Roman" w:hint="eastAsia"/>
          <w:snapToGrid w:val="0"/>
          <w:color w:val="000000" w:themeColor="text1"/>
          <w:kern w:val="0"/>
          <w:sz w:val="32"/>
          <w:szCs w:val="32"/>
        </w:rPr>
        <w:t>褂技艺传承人唐志茹、邓启荣老师的指导下，以针为笔，以线着色，领略传统，传承非遗。艺美课堂进校园，广绣、书法、粤剧齐开课，馆校联动，不仅提高了学生传统文化的艺术素养和审美能力，而且让非遗在青少年心中深深扎下了根，树立起学生的传统文化自信。</w:t>
      </w:r>
    </w:p>
    <w:p w:rsidR="004E3AE5" w:rsidRPr="00E61022" w:rsidRDefault="004E3AE5" w:rsidP="009E28A5">
      <w:pPr>
        <w:adjustRightInd w:val="0"/>
        <w:snapToGrid w:val="0"/>
        <w:spacing w:line="560" w:lineRule="exact"/>
        <w:rPr>
          <w:rFonts w:ascii="Times New Roman" w:eastAsia="仿宋_GB2312" w:hAnsi="Times New Roman" w:cs="Times New Roman"/>
          <w:snapToGrid w:val="0"/>
          <w:color w:val="000000" w:themeColor="text1"/>
          <w:kern w:val="0"/>
          <w:sz w:val="32"/>
          <w:szCs w:val="32"/>
        </w:rPr>
      </w:pPr>
    </w:p>
    <w:p w:rsidR="004E3AE5" w:rsidRPr="00E61022" w:rsidRDefault="00D86D3B" w:rsidP="00E61022">
      <w:pPr>
        <w:adjustRightInd w:val="0"/>
        <w:snapToGrid w:val="0"/>
        <w:spacing w:line="560" w:lineRule="exact"/>
        <w:ind w:firstLine="645"/>
        <w:rPr>
          <w:rFonts w:ascii="Times New Roman" w:eastAsia="仿宋_GB2312" w:hAnsi="Times New Roman" w:cs="Times New Roman"/>
          <w:snapToGrid w:val="0"/>
          <w:color w:val="000000" w:themeColor="text1"/>
          <w:kern w:val="0"/>
          <w:sz w:val="32"/>
          <w:szCs w:val="32"/>
        </w:rPr>
      </w:pPr>
      <w:r w:rsidRPr="00E61022">
        <w:rPr>
          <w:rFonts w:ascii="Times New Roman" w:eastAsia="仿宋_GB2312" w:hAnsi="Times New Roman" w:cs="Times New Roman" w:hint="eastAsia"/>
          <w:b/>
          <w:bCs/>
          <w:snapToGrid w:val="0"/>
          <w:color w:val="000000" w:themeColor="text1"/>
          <w:kern w:val="0"/>
          <w:sz w:val="32"/>
          <w:szCs w:val="32"/>
        </w:rPr>
        <w:t>39.</w:t>
      </w:r>
      <w:proofErr w:type="gramStart"/>
      <w:r w:rsidRPr="00E61022">
        <w:rPr>
          <w:rFonts w:ascii="Times New Roman" w:eastAsia="仿宋_GB2312" w:hAnsi="Times New Roman" w:cs="Times New Roman" w:hint="eastAsia"/>
          <w:b/>
          <w:bCs/>
          <w:snapToGrid w:val="0"/>
          <w:color w:val="000000" w:themeColor="text1"/>
          <w:kern w:val="0"/>
          <w:sz w:val="32"/>
          <w:szCs w:val="32"/>
        </w:rPr>
        <w:t>番禺区</w:t>
      </w:r>
      <w:proofErr w:type="gramEnd"/>
      <w:r w:rsidRPr="00E61022">
        <w:rPr>
          <w:rFonts w:ascii="Times New Roman" w:eastAsia="仿宋_GB2312" w:hAnsi="Times New Roman" w:cs="Times New Roman" w:hint="eastAsia"/>
          <w:b/>
          <w:bCs/>
          <w:snapToGrid w:val="0"/>
          <w:color w:val="000000" w:themeColor="text1"/>
          <w:kern w:val="0"/>
          <w:sz w:val="32"/>
          <w:szCs w:val="32"/>
        </w:rPr>
        <w:t>南村镇中心小学：“六心”促“家校共育”。</w:t>
      </w:r>
      <w:r w:rsidRPr="00E61022">
        <w:rPr>
          <w:rFonts w:ascii="Times New Roman" w:eastAsia="仿宋_GB2312" w:hAnsi="Times New Roman" w:cs="Times New Roman" w:hint="eastAsia"/>
          <w:snapToGrid w:val="0"/>
          <w:color w:val="000000" w:themeColor="text1"/>
          <w:kern w:val="0"/>
          <w:sz w:val="32"/>
          <w:szCs w:val="32"/>
        </w:rPr>
        <w:t>学校创新思路，以协同育人的系统理论与协同管理实际相结合，探索出“‘六心’育人，全员共育”的“双减”育人管理模式。“六心特色”，即“德心”管理特色、“澄心”课程特色、“悦心”活动特色、“炼心”实践特色、“正心”文化特色与“同心”共育特色。具体体现为：（</w:t>
      </w:r>
      <w:r w:rsidRPr="00E61022">
        <w:rPr>
          <w:rFonts w:ascii="Times New Roman" w:eastAsia="仿宋_GB2312" w:hAnsi="Times New Roman" w:cs="Times New Roman" w:hint="eastAsia"/>
          <w:snapToGrid w:val="0"/>
          <w:color w:val="000000" w:themeColor="text1"/>
          <w:kern w:val="0"/>
          <w:sz w:val="32"/>
          <w:szCs w:val="32"/>
        </w:rPr>
        <w:t>1</w:t>
      </w:r>
      <w:r w:rsidRPr="00E61022">
        <w:rPr>
          <w:rFonts w:ascii="Times New Roman" w:eastAsia="仿宋_GB2312" w:hAnsi="Times New Roman" w:cs="Times New Roman" w:hint="eastAsia"/>
          <w:snapToGrid w:val="0"/>
          <w:color w:val="000000" w:themeColor="text1"/>
          <w:kern w:val="0"/>
          <w:sz w:val="32"/>
          <w:szCs w:val="32"/>
        </w:rPr>
        <w:t>）“德心”管理，正身修行，助力三方共育齐协作；（</w:t>
      </w:r>
      <w:r w:rsidRPr="00E61022">
        <w:rPr>
          <w:rFonts w:ascii="Times New Roman" w:eastAsia="仿宋_GB2312" w:hAnsi="Times New Roman" w:cs="Times New Roman" w:hint="eastAsia"/>
          <w:snapToGrid w:val="0"/>
          <w:color w:val="000000" w:themeColor="text1"/>
          <w:kern w:val="0"/>
          <w:sz w:val="32"/>
          <w:szCs w:val="32"/>
        </w:rPr>
        <w:t>2</w:t>
      </w:r>
      <w:r w:rsidRPr="00E61022">
        <w:rPr>
          <w:rFonts w:ascii="Times New Roman" w:eastAsia="仿宋_GB2312" w:hAnsi="Times New Roman" w:cs="Times New Roman" w:hint="eastAsia"/>
          <w:snapToGrid w:val="0"/>
          <w:color w:val="000000" w:themeColor="text1"/>
          <w:kern w:val="0"/>
          <w:sz w:val="32"/>
          <w:szCs w:val="32"/>
        </w:rPr>
        <w:t>）“澄心”课程，润心修德，系统共育课程开满园；（</w:t>
      </w:r>
      <w:r w:rsidRPr="00E61022">
        <w:rPr>
          <w:rFonts w:ascii="Times New Roman" w:eastAsia="仿宋_GB2312" w:hAnsi="Times New Roman" w:cs="Times New Roman" w:hint="eastAsia"/>
          <w:snapToGrid w:val="0"/>
          <w:color w:val="000000" w:themeColor="text1"/>
          <w:kern w:val="0"/>
          <w:sz w:val="32"/>
          <w:szCs w:val="32"/>
        </w:rPr>
        <w:t>3</w:t>
      </w:r>
      <w:r w:rsidRPr="00E61022">
        <w:rPr>
          <w:rFonts w:ascii="Times New Roman" w:eastAsia="仿宋_GB2312" w:hAnsi="Times New Roman" w:cs="Times New Roman" w:hint="eastAsia"/>
          <w:snapToGrid w:val="0"/>
          <w:color w:val="000000" w:themeColor="text1"/>
          <w:kern w:val="0"/>
          <w:sz w:val="32"/>
          <w:szCs w:val="32"/>
        </w:rPr>
        <w:t>）“悦心”活动，异彩纷呈，</w:t>
      </w:r>
      <w:proofErr w:type="gramStart"/>
      <w:r w:rsidRPr="00E61022">
        <w:rPr>
          <w:rFonts w:ascii="Times New Roman" w:eastAsia="仿宋_GB2312" w:hAnsi="Times New Roman" w:cs="Times New Roman" w:hint="eastAsia"/>
          <w:snapToGrid w:val="0"/>
          <w:color w:val="000000" w:themeColor="text1"/>
          <w:kern w:val="0"/>
          <w:sz w:val="32"/>
          <w:szCs w:val="32"/>
        </w:rPr>
        <w:t>幸福阳</w:t>
      </w:r>
      <w:proofErr w:type="gramEnd"/>
      <w:r w:rsidRPr="00E61022">
        <w:rPr>
          <w:rFonts w:ascii="Times New Roman" w:eastAsia="仿宋_GB2312" w:hAnsi="Times New Roman" w:cs="Times New Roman" w:hint="eastAsia"/>
          <w:snapToGrid w:val="0"/>
          <w:color w:val="000000" w:themeColor="text1"/>
          <w:kern w:val="0"/>
          <w:sz w:val="32"/>
          <w:szCs w:val="32"/>
        </w:rPr>
        <w:t>光耀心灵；（</w:t>
      </w:r>
      <w:r w:rsidRPr="00E61022">
        <w:rPr>
          <w:rFonts w:ascii="Times New Roman" w:eastAsia="仿宋_GB2312" w:hAnsi="Times New Roman" w:cs="Times New Roman" w:hint="eastAsia"/>
          <w:snapToGrid w:val="0"/>
          <w:color w:val="000000" w:themeColor="text1"/>
          <w:kern w:val="0"/>
          <w:sz w:val="32"/>
          <w:szCs w:val="32"/>
        </w:rPr>
        <w:t>4</w:t>
      </w:r>
      <w:r w:rsidRPr="00E61022">
        <w:rPr>
          <w:rFonts w:ascii="Times New Roman" w:eastAsia="仿宋_GB2312" w:hAnsi="Times New Roman" w:cs="Times New Roman" w:hint="eastAsia"/>
          <w:snapToGrid w:val="0"/>
          <w:color w:val="000000" w:themeColor="text1"/>
          <w:kern w:val="0"/>
          <w:sz w:val="32"/>
          <w:szCs w:val="32"/>
        </w:rPr>
        <w:t>）“炼心”实践，服务社会，体现价值促成长；（</w:t>
      </w:r>
      <w:r w:rsidRPr="00E61022">
        <w:rPr>
          <w:rFonts w:ascii="Times New Roman" w:eastAsia="仿宋_GB2312" w:hAnsi="Times New Roman" w:cs="Times New Roman" w:hint="eastAsia"/>
          <w:snapToGrid w:val="0"/>
          <w:color w:val="000000" w:themeColor="text1"/>
          <w:kern w:val="0"/>
          <w:sz w:val="32"/>
          <w:szCs w:val="32"/>
        </w:rPr>
        <w:t>5</w:t>
      </w:r>
      <w:r w:rsidRPr="00E61022">
        <w:rPr>
          <w:rFonts w:ascii="Times New Roman" w:eastAsia="仿宋_GB2312" w:hAnsi="Times New Roman" w:cs="Times New Roman" w:hint="eastAsia"/>
          <w:snapToGrid w:val="0"/>
          <w:color w:val="000000" w:themeColor="text1"/>
          <w:kern w:val="0"/>
          <w:sz w:val="32"/>
          <w:szCs w:val="32"/>
        </w:rPr>
        <w:t>）“正心”文化，春风化雨，润物修行；（</w:t>
      </w:r>
      <w:r w:rsidRPr="00E61022">
        <w:rPr>
          <w:rFonts w:ascii="Times New Roman" w:eastAsia="仿宋_GB2312" w:hAnsi="Times New Roman" w:cs="Times New Roman" w:hint="eastAsia"/>
          <w:snapToGrid w:val="0"/>
          <w:color w:val="000000" w:themeColor="text1"/>
          <w:kern w:val="0"/>
          <w:sz w:val="32"/>
          <w:szCs w:val="32"/>
        </w:rPr>
        <w:t>6</w:t>
      </w:r>
      <w:r w:rsidRPr="00E61022">
        <w:rPr>
          <w:rFonts w:ascii="Times New Roman" w:eastAsia="仿宋_GB2312" w:hAnsi="Times New Roman" w:cs="Times New Roman" w:hint="eastAsia"/>
          <w:snapToGrid w:val="0"/>
          <w:color w:val="000000" w:themeColor="text1"/>
          <w:kern w:val="0"/>
          <w:sz w:val="32"/>
          <w:szCs w:val="32"/>
        </w:rPr>
        <w:t>）“同心”共育，“家校社互动”网络助力成长。</w:t>
      </w:r>
    </w:p>
    <w:p w:rsidR="004E3AE5" w:rsidRPr="00E61022" w:rsidRDefault="004E3AE5" w:rsidP="009E28A5">
      <w:pPr>
        <w:adjustRightInd w:val="0"/>
        <w:snapToGrid w:val="0"/>
        <w:spacing w:line="560" w:lineRule="exact"/>
        <w:rPr>
          <w:rFonts w:ascii="Times New Roman" w:eastAsia="仿宋_GB2312" w:hAnsi="Times New Roman" w:cs="Times New Roman"/>
          <w:snapToGrid w:val="0"/>
          <w:color w:val="000000" w:themeColor="text1"/>
          <w:kern w:val="0"/>
          <w:sz w:val="32"/>
          <w:szCs w:val="32"/>
        </w:rPr>
      </w:pPr>
    </w:p>
    <w:p w:rsidR="004E3AE5" w:rsidRPr="00E61022" w:rsidRDefault="00D86D3B" w:rsidP="00E61022">
      <w:pPr>
        <w:adjustRightInd w:val="0"/>
        <w:snapToGrid w:val="0"/>
        <w:spacing w:line="560" w:lineRule="exact"/>
        <w:ind w:firstLine="645"/>
        <w:rPr>
          <w:rFonts w:ascii="Times New Roman" w:eastAsia="仿宋_GB2312" w:hAnsi="Times New Roman" w:cs="Times New Roman"/>
          <w:snapToGrid w:val="0"/>
          <w:color w:val="000000" w:themeColor="text1"/>
          <w:kern w:val="0"/>
          <w:sz w:val="32"/>
          <w:szCs w:val="32"/>
        </w:rPr>
      </w:pPr>
      <w:r w:rsidRPr="00E61022">
        <w:rPr>
          <w:rFonts w:ascii="Times New Roman" w:eastAsia="仿宋_GB2312" w:hAnsi="Times New Roman" w:cs="Times New Roman" w:hint="eastAsia"/>
          <w:b/>
          <w:bCs/>
          <w:snapToGrid w:val="0"/>
          <w:color w:val="000000" w:themeColor="text1"/>
          <w:kern w:val="0"/>
          <w:sz w:val="32"/>
          <w:szCs w:val="32"/>
        </w:rPr>
        <w:t>40.</w:t>
      </w:r>
      <w:r w:rsidRPr="00E61022">
        <w:rPr>
          <w:rFonts w:ascii="Times New Roman" w:eastAsia="仿宋_GB2312" w:hAnsi="Times New Roman" w:cs="Times New Roman" w:hint="eastAsia"/>
          <w:b/>
          <w:bCs/>
          <w:snapToGrid w:val="0"/>
          <w:color w:val="000000" w:themeColor="text1"/>
          <w:kern w:val="0"/>
          <w:sz w:val="32"/>
          <w:szCs w:val="32"/>
        </w:rPr>
        <w:t>增城区：引导父母科学合理开展家庭教育，</w:t>
      </w:r>
      <w:proofErr w:type="gramStart"/>
      <w:r w:rsidRPr="00E61022">
        <w:rPr>
          <w:rFonts w:ascii="Times New Roman" w:eastAsia="仿宋_GB2312" w:hAnsi="Times New Roman" w:cs="Times New Roman" w:hint="eastAsia"/>
          <w:b/>
          <w:bCs/>
          <w:snapToGrid w:val="0"/>
          <w:color w:val="000000" w:themeColor="text1"/>
          <w:kern w:val="0"/>
          <w:sz w:val="32"/>
          <w:szCs w:val="32"/>
        </w:rPr>
        <w:t>践行</w:t>
      </w:r>
      <w:proofErr w:type="gramEnd"/>
      <w:r w:rsidRPr="00E61022">
        <w:rPr>
          <w:rFonts w:ascii="Times New Roman" w:eastAsia="仿宋_GB2312" w:hAnsi="Times New Roman" w:cs="Times New Roman" w:hint="eastAsia"/>
          <w:b/>
          <w:bCs/>
          <w:snapToGrid w:val="0"/>
          <w:color w:val="000000" w:themeColor="text1"/>
          <w:kern w:val="0"/>
          <w:sz w:val="32"/>
          <w:szCs w:val="32"/>
        </w:rPr>
        <w:t>“依法带娃”。一是“</w:t>
      </w:r>
      <w:r w:rsidRPr="00E61022">
        <w:rPr>
          <w:rFonts w:ascii="Times New Roman" w:eastAsia="仿宋_GB2312" w:hAnsi="Times New Roman" w:cs="Times New Roman"/>
          <w:b/>
          <w:bCs/>
          <w:snapToGrid w:val="0"/>
          <w:color w:val="000000" w:themeColor="text1"/>
          <w:kern w:val="0"/>
          <w:sz w:val="32"/>
          <w:szCs w:val="32"/>
        </w:rPr>
        <w:t>创新</w:t>
      </w:r>
      <w:r w:rsidRPr="00E61022">
        <w:rPr>
          <w:rFonts w:ascii="Times New Roman" w:eastAsia="仿宋_GB2312" w:hAnsi="Times New Roman" w:cs="Times New Roman" w:hint="eastAsia"/>
          <w:b/>
          <w:bCs/>
          <w:snapToGrid w:val="0"/>
          <w:color w:val="000000" w:themeColor="text1"/>
          <w:kern w:val="0"/>
          <w:sz w:val="32"/>
          <w:szCs w:val="32"/>
        </w:rPr>
        <w:t>”模式，筑牢未成年人保护防线。</w:t>
      </w:r>
      <w:r w:rsidRPr="00E61022">
        <w:rPr>
          <w:rFonts w:ascii="Times New Roman" w:eastAsia="仿宋_GB2312" w:hAnsi="Times New Roman" w:cs="Times New Roman" w:hint="eastAsia"/>
          <w:snapToGrid w:val="0"/>
          <w:color w:val="000000" w:themeColor="text1"/>
          <w:kern w:val="0"/>
          <w:sz w:val="32"/>
          <w:szCs w:val="32"/>
        </w:rPr>
        <w:t>增城法院率先发出广州地区首份《家庭教育令》和《家庭教育指导书》，运用“教育令</w:t>
      </w:r>
      <w:r w:rsidRPr="00E61022">
        <w:rPr>
          <w:rFonts w:ascii="Times New Roman" w:eastAsia="仿宋_GB2312" w:hAnsi="Times New Roman" w:cs="Times New Roman" w:hint="eastAsia"/>
          <w:snapToGrid w:val="0"/>
          <w:color w:val="000000" w:themeColor="text1"/>
          <w:kern w:val="0"/>
          <w:sz w:val="32"/>
          <w:szCs w:val="32"/>
        </w:rPr>
        <w:t>+</w:t>
      </w:r>
      <w:r w:rsidRPr="00E61022">
        <w:rPr>
          <w:rFonts w:ascii="Times New Roman" w:eastAsia="仿宋_GB2312" w:hAnsi="Times New Roman" w:cs="Times New Roman" w:hint="eastAsia"/>
          <w:snapToGrid w:val="0"/>
          <w:color w:val="000000" w:themeColor="text1"/>
          <w:kern w:val="0"/>
          <w:sz w:val="32"/>
          <w:szCs w:val="32"/>
        </w:rPr>
        <w:t>指导书”新模式，</w:t>
      </w:r>
      <w:r w:rsidRPr="00E61022">
        <w:rPr>
          <w:rFonts w:ascii="Times New Roman" w:eastAsia="仿宋_GB2312" w:hAnsi="Times New Roman" w:cs="Times New Roman"/>
          <w:snapToGrid w:val="0"/>
          <w:color w:val="000000" w:themeColor="text1"/>
          <w:kern w:val="0"/>
          <w:sz w:val="32"/>
          <w:szCs w:val="32"/>
        </w:rPr>
        <w:t>普适性与针对性并重</w:t>
      </w:r>
      <w:r w:rsidRPr="00E61022">
        <w:rPr>
          <w:rFonts w:ascii="Times New Roman" w:eastAsia="仿宋_GB2312" w:hAnsi="Times New Roman" w:cs="Times New Roman" w:hint="eastAsia"/>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普法性与</w:t>
      </w:r>
      <w:r w:rsidRPr="00E61022">
        <w:rPr>
          <w:rFonts w:ascii="Times New Roman" w:eastAsia="仿宋_GB2312" w:hAnsi="Times New Roman" w:cs="Times New Roman"/>
          <w:snapToGrid w:val="0"/>
          <w:color w:val="000000" w:themeColor="text1"/>
          <w:kern w:val="0"/>
          <w:sz w:val="32"/>
          <w:szCs w:val="32"/>
        </w:rPr>
        <w:lastRenderedPageBreak/>
        <w:t>人性化兼具</w:t>
      </w:r>
      <w:r w:rsidRPr="00E61022">
        <w:rPr>
          <w:rFonts w:ascii="Times New Roman" w:eastAsia="仿宋_GB2312" w:hAnsi="Times New Roman" w:cs="Times New Roman" w:hint="eastAsia"/>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对</w:t>
      </w:r>
      <w:r w:rsidRPr="00E61022">
        <w:rPr>
          <w:rFonts w:ascii="Times New Roman" w:eastAsia="仿宋_GB2312" w:hAnsi="Times New Roman" w:cs="Times New Roman" w:hint="eastAsia"/>
          <w:snapToGrid w:val="0"/>
          <w:color w:val="000000" w:themeColor="text1"/>
          <w:kern w:val="0"/>
          <w:sz w:val="32"/>
          <w:szCs w:val="32"/>
        </w:rPr>
        <w:t>适龄</w:t>
      </w:r>
      <w:r w:rsidRPr="00E61022">
        <w:rPr>
          <w:rFonts w:ascii="Times New Roman" w:eastAsia="仿宋_GB2312" w:hAnsi="Times New Roman" w:cs="Times New Roman"/>
          <w:snapToGrid w:val="0"/>
          <w:color w:val="000000" w:themeColor="text1"/>
          <w:kern w:val="0"/>
          <w:sz w:val="32"/>
          <w:szCs w:val="32"/>
        </w:rPr>
        <w:t>儿童</w:t>
      </w:r>
      <w:r w:rsidRPr="00E61022">
        <w:rPr>
          <w:rFonts w:ascii="Times New Roman" w:eastAsia="仿宋_GB2312" w:hAnsi="Times New Roman" w:cs="Times New Roman" w:hint="eastAsia"/>
          <w:snapToGrid w:val="0"/>
          <w:color w:val="000000" w:themeColor="text1"/>
          <w:kern w:val="0"/>
          <w:sz w:val="32"/>
          <w:szCs w:val="32"/>
        </w:rPr>
        <w:t>、少年</w:t>
      </w:r>
      <w:r w:rsidRPr="00E61022">
        <w:rPr>
          <w:rFonts w:ascii="Times New Roman" w:eastAsia="仿宋_GB2312" w:hAnsi="Times New Roman" w:cs="Times New Roman"/>
          <w:snapToGrid w:val="0"/>
          <w:color w:val="000000" w:themeColor="text1"/>
          <w:kern w:val="0"/>
          <w:sz w:val="32"/>
          <w:szCs w:val="32"/>
        </w:rPr>
        <w:t>依法享有</w:t>
      </w:r>
      <w:r w:rsidRPr="00E61022">
        <w:rPr>
          <w:rFonts w:ascii="Times New Roman" w:eastAsia="仿宋_GB2312" w:hAnsi="Times New Roman" w:cs="Times New Roman" w:hint="eastAsia"/>
          <w:snapToGrid w:val="0"/>
          <w:color w:val="000000" w:themeColor="text1"/>
          <w:kern w:val="0"/>
          <w:sz w:val="32"/>
          <w:szCs w:val="32"/>
        </w:rPr>
        <w:t>受</w:t>
      </w:r>
      <w:r w:rsidRPr="00E61022">
        <w:rPr>
          <w:rFonts w:ascii="Times New Roman" w:eastAsia="仿宋_GB2312" w:hAnsi="Times New Roman" w:cs="Times New Roman"/>
          <w:snapToGrid w:val="0"/>
          <w:color w:val="000000" w:themeColor="text1"/>
          <w:kern w:val="0"/>
          <w:sz w:val="32"/>
          <w:szCs w:val="32"/>
        </w:rPr>
        <w:t>教育权，具有非常重要的意义。</w:t>
      </w:r>
      <w:r w:rsidRPr="00E61022">
        <w:rPr>
          <w:rFonts w:ascii="Times New Roman" w:eastAsia="仿宋_GB2312" w:hAnsi="Times New Roman" w:cs="Times New Roman" w:hint="eastAsia"/>
          <w:b/>
          <w:bCs/>
          <w:snapToGrid w:val="0"/>
          <w:color w:val="000000" w:themeColor="text1"/>
          <w:kern w:val="0"/>
          <w:sz w:val="32"/>
          <w:szCs w:val="32"/>
        </w:rPr>
        <w:t>二是“合力”共举，</w:t>
      </w:r>
      <w:r w:rsidRPr="00E61022">
        <w:rPr>
          <w:rFonts w:ascii="Times New Roman" w:eastAsia="仿宋_GB2312" w:hAnsi="Times New Roman" w:cs="Times New Roman"/>
          <w:b/>
          <w:bCs/>
          <w:snapToGrid w:val="0"/>
          <w:color w:val="000000" w:themeColor="text1"/>
          <w:kern w:val="0"/>
          <w:sz w:val="32"/>
          <w:szCs w:val="32"/>
        </w:rPr>
        <w:t>建立健全</w:t>
      </w:r>
      <w:r w:rsidRPr="00E61022">
        <w:rPr>
          <w:rFonts w:ascii="Times New Roman" w:eastAsia="仿宋_GB2312" w:hAnsi="Times New Roman" w:cs="Times New Roman" w:hint="eastAsia"/>
          <w:b/>
          <w:bCs/>
          <w:snapToGrid w:val="0"/>
          <w:color w:val="000000" w:themeColor="text1"/>
          <w:kern w:val="0"/>
          <w:sz w:val="32"/>
          <w:szCs w:val="32"/>
        </w:rPr>
        <w:t>联动</w:t>
      </w:r>
      <w:r w:rsidRPr="00E61022">
        <w:rPr>
          <w:rFonts w:ascii="Times New Roman" w:eastAsia="仿宋_GB2312" w:hAnsi="Times New Roman" w:cs="Times New Roman"/>
          <w:b/>
          <w:bCs/>
          <w:snapToGrid w:val="0"/>
          <w:color w:val="000000" w:themeColor="text1"/>
          <w:kern w:val="0"/>
          <w:sz w:val="32"/>
          <w:szCs w:val="32"/>
        </w:rPr>
        <w:t>工作</w:t>
      </w:r>
      <w:r w:rsidRPr="00E61022">
        <w:rPr>
          <w:rFonts w:ascii="Times New Roman" w:eastAsia="仿宋_GB2312" w:hAnsi="Times New Roman" w:cs="Times New Roman" w:hint="eastAsia"/>
          <w:b/>
          <w:bCs/>
          <w:snapToGrid w:val="0"/>
          <w:color w:val="000000" w:themeColor="text1"/>
          <w:kern w:val="0"/>
          <w:sz w:val="32"/>
          <w:szCs w:val="32"/>
        </w:rPr>
        <w:t>机制。</w:t>
      </w:r>
      <w:r w:rsidRPr="00E61022">
        <w:rPr>
          <w:rFonts w:ascii="Times New Roman" w:eastAsia="仿宋_GB2312" w:hAnsi="Times New Roman" w:cs="Times New Roman" w:hint="eastAsia"/>
          <w:snapToGrid w:val="0"/>
          <w:color w:val="000000" w:themeColor="text1"/>
          <w:kern w:val="0"/>
          <w:sz w:val="32"/>
          <w:szCs w:val="32"/>
        </w:rPr>
        <w:t>广州市首家由区人民法院与区妇联联合成立的家庭教育指导工作室——“增心为你”家庭教育指导工作室，</w:t>
      </w:r>
      <w:r w:rsidRPr="00E61022">
        <w:rPr>
          <w:rFonts w:ascii="Times New Roman" w:eastAsia="仿宋_GB2312" w:hAnsi="Times New Roman" w:cs="Times New Roman"/>
          <w:snapToGrid w:val="0"/>
          <w:color w:val="000000" w:themeColor="text1"/>
          <w:kern w:val="0"/>
          <w:sz w:val="32"/>
          <w:szCs w:val="32"/>
        </w:rPr>
        <w:t>在</w:t>
      </w:r>
      <w:r w:rsidRPr="00E61022">
        <w:rPr>
          <w:rFonts w:ascii="Times New Roman" w:eastAsia="仿宋_GB2312" w:hAnsi="Times New Roman" w:cs="Times New Roman" w:hint="eastAsia"/>
          <w:snapToGrid w:val="0"/>
          <w:color w:val="000000" w:themeColor="text1"/>
          <w:kern w:val="0"/>
          <w:sz w:val="32"/>
          <w:szCs w:val="32"/>
        </w:rPr>
        <w:t>增城区揭牌成立。工作室</w:t>
      </w:r>
      <w:r w:rsidRPr="00E61022">
        <w:rPr>
          <w:rFonts w:ascii="Times New Roman" w:eastAsia="仿宋_GB2312" w:hAnsi="Times New Roman" w:cs="Times New Roman"/>
          <w:snapToGrid w:val="0"/>
          <w:color w:val="000000" w:themeColor="text1"/>
          <w:kern w:val="0"/>
          <w:sz w:val="32"/>
          <w:szCs w:val="32"/>
        </w:rPr>
        <w:t>建立</w:t>
      </w:r>
      <w:r w:rsidRPr="00E61022">
        <w:rPr>
          <w:rFonts w:ascii="Times New Roman" w:eastAsia="仿宋_GB2312" w:hAnsi="Times New Roman" w:cs="Times New Roman" w:hint="eastAsia"/>
          <w:snapToGrid w:val="0"/>
          <w:color w:val="000000" w:themeColor="text1"/>
          <w:kern w:val="0"/>
          <w:sz w:val="32"/>
          <w:szCs w:val="32"/>
        </w:rPr>
        <w:t>联席会议制度和联络</w:t>
      </w:r>
      <w:proofErr w:type="gramStart"/>
      <w:r w:rsidRPr="00E61022">
        <w:rPr>
          <w:rFonts w:ascii="Times New Roman" w:eastAsia="仿宋_GB2312" w:hAnsi="Times New Roman" w:cs="Times New Roman" w:hint="eastAsia"/>
          <w:snapToGrid w:val="0"/>
          <w:color w:val="000000" w:themeColor="text1"/>
          <w:kern w:val="0"/>
          <w:sz w:val="32"/>
          <w:szCs w:val="32"/>
        </w:rPr>
        <w:t>人制</w:t>
      </w:r>
      <w:proofErr w:type="gramEnd"/>
      <w:r w:rsidRPr="00E61022">
        <w:rPr>
          <w:rFonts w:ascii="Times New Roman" w:eastAsia="仿宋_GB2312" w:hAnsi="Times New Roman" w:cs="Times New Roman" w:hint="eastAsia"/>
          <w:snapToGrid w:val="0"/>
          <w:color w:val="000000" w:themeColor="text1"/>
          <w:kern w:val="0"/>
          <w:sz w:val="32"/>
          <w:szCs w:val="32"/>
        </w:rPr>
        <w:t>度，推动一站式多元纠纷解决制度的建设，完善人身安全保护案件的衔接机制，探索家庭教育指导的新路径，不断提升家事纠纷化解效率</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hint="eastAsia"/>
          <w:snapToGrid w:val="0"/>
          <w:color w:val="000000" w:themeColor="text1"/>
          <w:kern w:val="0"/>
          <w:sz w:val="32"/>
          <w:szCs w:val="32"/>
        </w:rPr>
        <w:t>积极探索妇女儿童</w:t>
      </w:r>
      <w:proofErr w:type="gramStart"/>
      <w:r w:rsidRPr="00E61022">
        <w:rPr>
          <w:rFonts w:ascii="Times New Roman" w:eastAsia="仿宋_GB2312" w:hAnsi="Times New Roman" w:cs="Times New Roman" w:hint="eastAsia"/>
          <w:snapToGrid w:val="0"/>
          <w:color w:val="000000" w:themeColor="text1"/>
          <w:kern w:val="0"/>
          <w:sz w:val="32"/>
          <w:szCs w:val="32"/>
        </w:rPr>
        <w:t>维权新举措</w:t>
      </w:r>
      <w:proofErr w:type="gramEnd"/>
      <w:r w:rsidRPr="00E61022">
        <w:rPr>
          <w:rFonts w:ascii="Times New Roman" w:eastAsia="仿宋_GB2312" w:hAnsi="Times New Roman" w:cs="Times New Roman" w:hint="eastAsia"/>
          <w:snapToGrid w:val="0"/>
          <w:color w:val="000000" w:themeColor="text1"/>
          <w:kern w:val="0"/>
          <w:sz w:val="32"/>
          <w:szCs w:val="32"/>
        </w:rPr>
        <w:t>。</w:t>
      </w:r>
      <w:r w:rsidRPr="00E61022">
        <w:rPr>
          <w:rFonts w:ascii="Times New Roman" w:eastAsia="仿宋_GB2312" w:hAnsi="Times New Roman" w:cs="Times New Roman" w:hint="eastAsia"/>
          <w:b/>
          <w:bCs/>
          <w:snapToGrid w:val="0"/>
          <w:color w:val="000000" w:themeColor="text1"/>
          <w:kern w:val="0"/>
          <w:sz w:val="32"/>
          <w:szCs w:val="32"/>
        </w:rPr>
        <w:t>三是“引进”专家，探索家事审判新模式。</w:t>
      </w:r>
      <w:r w:rsidRPr="00E61022">
        <w:rPr>
          <w:rFonts w:ascii="Times New Roman" w:eastAsia="仿宋_GB2312" w:hAnsi="Times New Roman" w:cs="Times New Roman" w:hint="eastAsia"/>
          <w:snapToGrid w:val="0"/>
          <w:color w:val="000000" w:themeColor="text1"/>
          <w:kern w:val="0"/>
          <w:sz w:val="32"/>
          <w:szCs w:val="32"/>
        </w:rPr>
        <w:t>增城</w:t>
      </w:r>
      <w:r w:rsidRPr="00E61022">
        <w:rPr>
          <w:rFonts w:ascii="Times New Roman" w:eastAsia="仿宋_GB2312" w:hAnsi="Times New Roman" w:cs="Times New Roman"/>
          <w:snapToGrid w:val="0"/>
          <w:color w:val="000000" w:themeColor="text1"/>
          <w:kern w:val="0"/>
          <w:sz w:val="32"/>
          <w:szCs w:val="32"/>
        </w:rPr>
        <w:t>区</w:t>
      </w:r>
      <w:r w:rsidRPr="00E61022">
        <w:rPr>
          <w:rFonts w:ascii="Times New Roman" w:eastAsia="仿宋_GB2312" w:hAnsi="Times New Roman" w:cs="Times New Roman" w:hint="eastAsia"/>
          <w:snapToGrid w:val="0"/>
          <w:color w:val="000000" w:themeColor="text1"/>
          <w:kern w:val="0"/>
          <w:sz w:val="32"/>
          <w:szCs w:val="32"/>
        </w:rPr>
        <w:t>法院聘请首批</w:t>
      </w:r>
      <w:r w:rsidRPr="00E61022">
        <w:rPr>
          <w:rFonts w:ascii="Times New Roman" w:eastAsia="仿宋_GB2312" w:hAnsi="Times New Roman" w:cs="Times New Roman" w:hint="eastAsia"/>
          <w:snapToGrid w:val="0"/>
          <w:color w:val="000000" w:themeColor="text1"/>
          <w:kern w:val="0"/>
          <w:sz w:val="32"/>
          <w:szCs w:val="32"/>
        </w:rPr>
        <w:t>12</w:t>
      </w:r>
      <w:r w:rsidRPr="00E61022">
        <w:rPr>
          <w:rFonts w:ascii="Times New Roman" w:eastAsia="仿宋_GB2312" w:hAnsi="Times New Roman" w:cs="Times New Roman" w:hint="eastAsia"/>
          <w:snapToGrid w:val="0"/>
          <w:color w:val="000000" w:themeColor="text1"/>
          <w:kern w:val="0"/>
          <w:sz w:val="32"/>
          <w:szCs w:val="32"/>
        </w:rPr>
        <w:t>名家庭教育指导专家志愿者。志愿者从教育经验丰富、具备家庭教育指导师资格的</w:t>
      </w:r>
      <w:r w:rsidRPr="00E61022">
        <w:rPr>
          <w:rFonts w:ascii="Times New Roman" w:eastAsia="仿宋_GB2312" w:hAnsi="Times New Roman" w:cs="Times New Roman"/>
          <w:snapToGrid w:val="0"/>
          <w:color w:val="000000" w:themeColor="text1"/>
          <w:kern w:val="0"/>
          <w:sz w:val="32"/>
          <w:szCs w:val="32"/>
        </w:rPr>
        <w:t>专家</w:t>
      </w:r>
      <w:r w:rsidRPr="00E61022">
        <w:rPr>
          <w:rFonts w:ascii="Times New Roman" w:eastAsia="仿宋_GB2312" w:hAnsi="Times New Roman" w:cs="Times New Roman" w:hint="eastAsia"/>
          <w:snapToGrid w:val="0"/>
          <w:color w:val="000000" w:themeColor="text1"/>
          <w:kern w:val="0"/>
          <w:sz w:val="32"/>
          <w:szCs w:val="32"/>
        </w:rPr>
        <w:t>中推选</w:t>
      </w:r>
      <w:r w:rsidRPr="00E61022">
        <w:rPr>
          <w:rFonts w:ascii="Times New Roman" w:eastAsia="仿宋_GB2312" w:hAnsi="Times New Roman" w:cs="Times New Roman"/>
          <w:snapToGrid w:val="0"/>
          <w:color w:val="000000" w:themeColor="text1"/>
          <w:kern w:val="0"/>
          <w:sz w:val="32"/>
          <w:szCs w:val="32"/>
        </w:rPr>
        <w:t>产生</w:t>
      </w:r>
      <w:r w:rsidRPr="00E61022">
        <w:rPr>
          <w:rFonts w:ascii="Times New Roman" w:eastAsia="仿宋_GB2312" w:hAnsi="Times New Roman" w:cs="Times New Roman" w:hint="eastAsia"/>
          <w:snapToGrid w:val="0"/>
          <w:color w:val="000000" w:themeColor="text1"/>
          <w:kern w:val="0"/>
          <w:sz w:val="32"/>
          <w:szCs w:val="32"/>
        </w:rPr>
        <w:t>。增城</w:t>
      </w:r>
      <w:r w:rsidRPr="00E61022">
        <w:rPr>
          <w:rFonts w:ascii="Times New Roman" w:eastAsia="仿宋_GB2312" w:hAnsi="Times New Roman" w:cs="Times New Roman"/>
          <w:snapToGrid w:val="0"/>
          <w:color w:val="000000" w:themeColor="text1"/>
          <w:kern w:val="0"/>
          <w:sz w:val="32"/>
          <w:szCs w:val="32"/>
        </w:rPr>
        <w:t>区</w:t>
      </w:r>
      <w:r w:rsidRPr="00E61022">
        <w:rPr>
          <w:rFonts w:ascii="Times New Roman" w:eastAsia="仿宋_GB2312" w:hAnsi="Times New Roman" w:cs="Times New Roman" w:hint="eastAsia"/>
          <w:snapToGrid w:val="0"/>
          <w:color w:val="000000" w:themeColor="text1"/>
          <w:kern w:val="0"/>
          <w:sz w:val="32"/>
          <w:szCs w:val="32"/>
        </w:rPr>
        <w:t>法院与区妇联、区关工委</w:t>
      </w:r>
      <w:r w:rsidRPr="00E61022">
        <w:rPr>
          <w:rFonts w:ascii="Times New Roman" w:eastAsia="仿宋_GB2312" w:hAnsi="Times New Roman" w:cs="Times New Roman"/>
          <w:snapToGrid w:val="0"/>
          <w:color w:val="000000" w:themeColor="text1"/>
          <w:kern w:val="0"/>
          <w:sz w:val="32"/>
          <w:szCs w:val="32"/>
        </w:rPr>
        <w:t>等部门</w:t>
      </w:r>
      <w:r w:rsidRPr="00E61022">
        <w:rPr>
          <w:rFonts w:ascii="Times New Roman" w:eastAsia="仿宋_GB2312" w:hAnsi="Times New Roman" w:cs="Times New Roman" w:hint="eastAsia"/>
          <w:snapToGrid w:val="0"/>
          <w:color w:val="000000" w:themeColor="text1"/>
          <w:kern w:val="0"/>
          <w:sz w:val="32"/>
          <w:szCs w:val="32"/>
        </w:rPr>
        <w:t>进一步发挥职能作用，多元联动</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hint="eastAsia"/>
          <w:snapToGrid w:val="0"/>
          <w:color w:val="000000" w:themeColor="text1"/>
          <w:kern w:val="0"/>
          <w:sz w:val="32"/>
          <w:szCs w:val="32"/>
        </w:rPr>
        <w:t>不断提升婚姻家庭纠纷预防化解的能力和水平，</w:t>
      </w:r>
      <w:r w:rsidRPr="00E61022">
        <w:rPr>
          <w:rFonts w:ascii="Times New Roman" w:eastAsia="仿宋_GB2312" w:hAnsi="Times New Roman" w:cs="Times New Roman"/>
          <w:snapToGrid w:val="0"/>
          <w:color w:val="000000" w:themeColor="text1"/>
          <w:kern w:val="0"/>
          <w:sz w:val="32"/>
          <w:szCs w:val="32"/>
        </w:rPr>
        <w:t>保护未成年人合法权益，</w:t>
      </w:r>
      <w:r w:rsidRPr="00E61022">
        <w:rPr>
          <w:rFonts w:ascii="Times New Roman" w:eastAsia="仿宋_GB2312" w:hAnsi="Times New Roman" w:cs="Times New Roman" w:hint="eastAsia"/>
          <w:snapToGrid w:val="0"/>
          <w:color w:val="000000" w:themeColor="text1"/>
          <w:kern w:val="0"/>
          <w:sz w:val="32"/>
          <w:szCs w:val="32"/>
        </w:rPr>
        <w:t>推</w:t>
      </w:r>
      <w:r w:rsidRPr="00E61022">
        <w:rPr>
          <w:rFonts w:ascii="Times New Roman" w:eastAsia="仿宋_GB2312" w:hAnsi="Times New Roman" w:cs="Times New Roman"/>
          <w:snapToGrid w:val="0"/>
          <w:color w:val="000000" w:themeColor="text1"/>
          <w:kern w:val="0"/>
          <w:sz w:val="32"/>
          <w:szCs w:val="32"/>
        </w:rPr>
        <w:t>动</w:t>
      </w:r>
      <w:r w:rsidRPr="00E61022">
        <w:rPr>
          <w:rFonts w:ascii="Times New Roman" w:eastAsia="仿宋_GB2312" w:hAnsi="Times New Roman" w:cs="Times New Roman" w:hint="eastAsia"/>
          <w:snapToGrid w:val="0"/>
          <w:color w:val="000000" w:themeColor="text1"/>
          <w:kern w:val="0"/>
          <w:sz w:val="32"/>
          <w:szCs w:val="32"/>
        </w:rPr>
        <w:t>社会治理体系和治理能力现代化。</w:t>
      </w:r>
    </w:p>
    <w:p w:rsidR="004E3AE5" w:rsidRPr="00E61022" w:rsidRDefault="004E3AE5" w:rsidP="009E28A5">
      <w:pPr>
        <w:adjustRightInd w:val="0"/>
        <w:snapToGrid w:val="0"/>
        <w:spacing w:line="560" w:lineRule="exact"/>
        <w:rPr>
          <w:rFonts w:ascii="Times New Roman" w:eastAsia="仿宋_GB2312" w:hAnsi="Times New Roman" w:cs="Times New Roman"/>
          <w:snapToGrid w:val="0"/>
          <w:color w:val="000000" w:themeColor="text1"/>
          <w:kern w:val="0"/>
          <w:sz w:val="32"/>
          <w:szCs w:val="32"/>
        </w:rPr>
      </w:pPr>
    </w:p>
    <w:p w:rsidR="004E3AE5" w:rsidRPr="00E61022" w:rsidRDefault="00D86D3B" w:rsidP="009E28A5">
      <w:pPr>
        <w:suppressAutoHyphens/>
        <w:adjustRightInd w:val="0"/>
        <w:snapToGrid w:val="0"/>
        <w:spacing w:line="560" w:lineRule="exact"/>
        <w:ind w:firstLine="645"/>
        <w:rPr>
          <w:rFonts w:ascii="Times New Roman" w:eastAsia="黑体" w:hAnsi="Times New Roman" w:cs="Times New Roman"/>
          <w:snapToGrid w:val="0"/>
          <w:color w:val="000000" w:themeColor="text1"/>
          <w:kern w:val="0"/>
          <w:sz w:val="32"/>
          <w:szCs w:val="32"/>
        </w:rPr>
      </w:pPr>
      <w:r w:rsidRPr="00E61022">
        <w:rPr>
          <w:rFonts w:ascii="Times New Roman" w:eastAsia="黑体" w:hAnsi="Times New Roman" w:cs="Times New Roman" w:hint="eastAsia"/>
          <w:snapToGrid w:val="0"/>
          <w:color w:val="000000" w:themeColor="text1"/>
          <w:kern w:val="0"/>
          <w:sz w:val="32"/>
          <w:szCs w:val="32"/>
        </w:rPr>
        <w:t>八、校外培训</w:t>
      </w:r>
    </w:p>
    <w:p w:rsidR="00D86D3B" w:rsidRPr="00E61022" w:rsidRDefault="00D86D3B" w:rsidP="009E28A5">
      <w:pPr>
        <w:adjustRightInd w:val="0"/>
        <w:snapToGrid w:val="0"/>
        <w:spacing w:line="560" w:lineRule="exact"/>
        <w:ind w:firstLine="645"/>
        <w:rPr>
          <w:rFonts w:ascii="Times New Roman" w:eastAsia="仿宋_GB2312" w:hAnsi="Times New Roman" w:cs="Times New Roman"/>
          <w:snapToGrid w:val="0"/>
          <w:color w:val="000000" w:themeColor="text1"/>
          <w:kern w:val="0"/>
          <w:sz w:val="32"/>
          <w:szCs w:val="32"/>
        </w:rPr>
      </w:pPr>
      <w:r w:rsidRPr="00E61022">
        <w:rPr>
          <w:rFonts w:ascii="Times New Roman" w:eastAsia="仿宋_GB2312" w:hAnsi="Times New Roman" w:cs="Times New Roman" w:hint="eastAsia"/>
          <w:b/>
          <w:bCs/>
          <w:snapToGrid w:val="0"/>
          <w:color w:val="000000" w:themeColor="text1"/>
          <w:kern w:val="0"/>
          <w:sz w:val="32"/>
          <w:szCs w:val="32"/>
        </w:rPr>
        <w:t>4</w:t>
      </w:r>
      <w:r w:rsidR="004004F3" w:rsidRPr="00E61022">
        <w:rPr>
          <w:rFonts w:ascii="Times New Roman" w:eastAsia="仿宋_GB2312" w:hAnsi="Times New Roman" w:cs="Times New Roman" w:hint="eastAsia"/>
          <w:b/>
          <w:bCs/>
          <w:snapToGrid w:val="0"/>
          <w:color w:val="000000" w:themeColor="text1"/>
          <w:kern w:val="0"/>
          <w:sz w:val="32"/>
          <w:szCs w:val="32"/>
        </w:rPr>
        <w:t>1</w:t>
      </w:r>
      <w:r w:rsidRPr="00E61022">
        <w:rPr>
          <w:rFonts w:ascii="Times New Roman" w:eastAsia="仿宋_GB2312" w:hAnsi="Times New Roman" w:cs="Times New Roman" w:hint="eastAsia"/>
          <w:b/>
          <w:bCs/>
          <w:snapToGrid w:val="0"/>
          <w:color w:val="000000" w:themeColor="text1"/>
          <w:kern w:val="0"/>
          <w:sz w:val="32"/>
          <w:szCs w:val="32"/>
        </w:rPr>
        <w:t>.</w:t>
      </w:r>
      <w:r w:rsidRPr="00E61022">
        <w:rPr>
          <w:rFonts w:ascii="Times New Roman" w:eastAsia="仿宋_GB2312" w:hAnsi="Times New Roman" w:cs="Times New Roman" w:hint="eastAsia"/>
          <w:b/>
          <w:bCs/>
          <w:snapToGrid w:val="0"/>
          <w:color w:val="000000" w:themeColor="text1"/>
          <w:kern w:val="0"/>
          <w:sz w:val="32"/>
          <w:szCs w:val="32"/>
        </w:rPr>
        <w:t>花都区：以“七个到位”推进校外培训机构规范治理。</w:t>
      </w:r>
      <w:r w:rsidRPr="00E61022">
        <w:rPr>
          <w:rFonts w:ascii="Times New Roman" w:eastAsia="仿宋_GB2312" w:hAnsi="Times New Roman" w:cs="Times New Roman" w:hint="eastAsia"/>
          <w:snapToGrid w:val="0"/>
          <w:color w:val="000000" w:themeColor="text1"/>
          <w:kern w:val="0"/>
          <w:sz w:val="32"/>
          <w:szCs w:val="32"/>
        </w:rPr>
        <w:t>全区</w:t>
      </w:r>
      <w:r w:rsidRPr="00E61022">
        <w:rPr>
          <w:rFonts w:ascii="Times New Roman" w:eastAsia="仿宋_GB2312" w:hAnsi="Times New Roman" w:cs="Times New Roman" w:hint="eastAsia"/>
          <w:snapToGrid w:val="0"/>
          <w:color w:val="000000" w:themeColor="text1"/>
          <w:kern w:val="0"/>
          <w:sz w:val="32"/>
          <w:szCs w:val="32"/>
        </w:rPr>
        <w:t>43</w:t>
      </w:r>
      <w:r w:rsidRPr="00E61022">
        <w:rPr>
          <w:rFonts w:ascii="Times New Roman" w:eastAsia="仿宋_GB2312" w:hAnsi="Times New Roman" w:cs="Times New Roman" w:hint="eastAsia"/>
          <w:snapToGrid w:val="0"/>
          <w:color w:val="000000" w:themeColor="text1"/>
          <w:kern w:val="0"/>
          <w:sz w:val="32"/>
          <w:szCs w:val="32"/>
        </w:rPr>
        <w:t>家营利性学科类校外培训机构已压减</w:t>
      </w:r>
      <w:r w:rsidRPr="00E61022">
        <w:rPr>
          <w:rFonts w:ascii="Times New Roman" w:eastAsia="仿宋_GB2312" w:hAnsi="Times New Roman" w:cs="Times New Roman" w:hint="eastAsia"/>
          <w:snapToGrid w:val="0"/>
          <w:color w:val="000000" w:themeColor="text1"/>
          <w:kern w:val="0"/>
          <w:sz w:val="32"/>
          <w:szCs w:val="32"/>
        </w:rPr>
        <w:t>42</w:t>
      </w:r>
      <w:r w:rsidRPr="00E61022">
        <w:rPr>
          <w:rFonts w:ascii="Times New Roman" w:eastAsia="仿宋_GB2312" w:hAnsi="Times New Roman" w:cs="Times New Roman" w:hint="eastAsia"/>
          <w:snapToGrid w:val="0"/>
          <w:color w:val="000000" w:themeColor="text1"/>
          <w:kern w:val="0"/>
          <w:sz w:val="32"/>
          <w:szCs w:val="32"/>
        </w:rPr>
        <w:t>家，转为非营利性学科类培训机构</w:t>
      </w:r>
      <w:r w:rsidRPr="00E61022">
        <w:rPr>
          <w:rFonts w:ascii="Times New Roman" w:eastAsia="仿宋_GB2312" w:hAnsi="Times New Roman" w:cs="Times New Roman" w:hint="eastAsia"/>
          <w:snapToGrid w:val="0"/>
          <w:color w:val="000000" w:themeColor="text1"/>
          <w:kern w:val="0"/>
          <w:sz w:val="32"/>
          <w:szCs w:val="32"/>
        </w:rPr>
        <w:t>1</w:t>
      </w:r>
      <w:r w:rsidRPr="00E61022">
        <w:rPr>
          <w:rFonts w:ascii="Times New Roman" w:eastAsia="仿宋_GB2312" w:hAnsi="Times New Roman" w:cs="Times New Roman" w:hint="eastAsia"/>
          <w:snapToGrid w:val="0"/>
          <w:color w:val="000000" w:themeColor="text1"/>
          <w:kern w:val="0"/>
          <w:sz w:val="32"/>
          <w:szCs w:val="32"/>
        </w:rPr>
        <w:t>家，压减率</w:t>
      </w:r>
      <w:r w:rsidRPr="00E61022">
        <w:rPr>
          <w:rFonts w:ascii="Times New Roman" w:eastAsia="仿宋_GB2312" w:hAnsi="Times New Roman" w:cs="Times New Roman" w:hint="eastAsia"/>
          <w:snapToGrid w:val="0"/>
          <w:color w:val="000000" w:themeColor="text1"/>
          <w:kern w:val="0"/>
          <w:sz w:val="32"/>
          <w:szCs w:val="32"/>
        </w:rPr>
        <w:t>97.7%</w:t>
      </w:r>
      <w:r w:rsidRPr="00E61022">
        <w:rPr>
          <w:rFonts w:ascii="Times New Roman" w:eastAsia="仿宋_GB2312" w:hAnsi="Times New Roman" w:cs="Times New Roman" w:hint="eastAsia"/>
          <w:snapToGrid w:val="0"/>
          <w:color w:val="000000" w:themeColor="text1"/>
          <w:kern w:val="0"/>
          <w:sz w:val="32"/>
          <w:szCs w:val="32"/>
        </w:rPr>
        <w:t>，</w:t>
      </w:r>
      <w:proofErr w:type="gramStart"/>
      <w:r w:rsidRPr="00E61022">
        <w:rPr>
          <w:rFonts w:ascii="Times New Roman" w:eastAsia="仿宋_GB2312" w:hAnsi="Times New Roman" w:cs="Times New Roman" w:hint="eastAsia"/>
          <w:snapToGrid w:val="0"/>
          <w:color w:val="000000" w:themeColor="text1"/>
          <w:kern w:val="0"/>
          <w:sz w:val="32"/>
          <w:szCs w:val="32"/>
        </w:rPr>
        <w:t>营转非</w:t>
      </w:r>
      <w:proofErr w:type="gramEnd"/>
      <w:r w:rsidRPr="00E61022">
        <w:rPr>
          <w:rFonts w:ascii="Times New Roman" w:eastAsia="仿宋_GB2312" w:hAnsi="Times New Roman" w:cs="Times New Roman" w:hint="eastAsia"/>
          <w:snapToGrid w:val="0"/>
          <w:color w:val="000000" w:themeColor="text1"/>
          <w:kern w:val="0"/>
          <w:sz w:val="32"/>
          <w:szCs w:val="32"/>
        </w:rPr>
        <w:t>比例为</w:t>
      </w:r>
      <w:r w:rsidRPr="00E61022">
        <w:rPr>
          <w:rFonts w:ascii="Times New Roman" w:eastAsia="仿宋_GB2312" w:hAnsi="Times New Roman" w:cs="Times New Roman" w:hint="eastAsia"/>
          <w:snapToGrid w:val="0"/>
          <w:color w:val="000000" w:themeColor="text1"/>
          <w:kern w:val="0"/>
          <w:sz w:val="32"/>
          <w:szCs w:val="32"/>
        </w:rPr>
        <w:t>100%</w:t>
      </w:r>
      <w:r w:rsidRPr="00E61022">
        <w:rPr>
          <w:rFonts w:ascii="Times New Roman" w:eastAsia="仿宋_GB2312" w:hAnsi="Times New Roman" w:cs="Times New Roman" w:hint="eastAsia"/>
          <w:snapToGrid w:val="0"/>
          <w:color w:val="000000" w:themeColor="text1"/>
          <w:kern w:val="0"/>
          <w:sz w:val="32"/>
          <w:szCs w:val="32"/>
        </w:rPr>
        <w:t>。现有证照齐全的培训机构</w:t>
      </w:r>
      <w:r w:rsidRPr="00E61022">
        <w:rPr>
          <w:rFonts w:ascii="Times New Roman" w:eastAsia="仿宋_GB2312" w:hAnsi="Times New Roman" w:cs="Times New Roman" w:hint="eastAsia"/>
          <w:snapToGrid w:val="0"/>
          <w:color w:val="000000" w:themeColor="text1"/>
          <w:kern w:val="0"/>
          <w:sz w:val="32"/>
          <w:szCs w:val="32"/>
        </w:rPr>
        <w:t>117</w:t>
      </w:r>
      <w:r w:rsidRPr="00E61022">
        <w:rPr>
          <w:rFonts w:ascii="Times New Roman" w:eastAsia="仿宋_GB2312" w:hAnsi="Times New Roman" w:cs="Times New Roman" w:hint="eastAsia"/>
          <w:snapToGrid w:val="0"/>
          <w:color w:val="000000" w:themeColor="text1"/>
          <w:kern w:val="0"/>
          <w:sz w:val="32"/>
          <w:szCs w:val="32"/>
        </w:rPr>
        <w:t>家，未取得办学许可证的教育培训机构</w:t>
      </w:r>
      <w:r w:rsidRPr="00E61022">
        <w:rPr>
          <w:rFonts w:ascii="Times New Roman" w:eastAsia="仿宋_GB2312" w:hAnsi="Times New Roman" w:cs="Times New Roman" w:hint="eastAsia"/>
          <w:snapToGrid w:val="0"/>
          <w:color w:val="000000" w:themeColor="text1"/>
          <w:kern w:val="0"/>
          <w:sz w:val="32"/>
          <w:szCs w:val="32"/>
        </w:rPr>
        <w:t>301</w:t>
      </w:r>
      <w:r w:rsidRPr="00E61022">
        <w:rPr>
          <w:rFonts w:ascii="Times New Roman" w:eastAsia="仿宋_GB2312" w:hAnsi="Times New Roman" w:cs="Times New Roman" w:hint="eastAsia"/>
          <w:snapToGrid w:val="0"/>
          <w:color w:val="000000" w:themeColor="text1"/>
          <w:kern w:val="0"/>
          <w:sz w:val="32"/>
          <w:szCs w:val="32"/>
        </w:rPr>
        <w:t>家，已关停无证机构</w:t>
      </w:r>
      <w:r w:rsidRPr="00E61022">
        <w:rPr>
          <w:rFonts w:ascii="Times New Roman" w:eastAsia="仿宋_GB2312" w:hAnsi="Times New Roman" w:cs="Times New Roman" w:hint="eastAsia"/>
          <w:snapToGrid w:val="0"/>
          <w:color w:val="000000" w:themeColor="text1"/>
          <w:kern w:val="0"/>
          <w:sz w:val="32"/>
          <w:szCs w:val="32"/>
        </w:rPr>
        <w:t>92</w:t>
      </w:r>
      <w:r w:rsidRPr="00E61022">
        <w:rPr>
          <w:rFonts w:ascii="Times New Roman" w:eastAsia="仿宋_GB2312" w:hAnsi="Times New Roman" w:cs="Times New Roman" w:hint="eastAsia"/>
          <w:snapToGrid w:val="0"/>
          <w:color w:val="000000" w:themeColor="text1"/>
          <w:kern w:val="0"/>
          <w:sz w:val="32"/>
          <w:szCs w:val="32"/>
        </w:rPr>
        <w:t>家。主要做法为：</w:t>
      </w:r>
      <w:r w:rsidRPr="00E61022">
        <w:rPr>
          <w:rFonts w:ascii="Times New Roman" w:eastAsia="仿宋_GB2312" w:hAnsi="Times New Roman" w:cs="Times New Roman" w:hint="eastAsia"/>
          <w:b/>
          <w:bCs/>
          <w:snapToGrid w:val="0"/>
          <w:color w:val="000000" w:themeColor="text1"/>
          <w:kern w:val="0"/>
          <w:sz w:val="32"/>
          <w:szCs w:val="32"/>
        </w:rPr>
        <w:t>一是组织领导到位。</w:t>
      </w:r>
      <w:r w:rsidRPr="00E61022">
        <w:rPr>
          <w:rFonts w:ascii="Times New Roman" w:eastAsia="仿宋_GB2312" w:hAnsi="Times New Roman" w:cs="Times New Roman" w:hint="eastAsia"/>
          <w:snapToGrid w:val="0"/>
          <w:color w:val="000000" w:themeColor="text1"/>
          <w:kern w:val="0"/>
          <w:sz w:val="32"/>
          <w:szCs w:val="32"/>
        </w:rPr>
        <w:t>成立“双减”工作领导小组，建立协调工作机制，制定《关于进一步减轻义务教育阶段学生作业负担和校外培训负担的若干措施》。</w:t>
      </w:r>
      <w:r w:rsidRPr="00E61022">
        <w:rPr>
          <w:rFonts w:ascii="Times New Roman" w:eastAsia="仿宋_GB2312" w:hAnsi="Times New Roman" w:cs="Times New Roman" w:hint="eastAsia"/>
          <w:b/>
          <w:bCs/>
          <w:snapToGrid w:val="0"/>
          <w:color w:val="000000" w:themeColor="text1"/>
          <w:kern w:val="0"/>
          <w:sz w:val="32"/>
          <w:szCs w:val="32"/>
        </w:rPr>
        <w:t>二是政策宣传到位。</w:t>
      </w:r>
      <w:r w:rsidRPr="00E61022">
        <w:rPr>
          <w:rFonts w:ascii="Times New Roman" w:eastAsia="仿宋_GB2312" w:hAnsi="Times New Roman" w:cs="Times New Roman" w:hint="eastAsia"/>
          <w:snapToGrid w:val="0"/>
          <w:color w:val="000000" w:themeColor="text1"/>
          <w:kern w:val="0"/>
          <w:sz w:val="32"/>
          <w:szCs w:val="32"/>
        </w:rPr>
        <w:t>多次召开“双减”布置会，向家长发</w:t>
      </w:r>
      <w:r w:rsidRPr="00E61022">
        <w:rPr>
          <w:rFonts w:ascii="Times New Roman" w:eastAsia="仿宋_GB2312" w:hAnsi="Times New Roman" w:cs="Times New Roman" w:hint="eastAsia"/>
          <w:snapToGrid w:val="0"/>
          <w:color w:val="000000" w:themeColor="text1"/>
          <w:kern w:val="0"/>
          <w:sz w:val="32"/>
          <w:szCs w:val="32"/>
        </w:rPr>
        <w:lastRenderedPageBreak/>
        <w:t>出《警惕校外培训机构风险提示书》《致家长的一封信》，向社会公布</w:t>
      </w:r>
      <w:r w:rsidRPr="00E61022">
        <w:rPr>
          <w:rFonts w:ascii="Times New Roman" w:eastAsia="仿宋_GB2312" w:hAnsi="Times New Roman" w:cs="Times New Roman" w:hint="eastAsia"/>
          <w:snapToGrid w:val="0"/>
          <w:color w:val="000000" w:themeColor="text1"/>
          <w:kern w:val="0"/>
          <w:sz w:val="32"/>
          <w:szCs w:val="32"/>
        </w:rPr>
        <w:t>2022</w:t>
      </w:r>
      <w:r w:rsidRPr="00E61022">
        <w:rPr>
          <w:rFonts w:ascii="Times New Roman" w:eastAsia="仿宋_GB2312" w:hAnsi="Times New Roman" w:cs="Times New Roman" w:hint="eastAsia"/>
          <w:snapToGrid w:val="0"/>
          <w:color w:val="000000" w:themeColor="text1"/>
          <w:kern w:val="0"/>
          <w:sz w:val="32"/>
          <w:szCs w:val="32"/>
        </w:rPr>
        <w:t>年花都区校外培训机构黑白名单的公告，公布投诉电话，畅通举报渠道。</w:t>
      </w:r>
      <w:r w:rsidRPr="00E61022">
        <w:rPr>
          <w:rFonts w:ascii="Times New Roman" w:eastAsia="仿宋_GB2312" w:hAnsi="Times New Roman" w:cs="Times New Roman" w:hint="eastAsia"/>
          <w:b/>
          <w:bCs/>
          <w:snapToGrid w:val="0"/>
          <w:color w:val="000000" w:themeColor="text1"/>
          <w:kern w:val="0"/>
          <w:sz w:val="32"/>
          <w:szCs w:val="32"/>
        </w:rPr>
        <w:t>三是排查整治到位。</w:t>
      </w:r>
      <w:r w:rsidRPr="00E61022">
        <w:rPr>
          <w:rFonts w:ascii="Times New Roman" w:eastAsia="仿宋_GB2312" w:hAnsi="Times New Roman" w:cs="Times New Roman" w:hint="eastAsia"/>
          <w:snapToGrid w:val="0"/>
          <w:color w:val="000000" w:themeColor="text1"/>
          <w:kern w:val="0"/>
          <w:sz w:val="32"/>
          <w:szCs w:val="32"/>
        </w:rPr>
        <w:t>建立区教育局、教育指导中心、学校三级日常巡查机制，组建</w:t>
      </w:r>
      <w:r w:rsidRPr="00E61022">
        <w:rPr>
          <w:rFonts w:ascii="Times New Roman" w:eastAsia="仿宋_GB2312" w:hAnsi="Times New Roman" w:cs="Times New Roman" w:hint="eastAsia"/>
          <w:snapToGrid w:val="0"/>
          <w:color w:val="000000" w:themeColor="text1"/>
          <w:kern w:val="0"/>
          <w:sz w:val="32"/>
          <w:szCs w:val="32"/>
        </w:rPr>
        <w:t>140</w:t>
      </w:r>
      <w:r w:rsidRPr="00E61022">
        <w:rPr>
          <w:rFonts w:ascii="Times New Roman" w:eastAsia="仿宋_GB2312" w:hAnsi="Times New Roman" w:cs="Times New Roman" w:hint="eastAsia"/>
          <w:snapToGrid w:val="0"/>
          <w:color w:val="000000" w:themeColor="text1"/>
          <w:kern w:val="0"/>
          <w:sz w:val="32"/>
          <w:szCs w:val="32"/>
        </w:rPr>
        <w:t>个巡查小组，定人定时落实“</w:t>
      </w:r>
      <w:proofErr w:type="gramStart"/>
      <w:r w:rsidRPr="00E61022">
        <w:rPr>
          <w:rFonts w:ascii="Times New Roman" w:eastAsia="仿宋_GB2312" w:hAnsi="Times New Roman" w:cs="Times New Roman" w:hint="eastAsia"/>
          <w:snapToGrid w:val="0"/>
          <w:color w:val="000000" w:themeColor="text1"/>
          <w:kern w:val="0"/>
          <w:sz w:val="32"/>
          <w:szCs w:val="32"/>
        </w:rPr>
        <w:t>一</w:t>
      </w:r>
      <w:proofErr w:type="gramEnd"/>
      <w:r w:rsidRPr="00E61022">
        <w:rPr>
          <w:rFonts w:ascii="Times New Roman" w:eastAsia="仿宋_GB2312" w:hAnsi="Times New Roman" w:cs="Times New Roman" w:hint="eastAsia"/>
          <w:snapToGrid w:val="0"/>
          <w:color w:val="000000" w:themeColor="text1"/>
          <w:kern w:val="0"/>
          <w:sz w:val="32"/>
          <w:szCs w:val="32"/>
        </w:rPr>
        <w:t>周一检工作；加强校外培训机构治理，将校外机构治理纳入镇街网格</w:t>
      </w:r>
      <w:proofErr w:type="gramStart"/>
      <w:r w:rsidRPr="00E61022">
        <w:rPr>
          <w:rFonts w:ascii="Times New Roman" w:eastAsia="仿宋_GB2312" w:hAnsi="Times New Roman" w:cs="Times New Roman" w:hint="eastAsia"/>
          <w:snapToGrid w:val="0"/>
          <w:color w:val="000000" w:themeColor="text1"/>
          <w:kern w:val="0"/>
          <w:sz w:val="32"/>
          <w:szCs w:val="32"/>
        </w:rPr>
        <w:t>化治理</w:t>
      </w:r>
      <w:proofErr w:type="gramEnd"/>
      <w:r w:rsidRPr="00E61022">
        <w:rPr>
          <w:rFonts w:ascii="Times New Roman" w:eastAsia="仿宋_GB2312" w:hAnsi="Times New Roman" w:cs="Times New Roman" w:hint="eastAsia"/>
          <w:snapToGrid w:val="0"/>
          <w:color w:val="000000" w:themeColor="text1"/>
          <w:kern w:val="0"/>
          <w:sz w:val="32"/>
          <w:szCs w:val="32"/>
        </w:rPr>
        <w:t>和绩效考核。已开展日常巡查检查</w:t>
      </w:r>
      <w:r w:rsidRPr="00E61022">
        <w:rPr>
          <w:rFonts w:ascii="Times New Roman" w:eastAsia="仿宋_GB2312" w:hAnsi="Times New Roman" w:cs="Times New Roman" w:hint="eastAsia"/>
          <w:snapToGrid w:val="0"/>
          <w:color w:val="000000" w:themeColor="text1"/>
          <w:kern w:val="0"/>
          <w:sz w:val="32"/>
          <w:szCs w:val="32"/>
        </w:rPr>
        <w:t>215</w:t>
      </w:r>
      <w:r w:rsidRPr="00E61022">
        <w:rPr>
          <w:rFonts w:ascii="Times New Roman" w:eastAsia="仿宋_GB2312" w:hAnsi="Times New Roman" w:cs="Times New Roman" w:hint="eastAsia"/>
          <w:snapToGrid w:val="0"/>
          <w:color w:val="000000" w:themeColor="text1"/>
          <w:kern w:val="0"/>
          <w:sz w:val="32"/>
          <w:szCs w:val="32"/>
        </w:rPr>
        <w:t>次，检查校外培训机构</w:t>
      </w:r>
      <w:r w:rsidRPr="00E61022">
        <w:rPr>
          <w:rFonts w:ascii="Times New Roman" w:eastAsia="仿宋_GB2312" w:hAnsi="Times New Roman" w:cs="Times New Roman" w:hint="eastAsia"/>
          <w:snapToGrid w:val="0"/>
          <w:color w:val="000000" w:themeColor="text1"/>
          <w:kern w:val="0"/>
          <w:sz w:val="32"/>
          <w:szCs w:val="32"/>
        </w:rPr>
        <w:t>10002</w:t>
      </w:r>
      <w:r w:rsidRPr="00E61022">
        <w:rPr>
          <w:rFonts w:ascii="Times New Roman" w:eastAsia="仿宋_GB2312" w:hAnsi="Times New Roman" w:cs="Times New Roman" w:hint="eastAsia"/>
          <w:snapToGrid w:val="0"/>
          <w:color w:val="000000" w:themeColor="text1"/>
          <w:kern w:val="0"/>
          <w:sz w:val="32"/>
          <w:szCs w:val="32"/>
        </w:rPr>
        <w:t>次。</w:t>
      </w:r>
      <w:r w:rsidRPr="00E61022">
        <w:rPr>
          <w:rFonts w:ascii="Times New Roman" w:eastAsia="仿宋_GB2312" w:hAnsi="Times New Roman" w:cs="Times New Roman" w:hint="eastAsia"/>
          <w:b/>
          <w:bCs/>
          <w:snapToGrid w:val="0"/>
          <w:color w:val="000000" w:themeColor="text1"/>
          <w:kern w:val="0"/>
          <w:sz w:val="32"/>
          <w:szCs w:val="32"/>
        </w:rPr>
        <w:t>四是学科类培训压减到位。</w:t>
      </w:r>
      <w:r w:rsidRPr="00E61022">
        <w:rPr>
          <w:rFonts w:ascii="Times New Roman" w:eastAsia="仿宋_GB2312" w:hAnsi="Times New Roman" w:cs="Times New Roman" w:hint="eastAsia"/>
          <w:snapToGrid w:val="0"/>
          <w:color w:val="000000" w:themeColor="text1"/>
          <w:kern w:val="0"/>
          <w:sz w:val="32"/>
          <w:szCs w:val="32"/>
        </w:rPr>
        <w:t>优化工作方法，推进义务教育阶段学科类校外培训机构注销压减。全区</w:t>
      </w:r>
      <w:r w:rsidRPr="00E61022">
        <w:rPr>
          <w:rFonts w:ascii="Times New Roman" w:eastAsia="仿宋_GB2312" w:hAnsi="Times New Roman" w:cs="Times New Roman" w:hint="eastAsia"/>
          <w:snapToGrid w:val="0"/>
          <w:color w:val="000000" w:themeColor="text1"/>
          <w:kern w:val="0"/>
          <w:sz w:val="32"/>
          <w:szCs w:val="32"/>
        </w:rPr>
        <w:t>43</w:t>
      </w:r>
      <w:r w:rsidRPr="00E61022">
        <w:rPr>
          <w:rFonts w:ascii="Times New Roman" w:eastAsia="仿宋_GB2312" w:hAnsi="Times New Roman" w:cs="Times New Roman" w:hint="eastAsia"/>
          <w:snapToGrid w:val="0"/>
          <w:color w:val="000000" w:themeColor="text1"/>
          <w:kern w:val="0"/>
          <w:sz w:val="32"/>
          <w:szCs w:val="32"/>
        </w:rPr>
        <w:t>家营利性学科类校外培训机构已压减</w:t>
      </w:r>
      <w:r w:rsidRPr="00E61022">
        <w:rPr>
          <w:rFonts w:ascii="Times New Roman" w:eastAsia="仿宋_GB2312" w:hAnsi="Times New Roman" w:cs="Times New Roman" w:hint="eastAsia"/>
          <w:snapToGrid w:val="0"/>
          <w:color w:val="000000" w:themeColor="text1"/>
          <w:kern w:val="0"/>
          <w:sz w:val="32"/>
          <w:szCs w:val="32"/>
        </w:rPr>
        <w:t>42</w:t>
      </w:r>
      <w:r w:rsidRPr="00E61022">
        <w:rPr>
          <w:rFonts w:ascii="Times New Roman" w:eastAsia="仿宋_GB2312" w:hAnsi="Times New Roman" w:cs="Times New Roman" w:hint="eastAsia"/>
          <w:snapToGrid w:val="0"/>
          <w:color w:val="000000" w:themeColor="text1"/>
          <w:kern w:val="0"/>
          <w:sz w:val="32"/>
          <w:szCs w:val="32"/>
        </w:rPr>
        <w:t>家，转为非营利性学科类培训机构</w:t>
      </w:r>
      <w:r w:rsidRPr="00E61022">
        <w:rPr>
          <w:rFonts w:ascii="Times New Roman" w:eastAsia="仿宋_GB2312" w:hAnsi="Times New Roman" w:cs="Times New Roman" w:hint="eastAsia"/>
          <w:snapToGrid w:val="0"/>
          <w:color w:val="000000" w:themeColor="text1"/>
          <w:kern w:val="0"/>
          <w:sz w:val="32"/>
          <w:szCs w:val="32"/>
        </w:rPr>
        <w:t>1</w:t>
      </w:r>
      <w:r w:rsidRPr="00E61022">
        <w:rPr>
          <w:rFonts w:ascii="Times New Roman" w:eastAsia="仿宋_GB2312" w:hAnsi="Times New Roman" w:cs="Times New Roman" w:hint="eastAsia"/>
          <w:snapToGrid w:val="0"/>
          <w:color w:val="000000" w:themeColor="text1"/>
          <w:kern w:val="0"/>
          <w:sz w:val="32"/>
          <w:szCs w:val="32"/>
        </w:rPr>
        <w:t>家，压减率</w:t>
      </w:r>
      <w:r w:rsidRPr="00E61022">
        <w:rPr>
          <w:rFonts w:ascii="Times New Roman" w:eastAsia="仿宋_GB2312" w:hAnsi="Times New Roman" w:cs="Times New Roman" w:hint="eastAsia"/>
          <w:snapToGrid w:val="0"/>
          <w:color w:val="000000" w:themeColor="text1"/>
          <w:kern w:val="0"/>
          <w:sz w:val="32"/>
          <w:szCs w:val="32"/>
        </w:rPr>
        <w:t>97.7%</w:t>
      </w:r>
      <w:r w:rsidRPr="00E61022">
        <w:rPr>
          <w:rFonts w:ascii="Times New Roman" w:eastAsia="仿宋_GB2312" w:hAnsi="Times New Roman" w:cs="Times New Roman" w:hint="eastAsia"/>
          <w:snapToGrid w:val="0"/>
          <w:color w:val="000000" w:themeColor="text1"/>
          <w:kern w:val="0"/>
          <w:sz w:val="32"/>
          <w:szCs w:val="32"/>
        </w:rPr>
        <w:t>，</w:t>
      </w:r>
      <w:proofErr w:type="gramStart"/>
      <w:r w:rsidRPr="00E61022">
        <w:rPr>
          <w:rFonts w:ascii="Times New Roman" w:eastAsia="仿宋_GB2312" w:hAnsi="Times New Roman" w:cs="Times New Roman" w:hint="eastAsia"/>
          <w:snapToGrid w:val="0"/>
          <w:color w:val="000000" w:themeColor="text1"/>
          <w:kern w:val="0"/>
          <w:sz w:val="32"/>
          <w:szCs w:val="32"/>
        </w:rPr>
        <w:t>营转非</w:t>
      </w:r>
      <w:proofErr w:type="gramEnd"/>
      <w:r w:rsidRPr="00E61022">
        <w:rPr>
          <w:rFonts w:ascii="Times New Roman" w:eastAsia="仿宋_GB2312" w:hAnsi="Times New Roman" w:cs="Times New Roman" w:hint="eastAsia"/>
          <w:snapToGrid w:val="0"/>
          <w:color w:val="000000" w:themeColor="text1"/>
          <w:kern w:val="0"/>
          <w:sz w:val="32"/>
          <w:szCs w:val="32"/>
        </w:rPr>
        <w:t>比例为</w:t>
      </w:r>
      <w:r w:rsidRPr="00E61022">
        <w:rPr>
          <w:rFonts w:ascii="Times New Roman" w:eastAsia="仿宋_GB2312" w:hAnsi="Times New Roman" w:cs="Times New Roman" w:hint="eastAsia"/>
          <w:snapToGrid w:val="0"/>
          <w:color w:val="000000" w:themeColor="text1"/>
          <w:kern w:val="0"/>
          <w:sz w:val="32"/>
          <w:szCs w:val="32"/>
        </w:rPr>
        <w:t>100%</w:t>
      </w:r>
      <w:r w:rsidRPr="00E61022">
        <w:rPr>
          <w:rFonts w:ascii="Times New Roman" w:eastAsia="仿宋_GB2312" w:hAnsi="Times New Roman" w:cs="Times New Roman" w:hint="eastAsia"/>
          <w:snapToGrid w:val="0"/>
          <w:color w:val="000000" w:themeColor="text1"/>
          <w:kern w:val="0"/>
          <w:sz w:val="32"/>
          <w:szCs w:val="32"/>
        </w:rPr>
        <w:t>。</w:t>
      </w:r>
      <w:r w:rsidRPr="00E61022">
        <w:rPr>
          <w:rFonts w:ascii="Times New Roman" w:eastAsia="仿宋_GB2312" w:hAnsi="Times New Roman" w:cs="Times New Roman" w:hint="eastAsia"/>
          <w:b/>
          <w:bCs/>
          <w:snapToGrid w:val="0"/>
          <w:color w:val="000000" w:themeColor="text1"/>
          <w:kern w:val="0"/>
          <w:sz w:val="32"/>
          <w:szCs w:val="32"/>
        </w:rPr>
        <w:t>五是项目鉴定到位。</w:t>
      </w:r>
      <w:r w:rsidRPr="00E61022">
        <w:rPr>
          <w:rFonts w:ascii="Times New Roman" w:eastAsia="仿宋_GB2312" w:hAnsi="Times New Roman" w:cs="Times New Roman" w:hint="eastAsia"/>
          <w:snapToGrid w:val="0"/>
          <w:color w:val="000000" w:themeColor="text1"/>
          <w:kern w:val="0"/>
          <w:sz w:val="32"/>
          <w:szCs w:val="32"/>
        </w:rPr>
        <w:t>制定《花都区校外项目鉴定专家委员会建设方案》，组建鉴定专家团队进行非学科类培训教材鉴定。现已有</w:t>
      </w:r>
      <w:r w:rsidRPr="00E61022">
        <w:rPr>
          <w:rFonts w:ascii="Times New Roman" w:eastAsia="仿宋_GB2312" w:hAnsi="Times New Roman" w:cs="Times New Roman" w:hint="eastAsia"/>
          <w:snapToGrid w:val="0"/>
          <w:color w:val="000000" w:themeColor="text1"/>
          <w:kern w:val="0"/>
          <w:sz w:val="32"/>
          <w:szCs w:val="32"/>
        </w:rPr>
        <w:t>9</w:t>
      </w:r>
      <w:r w:rsidRPr="00E61022">
        <w:rPr>
          <w:rFonts w:ascii="Times New Roman" w:eastAsia="仿宋_GB2312" w:hAnsi="Times New Roman" w:cs="Times New Roman" w:hint="eastAsia"/>
          <w:snapToGrid w:val="0"/>
          <w:color w:val="000000" w:themeColor="text1"/>
          <w:kern w:val="0"/>
          <w:sz w:val="32"/>
          <w:szCs w:val="32"/>
        </w:rPr>
        <w:t>家培训机构的</w:t>
      </w:r>
      <w:r w:rsidRPr="00E61022">
        <w:rPr>
          <w:rFonts w:ascii="Times New Roman" w:eastAsia="仿宋_GB2312" w:hAnsi="Times New Roman" w:cs="Times New Roman" w:hint="eastAsia"/>
          <w:snapToGrid w:val="0"/>
          <w:color w:val="000000" w:themeColor="text1"/>
          <w:kern w:val="0"/>
          <w:sz w:val="32"/>
          <w:szCs w:val="32"/>
        </w:rPr>
        <w:t>17</w:t>
      </w:r>
      <w:r w:rsidRPr="00E61022">
        <w:rPr>
          <w:rFonts w:ascii="Times New Roman" w:eastAsia="仿宋_GB2312" w:hAnsi="Times New Roman" w:cs="Times New Roman" w:hint="eastAsia"/>
          <w:snapToGrid w:val="0"/>
          <w:color w:val="000000" w:themeColor="text1"/>
          <w:kern w:val="0"/>
          <w:sz w:val="32"/>
          <w:szCs w:val="32"/>
        </w:rPr>
        <w:t>个课程项目通过非学科类培训教材鉴定。</w:t>
      </w:r>
      <w:r w:rsidRPr="00E61022">
        <w:rPr>
          <w:rFonts w:ascii="Times New Roman" w:eastAsia="仿宋_GB2312" w:hAnsi="Times New Roman" w:cs="Times New Roman" w:hint="eastAsia"/>
          <w:b/>
          <w:bCs/>
          <w:snapToGrid w:val="0"/>
          <w:color w:val="000000" w:themeColor="text1"/>
          <w:kern w:val="0"/>
          <w:sz w:val="32"/>
          <w:szCs w:val="32"/>
        </w:rPr>
        <w:t>六是资金监管到位。</w:t>
      </w:r>
      <w:r w:rsidRPr="00E61022">
        <w:rPr>
          <w:rFonts w:ascii="Times New Roman" w:eastAsia="仿宋_GB2312" w:hAnsi="Times New Roman" w:cs="Times New Roman" w:hint="eastAsia"/>
          <w:snapToGrid w:val="0"/>
          <w:color w:val="000000" w:themeColor="text1"/>
          <w:kern w:val="0"/>
          <w:sz w:val="32"/>
          <w:szCs w:val="32"/>
        </w:rPr>
        <w:t>所有证照齐全的培训机构均已开设资金预收费监管账户，并纳入资金监管，并要求于</w:t>
      </w:r>
      <w:r w:rsidRPr="00E61022">
        <w:rPr>
          <w:rFonts w:ascii="Times New Roman" w:eastAsia="仿宋_GB2312" w:hAnsi="Times New Roman" w:cs="Times New Roman" w:hint="eastAsia"/>
          <w:snapToGrid w:val="0"/>
          <w:color w:val="000000" w:themeColor="text1"/>
          <w:kern w:val="0"/>
          <w:sz w:val="32"/>
          <w:szCs w:val="32"/>
        </w:rPr>
        <w:t>6</w:t>
      </w:r>
      <w:r w:rsidRPr="00E61022">
        <w:rPr>
          <w:rFonts w:ascii="Times New Roman" w:eastAsia="仿宋_GB2312" w:hAnsi="Times New Roman" w:cs="Times New Roman" w:hint="eastAsia"/>
          <w:snapToGrid w:val="0"/>
          <w:color w:val="000000" w:themeColor="text1"/>
          <w:kern w:val="0"/>
          <w:sz w:val="32"/>
          <w:szCs w:val="32"/>
        </w:rPr>
        <w:t>月底前，均需在全国校外教育培训监管与服务综合平台上完成注册运营和课程上架工作。截至目前，预收费资金监管达到</w:t>
      </w:r>
      <w:r w:rsidRPr="00E61022">
        <w:rPr>
          <w:rFonts w:ascii="Times New Roman" w:eastAsia="仿宋_GB2312" w:hAnsi="Times New Roman" w:cs="Times New Roman" w:hint="eastAsia"/>
          <w:snapToGrid w:val="0"/>
          <w:color w:val="000000" w:themeColor="text1"/>
          <w:kern w:val="0"/>
          <w:sz w:val="32"/>
          <w:szCs w:val="32"/>
        </w:rPr>
        <w:t>1175.01</w:t>
      </w:r>
      <w:r w:rsidRPr="00E61022">
        <w:rPr>
          <w:rFonts w:ascii="Times New Roman" w:eastAsia="仿宋_GB2312" w:hAnsi="Times New Roman" w:cs="Times New Roman" w:hint="eastAsia"/>
          <w:snapToGrid w:val="0"/>
          <w:color w:val="000000" w:themeColor="text1"/>
          <w:kern w:val="0"/>
          <w:sz w:val="32"/>
          <w:szCs w:val="32"/>
        </w:rPr>
        <w:t>万元，未消</w:t>
      </w:r>
      <w:proofErr w:type="gramStart"/>
      <w:r w:rsidRPr="00E61022">
        <w:rPr>
          <w:rFonts w:ascii="Times New Roman" w:eastAsia="仿宋_GB2312" w:hAnsi="Times New Roman" w:cs="Times New Roman" w:hint="eastAsia"/>
          <w:snapToGrid w:val="0"/>
          <w:color w:val="000000" w:themeColor="text1"/>
          <w:kern w:val="0"/>
          <w:sz w:val="32"/>
          <w:szCs w:val="32"/>
        </w:rPr>
        <w:t>课资金</w:t>
      </w:r>
      <w:proofErr w:type="gramEnd"/>
      <w:r w:rsidRPr="00E61022">
        <w:rPr>
          <w:rFonts w:ascii="Times New Roman" w:eastAsia="仿宋_GB2312" w:hAnsi="Times New Roman" w:cs="Times New Roman" w:hint="eastAsia"/>
          <w:snapToGrid w:val="0"/>
          <w:color w:val="000000" w:themeColor="text1"/>
          <w:kern w:val="0"/>
          <w:sz w:val="32"/>
          <w:szCs w:val="32"/>
        </w:rPr>
        <w:t>总额</w:t>
      </w:r>
      <w:r w:rsidRPr="00E61022">
        <w:rPr>
          <w:rFonts w:ascii="Times New Roman" w:eastAsia="仿宋_GB2312" w:hAnsi="Times New Roman" w:cs="Times New Roman" w:hint="eastAsia"/>
          <w:snapToGrid w:val="0"/>
          <w:color w:val="000000" w:themeColor="text1"/>
          <w:kern w:val="0"/>
          <w:sz w:val="32"/>
          <w:szCs w:val="32"/>
        </w:rPr>
        <w:t>481.89</w:t>
      </w:r>
      <w:r w:rsidRPr="00E61022">
        <w:rPr>
          <w:rFonts w:ascii="Times New Roman" w:eastAsia="仿宋_GB2312" w:hAnsi="Times New Roman" w:cs="Times New Roman" w:hint="eastAsia"/>
          <w:snapToGrid w:val="0"/>
          <w:color w:val="000000" w:themeColor="text1"/>
          <w:kern w:val="0"/>
          <w:sz w:val="32"/>
          <w:szCs w:val="32"/>
        </w:rPr>
        <w:t>万元，未消</w:t>
      </w:r>
      <w:proofErr w:type="gramStart"/>
      <w:r w:rsidRPr="00E61022">
        <w:rPr>
          <w:rFonts w:ascii="Times New Roman" w:eastAsia="仿宋_GB2312" w:hAnsi="Times New Roman" w:cs="Times New Roman" w:hint="eastAsia"/>
          <w:snapToGrid w:val="0"/>
          <w:color w:val="000000" w:themeColor="text1"/>
          <w:kern w:val="0"/>
          <w:sz w:val="32"/>
          <w:szCs w:val="32"/>
        </w:rPr>
        <w:t>课金额</w:t>
      </w:r>
      <w:proofErr w:type="gramEnd"/>
      <w:r w:rsidRPr="00E61022">
        <w:rPr>
          <w:rFonts w:ascii="Times New Roman" w:eastAsia="仿宋_GB2312" w:hAnsi="Times New Roman" w:cs="Times New Roman" w:hint="eastAsia"/>
          <w:snapToGrid w:val="0"/>
          <w:color w:val="000000" w:themeColor="text1"/>
          <w:kern w:val="0"/>
          <w:sz w:val="32"/>
          <w:szCs w:val="32"/>
        </w:rPr>
        <w:t>全额纳入资金监管。</w:t>
      </w:r>
      <w:r w:rsidRPr="00E61022">
        <w:rPr>
          <w:rFonts w:ascii="Times New Roman" w:eastAsia="仿宋_GB2312" w:hAnsi="Times New Roman" w:cs="Times New Roman" w:hint="eastAsia"/>
          <w:b/>
          <w:bCs/>
          <w:snapToGrid w:val="0"/>
          <w:color w:val="000000" w:themeColor="text1"/>
          <w:kern w:val="0"/>
          <w:sz w:val="32"/>
          <w:szCs w:val="32"/>
        </w:rPr>
        <w:t>七是监督执纪到位。</w:t>
      </w:r>
      <w:r w:rsidRPr="00E61022">
        <w:rPr>
          <w:rFonts w:ascii="Times New Roman" w:eastAsia="仿宋_GB2312" w:hAnsi="Times New Roman" w:cs="Times New Roman" w:hint="eastAsia"/>
          <w:snapToGrid w:val="0"/>
          <w:color w:val="000000" w:themeColor="text1"/>
          <w:kern w:val="0"/>
          <w:sz w:val="32"/>
          <w:szCs w:val="32"/>
        </w:rPr>
        <w:t>设立校外教育培训监督科，会同相关职能部门，采取明察暗访等形式开展联合执法整治行动。现已开展联合执法</w:t>
      </w:r>
      <w:r w:rsidRPr="00E61022">
        <w:rPr>
          <w:rFonts w:ascii="Times New Roman" w:eastAsia="仿宋_GB2312" w:hAnsi="Times New Roman" w:cs="Times New Roman" w:hint="eastAsia"/>
          <w:snapToGrid w:val="0"/>
          <w:color w:val="000000" w:themeColor="text1"/>
          <w:kern w:val="0"/>
          <w:sz w:val="32"/>
          <w:szCs w:val="32"/>
        </w:rPr>
        <w:t>10</w:t>
      </w:r>
      <w:r w:rsidRPr="00E61022">
        <w:rPr>
          <w:rFonts w:ascii="Times New Roman" w:eastAsia="仿宋_GB2312" w:hAnsi="Times New Roman" w:cs="Times New Roman" w:hint="eastAsia"/>
          <w:snapToGrid w:val="0"/>
          <w:color w:val="000000" w:themeColor="text1"/>
          <w:kern w:val="0"/>
          <w:sz w:val="32"/>
          <w:szCs w:val="32"/>
        </w:rPr>
        <w:t>次，发出整改通知书</w:t>
      </w:r>
      <w:r w:rsidRPr="00E61022">
        <w:rPr>
          <w:rFonts w:ascii="Times New Roman" w:eastAsia="仿宋_GB2312" w:hAnsi="Times New Roman" w:cs="Times New Roman" w:hint="eastAsia"/>
          <w:snapToGrid w:val="0"/>
          <w:color w:val="000000" w:themeColor="text1"/>
          <w:kern w:val="0"/>
          <w:sz w:val="32"/>
          <w:szCs w:val="32"/>
        </w:rPr>
        <w:t>23</w:t>
      </w:r>
      <w:r w:rsidRPr="00E61022">
        <w:rPr>
          <w:rFonts w:ascii="Times New Roman" w:eastAsia="仿宋_GB2312" w:hAnsi="Times New Roman" w:cs="Times New Roman" w:hint="eastAsia"/>
          <w:snapToGrid w:val="0"/>
          <w:color w:val="000000" w:themeColor="text1"/>
          <w:kern w:val="0"/>
          <w:sz w:val="32"/>
          <w:szCs w:val="32"/>
        </w:rPr>
        <w:t>份，关停无证机构</w:t>
      </w:r>
      <w:r w:rsidRPr="00E61022">
        <w:rPr>
          <w:rFonts w:ascii="Times New Roman" w:eastAsia="仿宋_GB2312" w:hAnsi="Times New Roman" w:cs="Times New Roman" w:hint="eastAsia"/>
          <w:snapToGrid w:val="0"/>
          <w:color w:val="000000" w:themeColor="text1"/>
          <w:kern w:val="0"/>
          <w:sz w:val="32"/>
          <w:szCs w:val="32"/>
        </w:rPr>
        <w:t>92</w:t>
      </w:r>
      <w:r w:rsidRPr="00E61022">
        <w:rPr>
          <w:rFonts w:ascii="Times New Roman" w:eastAsia="仿宋_GB2312" w:hAnsi="Times New Roman" w:cs="Times New Roman" w:hint="eastAsia"/>
          <w:snapToGrid w:val="0"/>
          <w:color w:val="000000" w:themeColor="text1"/>
          <w:kern w:val="0"/>
          <w:sz w:val="32"/>
          <w:szCs w:val="32"/>
        </w:rPr>
        <w:t>家。</w:t>
      </w:r>
    </w:p>
    <w:p w:rsidR="00D86D3B" w:rsidRPr="00E61022" w:rsidRDefault="00D86D3B" w:rsidP="009E28A5">
      <w:pPr>
        <w:adjustRightInd w:val="0"/>
        <w:snapToGrid w:val="0"/>
        <w:spacing w:line="560" w:lineRule="exact"/>
        <w:rPr>
          <w:rFonts w:ascii="Times New Roman" w:eastAsia="仿宋_GB2312" w:hAnsi="Times New Roman" w:cs="Times New Roman"/>
          <w:b/>
          <w:bCs/>
          <w:snapToGrid w:val="0"/>
          <w:color w:val="000000" w:themeColor="text1"/>
          <w:kern w:val="0"/>
          <w:sz w:val="32"/>
          <w:szCs w:val="32"/>
        </w:rPr>
      </w:pPr>
    </w:p>
    <w:p w:rsidR="00D86D3B" w:rsidRDefault="00D86D3B" w:rsidP="009E28A5">
      <w:pPr>
        <w:adjustRightInd w:val="0"/>
        <w:snapToGrid w:val="0"/>
        <w:spacing w:line="560" w:lineRule="exact"/>
        <w:ind w:firstLine="645"/>
        <w:rPr>
          <w:rFonts w:ascii="Times New Roman" w:eastAsia="仿宋_GB2312" w:hAnsi="Times New Roman" w:cs="Times New Roman"/>
          <w:snapToGrid w:val="0"/>
          <w:color w:val="000000" w:themeColor="text1"/>
          <w:kern w:val="0"/>
          <w:sz w:val="32"/>
          <w:szCs w:val="32"/>
        </w:rPr>
      </w:pPr>
      <w:r w:rsidRPr="00E61022">
        <w:rPr>
          <w:rFonts w:ascii="Times New Roman" w:eastAsia="仿宋_GB2312" w:hAnsi="Times New Roman" w:cs="Times New Roman" w:hint="eastAsia"/>
          <w:b/>
          <w:bCs/>
          <w:snapToGrid w:val="0"/>
          <w:color w:val="000000" w:themeColor="text1"/>
          <w:kern w:val="0"/>
          <w:sz w:val="32"/>
          <w:szCs w:val="32"/>
        </w:rPr>
        <w:t>4</w:t>
      </w:r>
      <w:r w:rsidR="004004F3" w:rsidRPr="00E61022">
        <w:rPr>
          <w:rFonts w:ascii="Times New Roman" w:eastAsia="仿宋_GB2312" w:hAnsi="Times New Roman" w:cs="Times New Roman" w:hint="eastAsia"/>
          <w:b/>
          <w:bCs/>
          <w:snapToGrid w:val="0"/>
          <w:color w:val="000000" w:themeColor="text1"/>
          <w:kern w:val="0"/>
          <w:sz w:val="32"/>
          <w:szCs w:val="32"/>
        </w:rPr>
        <w:t>2</w:t>
      </w:r>
      <w:r w:rsidRPr="00E61022">
        <w:rPr>
          <w:rFonts w:ascii="Times New Roman" w:eastAsia="仿宋_GB2312" w:hAnsi="Times New Roman" w:cs="Times New Roman" w:hint="eastAsia"/>
          <w:b/>
          <w:bCs/>
          <w:snapToGrid w:val="0"/>
          <w:color w:val="000000" w:themeColor="text1"/>
          <w:kern w:val="0"/>
          <w:sz w:val="32"/>
          <w:szCs w:val="32"/>
        </w:rPr>
        <w:t>.</w:t>
      </w:r>
      <w:proofErr w:type="gramStart"/>
      <w:r w:rsidRPr="00E61022">
        <w:rPr>
          <w:rFonts w:ascii="Times New Roman" w:eastAsia="仿宋_GB2312" w:hAnsi="Times New Roman" w:cs="Times New Roman" w:hint="eastAsia"/>
          <w:b/>
          <w:bCs/>
          <w:snapToGrid w:val="0"/>
          <w:color w:val="000000" w:themeColor="text1"/>
          <w:kern w:val="0"/>
          <w:sz w:val="32"/>
          <w:szCs w:val="32"/>
        </w:rPr>
        <w:t>番禺区</w:t>
      </w:r>
      <w:proofErr w:type="gramEnd"/>
      <w:r w:rsidRPr="00E61022">
        <w:rPr>
          <w:rFonts w:ascii="Times New Roman" w:eastAsia="仿宋_GB2312" w:hAnsi="Times New Roman" w:cs="Times New Roman" w:hint="eastAsia"/>
          <w:b/>
          <w:bCs/>
          <w:snapToGrid w:val="0"/>
          <w:color w:val="000000" w:themeColor="text1"/>
          <w:kern w:val="0"/>
          <w:sz w:val="32"/>
          <w:szCs w:val="32"/>
        </w:rPr>
        <w:t>教育局：全面提升机构</w:t>
      </w:r>
      <w:r w:rsidRPr="00E61022">
        <w:rPr>
          <w:rFonts w:ascii="Times New Roman" w:eastAsia="仿宋_GB2312" w:hAnsi="Times New Roman" w:cs="Times New Roman"/>
          <w:b/>
          <w:bCs/>
          <w:snapToGrid w:val="0"/>
          <w:color w:val="000000" w:themeColor="text1"/>
          <w:kern w:val="0"/>
          <w:sz w:val="32"/>
          <w:szCs w:val="32"/>
        </w:rPr>
        <w:t>规范</w:t>
      </w:r>
      <w:r w:rsidRPr="00E61022">
        <w:rPr>
          <w:rFonts w:ascii="Times New Roman" w:eastAsia="仿宋_GB2312" w:hAnsi="Times New Roman" w:cs="Times New Roman" w:hint="eastAsia"/>
          <w:b/>
          <w:bCs/>
          <w:snapToGrid w:val="0"/>
          <w:color w:val="000000" w:themeColor="text1"/>
          <w:kern w:val="0"/>
          <w:sz w:val="32"/>
          <w:szCs w:val="32"/>
        </w:rPr>
        <w:t>发展水平。</w:t>
      </w:r>
      <w:r w:rsidRPr="00E61022">
        <w:rPr>
          <w:rFonts w:ascii="Times New Roman" w:eastAsia="仿宋_GB2312" w:hAnsi="Times New Roman" w:cs="Times New Roman" w:hint="eastAsia"/>
          <w:snapToGrid w:val="0"/>
          <w:color w:val="000000" w:themeColor="text1"/>
          <w:kern w:val="0"/>
          <w:sz w:val="32"/>
          <w:szCs w:val="32"/>
        </w:rPr>
        <w:t>全区机构总</w:t>
      </w:r>
      <w:r w:rsidRPr="00E61022">
        <w:rPr>
          <w:rFonts w:ascii="Times New Roman" w:eastAsia="仿宋_GB2312" w:hAnsi="Times New Roman" w:cs="Times New Roman" w:hint="eastAsia"/>
          <w:snapToGrid w:val="0"/>
          <w:color w:val="000000" w:themeColor="text1"/>
          <w:kern w:val="0"/>
          <w:sz w:val="32"/>
          <w:szCs w:val="32"/>
        </w:rPr>
        <w:lastRenderedPageBreak/>
        <w:t>数</w:t>
      </w:r>
      <w:r w:rsidRPr="00E61022">
        <w:rPr>
          <w:rFonts w:ascii="Times New Roman" w:eastAsia="仿宋_GB2312" w:hAnsi="Times New Roman" w:cs="Times New Roman" w:hint="eastAsia"/>
          <w:snapToGrid w:val="0"/>
          <w:color w:val="000000" w:themeColor="text1"/>
          <w:kern w:val="0"/>
          <w:sz w:val="32"/>
          <w:szCs w:val="32"/>
        </w:rPr>
        <w:t>179</w:t>
      </w:r>
      <w:r w:rsidRPr="00E61022">
        <w:rPr>
          <w:rFonts w:ascii="Times New Roman" w:eastAsia="仿宋_GB2312" w:hAnsi="Times New Roman" w:cs="Times New Roman" w:hint="eastAsia"/>
          <w:snapToGrid w:val="0"/>
          <w:color w:val="000000" w:themeColor="text1"/>
          <w:kern w:val="0"/>
          <w:sz w:val="32"/>
          <w:szCs w:val="32"/>
        </w:rPr>
        <w:t>所，其中除去按政策规定不需要纳入监管的成人类机构</w:t>
      </w:r>
      <w:r w:rsidRPr="00E61022">
        <w:rPr>
          <w:rFonts w:ascii="Times New Roman" w:eastAsia="仿宋_GB2312" w:hAnsi="Times New Roman" w:cs="Times New Roman" w:hint="eastAsia"/>
          <w:snapToGrid w:val="0"/>
          <w:color w:val="000000" w:themeColor="text1"/>
          <w:kern w:val="0"/>
          <w:sz w:val="32"/>
          <w:szCs w:val="32"/>
        </w:rPr>
        <w:t>24</w:t>
      </w:r>
      <w:r w:rsidRPr="00E61022">
        <w:rPr>
          <w:rFonts w:ascii="Times New Roman" w:eastAsia="仿宋_GB2312" w:hAnsi="Times New Roman" w:cs="Times New Roman" w:hint="eastAsia"/>
          <w:snapToGrid w:val="0"/>
          <w:color w:val="000000" w:themeColor="text1"/>
          <w:kern w:val="0"/>
          <w:sz w:val="32"/>
          <w:szCs w:val="32"/>
        </w:rPr>
        <w:t>所以及拟注销机构</w:t>
      </w:r>
      <w:r w:rsidRPr="00E61022">
        <w:rPr>
          <w:rFonts w:ascii="Times New Roman" w:eastAsia="仿宋_GB2312" w:hAnsi="Times New Roman" w:cs="Times New Roman" w:hint="eastAsia"/>
          <w:snapToGrid w:val="0"/>
          <w:color w:val="000000" w:themeColor="text1"/>
          <w:kern w:val="0"/>
          <w:sz w:val="32"/>
          <w:szCs w:val="32"/>
        </w:rPr>
        <w:t>22</w:t>
      </w:r>
      <w:r w:rsidRPr="00E61022">
        <w:rPr>
          <w:rFonts w:ascii="Times New Roman" w:eastAsia="仿宋_GB2312" w:hAnsi="Times New Roman" w:cs="Times New Roman" w:hint="eastAsia"/>
          <w:snapToGrid w:val="0"/>
          <w:color w:val="000000" w:themeColor="text1"/>
          <w:kern w:val="0"/>
          <w:sz w:val="32"/>
          <w:szCs w:val="32"/>
        </w:rPr>
        <w:t>所，应纳入资金监管机构共</w:t>
      </w:r>
      <w:r w:rsidRPr="00E61022">
        <w:rPr>
          <w:rFonts w:ascii="Times New Roman" w:eastAsia="仿宋_GB2312" w:hAnsi="Times New Roman" w:cs="Times New Roman" w:hint="eastAsia"/>
          <w:snapToGrid w:val="0"/>
          <w:color w:val="000000" w:themeColor="text1"/>
          <w:kern w:val="0"/>
          <w:sz w:val="32"/>
          <w:szCs w:val="32"/>
        </w:rPr>
        <w:t>133</w:t>
      </w:r>
      <w:r w:rsidRPr="00E61022">
        <w:rPr>
          <w:rFonts w:ascii="Times New Roman" w:eastAsia="仿宋_GB2312" w:hAnsi="Times New Roman" w:cs="Times New Roman" w:hint="eastAsia"/>
          <w:snapToGrid w:val="0"/>
          <w:color w:val="000000" w:themeColor="text1"/>
          <w:kern w:val="0"/>
          <w:sz w:val="32"/>
          <w:szCs w:val="32"/>
        </w:rPr>
        <w:t>所，已</w:t>
      </w:r>
      <w:r w:rsidRPr="00E61022">
        <w:rPr>
          <w:rFonts w:ascii="Times New Roman" w:eastAsia="仿宋_GB2312" w:hAnsi="Times New Roman" w:cs="Times New Roman" w:hint="eastAsia"/>
          <w:snapToGrid w:val="0"/>
          <w:color w:val="000000" w:themeColor="text1"/>
          <w:kern w:val="0"/>
          <w:sz w:val="32"/>
          <w:szCs w:val="32"/>
        </w:rPr>
        <w:t>100%</w:t>
      </w:r>
      <w:r w:rsidRPr="00E61022">
        <w:rPr>
          <w:rFonts w:ascii="Times New Roman" w:eastAsia="仿宋_GB2312" w:hAnsi="Times New Roman" w:cs="Times New Roman" w:hint="eastAsia"/>
          <w:snapToGrid w:val="0"/>
          <w:color w:val="000000" w:themeColor="text1"/>
          <w:kern w:val="0"/>
          <w:sz w:val="32"/>
          <w:szCs w:val="32"/>
        </w:rPr>
        <w:t>纳入监管。全区校外培训机构在“双减”及资金监管双重政策下走上规范化发展轨道，</w:t>
      </w:r>
      <w:r w:rsidRPr="00E61022">
        <w:rPr>
          <w:rFonts w:ascii="Times New Roman" w:eastAsia="仿宋_GB2312" w:hAnsi="Times New Roman" w:cs="Times New Roman"/>
          <w:snapToGrid w:val="0"/>
          <w:color w:val="000000" w:themeColor="text1"/>
          <w:kern w:val="0"/>
          <w:sz w:val="32"/>
          <w:szCs w:val="32"/>
        </w:rPr>
        <w:t>具体做法</w:t>
      </w:r>
      <w:r w:rsidRPr="00E61022">
        <w:rPr>
          <w:rFonts w:ascii="Times New Roman" w:eastAsia="仿宋_GB2312" w:hAnsi="Times New Roman" w:cs="Times New Roman" w:hint="eastAsia"/>
          <w:snapToGrid w:val="0"/>
          <w:color w:val="000000" w:themeColor="text1"/>
          <w:kern w:val="0"/>
          <w:sz w:val="32"/>
          <w:szCs w:val="32"/>
        </w:rPr>
        <w:t>为：</w:t>
      </w:r>
      <w:r w:rsidRPr="00E61022">
        <w:rPr>
          <w:rFonts w:ascii="Times New Roman" w:eastAsia="仿宋_GB2312" w:hAnsi="Times New Roman" w:cs="Times New Roman" w:hint="eastAsia"/>
          <w:b/>
          <w:bCs/>
          <w:snapToGrid w:val="0"/>
          <w:color w:val="000000" w:themeColor="text1"/>
          <w:kern w:val="0"/>
          <w:sz w:val="32"/>
          <w:szCs w:val="32"/>
        </w:rPr>
        <w:t>一是党建引领，推动校外培训机构教师队伍建设。</w:t>
      </w:r>
      <w:r w:rsidRPr="00E61022">
        <w:rPr>
          <w:rFonts w:ascii="Times New Roman" w:eastAsia="仿宋_GB2312" w:hAnsi="Times New Roman" w:cs="Times New Roman" w:hint="eastAsia"/>
          <w:snapToGrid w:val="0"/>
          <w:color w:val="000000" w:themeColor="text1"/>
          <w:kern w:val="0"/>
          <w:sz w:val="32"/>
          <w:szCs w:val="32"/>
        </w:rPr>
        <w:t>通过建立以党支部为小圆点的校外培训机构教师党员阵地，提升各培训机构专任教师教研能力和教学水平。首先</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hint="eastAsia"/>
          <w:snapToGrid w:val="0"/>
          <w:color w:val="000000" w:themeColor="text1"/>
          <w:kern w:val="0"/>
          <w:sz w:val="32"/>
          <w:szCs w:val="32"/>
        </w:rPr>
        <w:t>高度重视党建工作。例如</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hint="eastAsia"/>
          <w:snapToGrid w:val="0"/>
          <w:color w:val="000000" w:themeColor="text1"/>
          <w:kern w:val="0"/>
          <w:sz w:val="32"/>
          <w:szCs w:val="32"/>
        </w:rPr>
        <w:t>市桥城区党委采取“</w:t>
      </w:r>
      <w:r w:rsidRPr="00E61022">
        <w:rPr>
          <w:rFonts w:ascii="Times New Roman" w:eastAsia="仿宋_GB2312" w:hAnsi="Times New Roman" w:cs="Times New Roman" w:hint="eastAsia"/>
          <w:snapToGrid w:val="0"/>
          <w:color w:val="000000" w:themeColor="text1"/>
          <w:kern w:val="0"/>
          <w:sz w:val="32"/>
          <w:szCs w:val="32"/>
        </w:rPr>
        <w:t>1+X</w:t>
      </w:r>
      <w:r w:rsidRPr="00E61022">
        <w:rPr>
          <w:rFonts w:ascii="Times New Roman" w:eastAsia="仿宋_GB2312" w:hAnsi="Times New Roman" w:cs="Times New Roman" w:hint="eastAsia"/>
          <w:snapToGrid w:val="0"/>
          <w:color w:val="000000" w:themeColor="text1"/>
          <w:kern w:val="0"/>
          <w:sz w:val="32"/>
          <w:szCs w:val="32"/>
        </w:rPr>
        <w:t>”（一个有党支部的单位带动</w:t>
      </w:r>
      <w:r w:rsidRPr="00E61022">
        <w:rPr>
          <w:rFonts w:ascii="Times New Roman" w:eastAsia="仿宋_GB2312" w:hAnsi="Times New Roman" w:cs="Times New Roman" w:hint="eastAsia"/>
          <w:snapToGrid w:val="0"/>
          <w:color w:val="000000" w:themeColor="text1"/>
          <w:kern w:val="0"/>
          <w:sz w:val="32"/>
          <w:szCs w:val="32"/>
        </w:rPr>
        <w:t>X</w:t>
      </w:r>
      <w:proofErr w:type="gramStart"/>
      <w:r w:rsidRPr="00E61022">
        <w:rPr>
          <w:rFonts w:ascii="Times New Roman" w:eastAsia="仿宋_GB2312" w:hAnsi="Times New Roman" w:cs="Times New Roman" w:hint="eastAsia"/>
          <w:snapToGrid w:val="0"/>
          <w:color w:val="000000" w:themeColor="text1"/>
          <w:kern w:val="0"/>
          <w:sz w:val="32"/>
          <w:szCs w:val="32"/>
        </w:rPr>
        <w:t>个</w:t>
      </w:r>
      <w:proofErr w:type="gramEnd"/>
      <w:r w:rsidRPr="00E61022">
        <w:rPr>
          <w:rFonts w:ascii="Times New Roman" w:eastAsia="仿宋_GB2312" w:hAnsi="Times New Roman" w:cs="Times New Roman" w:hint="eastAsia"/>
          <w:snapToGrid w:val="0"/>
          <w:color w:val="000000" w:themeColor="text1"/>
          <w:kern w:val="0"/>
          <w:sz w:val="32"/>
          <w:szCs w:val="32"/>
        </w:rPr>
        <w:t>周边没有党组织的单位）结对融合工作模式，引领开展党建工作，做到城区各样、园党建工作全覆盖。其次</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hint="eastAsia"/>
          <w:snapToGrid w:val="0"/>
          <w:color w:val="000000" w:themeColor="text1"/>
          <w:kern w:val="0"/>
          <w:sz w:val="32"/>
          <w:szCs w:val="32"/>
        </w:rPr>
        <w:t>大力推动党建进程。以“应建尽建、应联尽联、应纳尽纳”的原则，指导成立相关民办教育培训机构独立党支部。最后</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hint="eastAsia"/>
          <w:snapToGrid w:val="0"/>
          <w:color w:val="000000" w:themeColor="text1"/>
          <w:kern w:val="0"/>
          <w:sz w:val="32"/>
          <w:szCs w:val="32"/>
        </w:rPr>
        <w:t>巩固党建成效。为确保教职工党员政治素质的提高，在政治学习中要求做到“七有”：有学习资料、有宣传专栏、有学习笔记、有心得体会、有考勤记录、有布置检查、有学习实效。</w:t>
      </w:r>
      <w:r w:rsidRPr="00E61022">
        <w:rPr>
          <w:rFonts w:ascii="Times New Roman" w:eastAsia="仿宋_GB2312" w:hAnsi="Times New Roman" w:cs="Times New Roman" w:hint="eastAsia"/>
          <w:b/>
          <w:bCs/>
          <w:snapToGrid w:val="0"/>
          <w:color w:val="000000" w:themeColor="text1"/>
          <w:kern w:val="0"/>
          <w:sz w:val="32"/>
          <w:szCs w:val="32"/>
        </w:rPr>
        <w:t>二是挖掘自身的优势，凸显办学特色。</w:t>
      </w:r>
      <w:r w:rsidRPr="00E61022">
        <w:rPr>
          <w:rFonts w:ascii="Times New Roman" w:eastAsia="仿宋_GB2312" w:hAnsi="Times New Roman" w:cs="Times New Roman" w:hint="eastAsia"/>
          <w:snapToGrid w:val="0"/>
          <w:color w:val="000000" w:themeColor="text1"/>
          <w:kern w:val="0"/>
          <w:sz w:val="32"/>
          <w:szCs w:val="32"/>
        </w:rPr>
        <w:t>各培训机构根据自身实际情况（如师资、课程特色、教学服务等）精准定位，适应市场的变化和需要，办出特色。</w:t>
      </w:r>
      <w:r w:rsidRPr="00E61022">
        <w:rPr>
          <w:rFonts w:ascii="Times New Roman" w:eastAsia="仿宋_GB2312" w:hAnsi="Times New Roman" w:cs="Times New Roman" w:hint="eastAsia"/>
          <w:b/>
          <w:bCs/>
          <w:snapToGrid w:val="0"/>
          <w:color w:val="000000" w:themeColor="text1"/>
          <w:kern w:val="0"/>
          <w:sz w:val="32"/>
          <w:szCs w:val="32"/>
        </w:rPr>
        <w:t>三是落实好细节，重塑行业口碑。</w:t>
      </w:r>
      <w:r w:rsidRPr="00E61022">
        <w:rPr>
          <w:rFonts w:ascii="Times New Roman" w:eastAsia="仿宋_GB2312" w:hAnsi="Times New Roman" w:cs="Times New Roman" w:hint="eastAsia"/>
          <w:snapToGrid w:val="0"/>
          <w:color w:val="000000" w:themeColor="text1"/>
          <w:kern w:val="0"/>
          <w:sz w:val="32"/>
          <w:szCs w:val="32"/>
        </w:rPr>
        <w:t>对社会尽责，近两年在疫情防控中，闻令而动，除了机构严格遵守疫情防控要求外，各机构还积极参与社区疫情防控，出钱出人出力。对学员尽责，尽可能提供让学员满意的方案，通过跟家长深入沟通，了解家长需求、达成共识，通过尽责来换取家长的信任与配合。对员工尽责，善待员工，体现社会责任和担当。</w:t>
      </w:r>
    </w:p>
    <w:p w:rsidR="009E28A5" w:rsidRPr="009E28A5" w:rsidRDefault="009E28A5" w:rsidP="009E28A5">
      <w:pPr>
        <w:pStyle w:val="2"/>
        <w:spacing w:beforeAutospacing="0" w:afterAutospacing="0" w:line="560" w:lineRule="exact"/>
        <w:rPr>
          <w:rFonts w:hint="default"/>
        </w:rPr>
      </w:pPr>
    </w:p>
    <w:p w:rsidR="00D86D3B" w:rsidRPr="00E61022" w:rsidRDefault="004004F3" w:rsidP="009E28A5">
      <w:pPr>
        <w:adjustRightInd w:val="0"/>
        <w:snapToGrid w:val="0"/>
        <w:spacing w:line="560" w:lineRule="exact"/>
        <w:ind w:firstLine="645"/>
        <w:rPr>
          <w:rFonts w:ascii="Times New Roman" w:eastAsia="仿宋_GB2312" w:hAnsi="Times New Roman" w:cs="Times New Roman"/>
          <w:snapToGrid w:val="0"/>
          <w:color w:val="000000" w:themeColor="text1"/>
          <w:kern w:val="0"/>
          <w:sz w:val="32"/>
          <w:szCs w:val="32"/>
        </w:rPr>
      </w:pPr>
      <w:r w:rsidRPr="00E61022">
        <w:rPr>
          <w:rFonts w:ascii="Times New Roman" w:eastAsia="仿宋_GB2312" w:hAnsi="Times New Roman" w:cs="Times New Roman" w:hint="eastAsia"/>
          <w:b/>
          <w:bCs/>
          <w:snapToGrid w:val="0"/>
          <w:color w:val="000000" w:themeColor="text1"/>
          <w:kern w:val="0"/>
          <w:sz w:val="32"/>
          <w:szCs w:val="32"/>
        </w:rPr>
        <w:lastRenderedPageBreak/>
        <w:t>4</w:t>
      </w:r>
      <w:r w:rsidR="00D86D3B" w:rsidRPr="00E61022">
        <w:rPr>
          <w:rFonts w:ascii="Times New Roman" w:eastAsia="仿宋_GB2312" w:hAnsi="Times New Roman" w:cs="Times New Roman" w:hint="eastAsia"/>
          <w:b/>
          <w:bCs/>
          <w:snapToGrid w:val="0"/>
          <w:color w:val="000000" w:themeColor="text1"/>
          <w:kern w:val="0"/>
          <w:sz w:val="32"/>
          <w:szCs w:val="32"/>
        </w:rPr>
        <w:t>3.</w:t>
      </w:r>
      <w:r w:rsidR="00D86D3B" w:rsidRPr="00E61022">
        <w:rPr>
          <w:rFonts w:ascii="Times New Roman" w:eastAsia="仿宋_GB2312" w:hAnsi="Times New Roman" w:cs="Times New Roman" w:hint="eastAsia"/>
          <w:b/>
          <w:bCs/>
          <w:snapToGrid w:val="0"/>
          <w:color w:val="000000" w:themeColor="text1"/>
          <w:kern w:val="0"/>
          <w:sz w:val="32"/>
          <w:szCs w:val="32"/>
        </w:rPr>
        <w:t>增城区教育局：攻克“双减”堡垒，</w:t>
      </w:r>
      <w:proofErr w:type="gramStart"/>
      <w:r w:rsidR="00D86D3B" w:rsidRPr="00E61022">
        <w:rPr>
          <w:rFonts w:ascii="Times New Roman" w:eastAsia="仿宋_GB2312" w:hAnsi="Times New Roman" w:cs="Times New Roman" w:hint="eastAsia"/>
          <w:b/>
          <w:bCs/>
          <w:snapToGrid w:val="0"/>
          <w:color w:val="000000" w:themeColor="text1"/>
          <w:kern w:val="0"/>
          <w:sz w:val="32"/>
          <w:szCs w:val="32"/>
        </w:rPr>
        <w:t>织密筑牢</w:t>
      </w:r>
      <w:proofErr w:type="gramEnd"/>
      <w:r w:rsidR="00D86D3B" w:rsidRPr="00E61022">
        <w:rPr>
          <w:rFonts w:ascii="Times New Roman" w:eastAsia="仿宋_GB2312" w:hAnsi="Times New Roman" w:cs="Times New Roman" w:hint="eastAsia"/>
          <w:b/>
          <w:bCs/>
          <w:snapToGrid w:val="0"/>
          <w:color w:val="000000" w:themeColor="text1"/>
          <w:kern w:val="0"/>
          <w:sz w:val="32"/>
          <w:szCs w:val="32"/>
        </w:rPr>
        <w:t>校外培训管控网。一是增强执法监督，提升执法效能。</w:t>
      </w:r>
      <w:r w:rsidR="00D86D3B" w:rsidRPr="00E61022">
        <w:rPr>
          <w:rFonts w:ascii="Times New Roman" w:eastAsia="仿宋_GB2312" w:hAnsi="Times New Roman" w:cs="Times New Roman" w:hint="eastAsia"/>
          <w:snapToGrid w:val="0"/>
          <w:color w:val="000000" w:themeColor="text1"/>
          <w:kern w:val="0"/>
          <w:sz w:val="32"/>
          <w:szCs w:val="32"/>
        </w:rPr>
        <w:t>设立执法监督科，探索监管新模式，打造高效执法队伍。专人专职负责校外教育培训监管工作，有针对性地开展法律法规知识培训，将遵纪守法贯穿到每项执法工作和每个执法环节中。</w:t>
      </w:r>
      <w:r w:rsidR="00D86D3B" w:rsidRPr="00E61022">
        <w:rPr>
          <w:rFonts w:ascii="Times New Roman" w:eastAsia="仿宋_GB2312" w:hAnsi="Times New Roman" w:cs="Times New Roman" w:hint="eastAsia"/>
          <w:b/>
          <w:bCs/>
          <w:snapToGrid w:val="0"/>
          <w:color w:val="000000" w:themeColor="text1"/>
          <w:kern w:val="0"/>
          <w:sz w:val="32"/>
          <w:szCs w:val="32"/>
        </w:rPr>
        <w:t>二是落实部门协作，依法分类处置。</w:t>
      </w:r>
      <w:r w:rsidR="00D86D3B" w:rsidRPr="00E61022">
        <w:rPr>
          <w:rFonts w:ascii="Times New Roman" w:eastAsia="仿宋_GB2312" w:hAnsi="Times New Roman" w:cs="Times New Roman" w:hint="eastAsia"/>
          <w:snapToGrid w:val="0"/>
          <w:color w:val="000000" w:themeColor="text1"/>
          <w:kern w:val="0"/>
          <w:sz w:val="32"/>
          <w:szCs w:val="32"/>
        </w:rPr>
        <w:t>牵头</w:t>
      </w:r>
      <w:r w:rsidR="00D86D3B" w:rsidRPr="00E61022">
        <w:rPr>
          <w:rFonts w:ascii="Times New Roman" w:eastAsia="仿宋_GB2312" w:hAnsi="Times New Roman" w:cs="Times New Roman" w:hint="eastAsia"/>
          <w:snapToGrid w:val="0"/>
          <w:color w:val="000000" w:themeColor="text1"/>
          <w:kern w:val="0"/>
          <w:sz w:val="32"/>
          <w:szCs w:val="32"/>
        </w:rPr>
        <w:t>19</w:t>
      </w:r>
      <w:r w:rsidR="00D86D3B" w:rsidRPr="00E61022">
        <w:rPr>
          <w:rFonts w:ascii="Times New Roman" w:eastAsia="仿宋_GB2312" w:hAnsi="Times New Roman" w:cs="Times New Roman" w:hint="eastAsia"/>
          <w:snapToGrid w:val="0"/>
          <w:color w:val="000000" w:themeColor="text1"/>
          <w:kern w:val="0"/>
          <w:sz w:val="32"/>
          <w:szCs w:val="32"/>
        </w:rPr>
        <w:t>个部门共同建立“双减”工作专门协调机制，全面加强对“双减”工作的组织领导和统筹协调，研究解决重大问题，确保如期完成“双减”工作目标任务，对发现非法违规办学行为的处理情况及时曝光通报，形成震慑效果。</w:t>
      </w:r>
      <w:r w:rsidR="00D86D3B" w:rsidRPr="00E61022">
        <w:rPr>
          <w:rFonts w:ascii="Times New Roman" w:eastAsia="仿宋_GB2312" w:hAnsi="Times New Roman" w:cs="Times New Roman" w:hint="eastAsia"/>
          <w:b/>
          <w:bCs/>
          <w:snapToGrid w:val="0"/>
          <w:color w:val="000000" w:themeColor="text1"/>
          <w:kern w:val="0"/>
          <w:sz w:val="32"/>
          <w:szCs w:val="32"/>
        </w:rPr>
        <w:t>三是加强监测预警，形成长效机制。</w:t>
      </w:r>
      <w:r w:rsidR="00D86D3B" w:rsidRPr="00E61022">
        <w:rPr>
          <w:rFonts w:ascii="Times New Roman" w:eastAsia="仿宋_GB2312" w:hAnsi="Times New Roman" w:cs="Times New Roman" w:hint="eastAsia"/>
          <w:snapToGrid w:val="0"/>
          <w:color w:val="000000" w:themeColor="text1"/>
          <w:kern w:val="0"/>
          <w:sz w:val="32"/>
          <w:szCs w:val="32"/>
        </w:rPr>
        <w:t>抓紧落实预收费资金监管，通过政策引领、建立信誉、对接银行现场服务等措施，相较本学期开学初，增城区预收费资金数额增加了</w:t>
      </w:r>
      <w:r w:rsidR="00D86D3B" w:rsidRPr="00E61022">
        <w:rPr>
          <w:rFonts w:ascii="Times New Roman" w:eastAsia="仿宋_GB2312" w:hAnsi="Times New Roman" w:cs="Times New Roman" w:hint="eastAsia"/>
          <w:snapToGrid w:val="0"/>
          <w:color w:val="000000" w:themeColor="text1"/>
          <w:kern w:val="0"/>
          <w:sz w:val="32"/>
          <w:szCs w:val="32"/>
        </w:rPr>
        <w:t>82.9%</w:t>
      </w:r>
      <w:r w:rsidR="00D86D3B" w:rsidRPr="00E61022">
        <w:rPr>
          <w:rFonts w:ascii="Times New Roman" w:eastAsia="仿宋_GB2312" w:hAnsi="Times New Roman" w:cs="Times New Roman" w:hint="eastAsia"/>
          <w:snapToGrid w:val="0"/>
          <w:color w:val="000000" w:themeColor="text1"/>
          <w:kern w:val="0"/>
          <w:sz w:val="32"/>
          <w:szCs w:val="32"/>
        </w:rPr>
        <w:t>，实现“平台收费、专户核算、序时拨付、退费顺畅、全程可控”的监管闭环，切实有效防范“爆雷”“卷款跑路”等风险。</w:t>
      </w:r>
      <w:r w:rsidR="00D86D3B" w:rsidRPr="00E61022">
        <w:rPr>
          <w:rFonts w:ascii="Times New Roman" w:eastAsia="仿宋_GB2312" w:hAnsi="Times New Roman" w:cs="Times New Roman" w:hint="eastAsia"/>
          <w:b/>
          <w:bCs/>
          <w:snapToGrid w:val="0"/>
          <w:color w:val="000000" w:themeColor="text1"/>
          <w:kern w:val="0"/>
          <w:sz w:val="32"/>
          <w:szCs w:val="32"/>
        </w:rPr>
        <w:t>四是畅通监督渠道，助</w:t>
      </w:r>
      <w:proofErr w:type="gramStart"/>
      <w:r w:rsidR="00D86D3B" w:rsidRPr="00E61022">
        <w:rPr>
          <w:rFonts w:ascii="Times New Roman" w:eastAsia="仿宋_GB2312" w:hAnsi="Times New Roman" w:cs="Times New Roman" w:hint="eastAsia"/>
          <w:b/>
          <w:bCs/>
          <w:snapToGrid w:val="0"/>
          <w:color w:val="000000" w:themeColor="text1"/>
          <w:kern w:val="0"/>
          <w:sz w:val="32"/>
          <w:szCs w:val="32"/>
        </w:rPr>
        <w:t>推工作</w:t>
      </w:r>
      <w:proofErr w:type="gramEnd"/>
      <w:r w:rsidR="00D86D3B" w:rsidRPr="00E61022">
        <w:rPr>
          <w:rFonts w:ascii="Times New Roman" w:eastAsia="仿宋_GB2312" w:hAnsi="Times New Roman" w:cs="Times New Roman" w:hint="eastAsia"/>
          <w:b/>
          <w:bCs/>
          <w:snapToGrid w:val="0"/>
          <w:color w:val="000000" w:themeColor="text1"/>
          <w:kern w:val="0"/>
          <w:sz w:val="32"/>
          <w:szCs w:val="32"/>
        </w:rPr>
        <w:t>提质效。</w:t>
      </w:r>
      <w:r w:rsidR="00D86D3B" w:rsidRPr="00E61022">
        <w:rPr>
          <w:rFonts w:ascii="Times New Roman" w:eastAsia="仿宋_GB2312" w:hAnsi="Times New Roman" w:cs="Times New Roman" w:hint="eastAsia"/>
          <w:snapToGrid w:val="0"/>
          <w:color w:val="000000" w:themeColor="text1"/>
          <w:kern w:val="0"/>
          <w:sz w:val="32"/>
          <w:szCs w:val="32"/>
        </w:rPr>
        <w:t>形成“区、镇街、学校”三级联动网格化管理模式。通过业务监管、举报调查等方式，加强对风险机构的巡查力度和监测预警，坚决打击隐形变异违规培训行为，同时向社会公布举报电话，接受社会监督，调动社会</w:t>
      </w:r>
      <w:proofErr w:type="gramStart"/>
      <w:r w:rsidR="00D86D3B" w:rsidRPr="00E61022">
        <w:rPr>
          <w:rFonts w:ascii="Times New Roman" w:eastAsia="仿宋_GB2312" w:hAnsi="Times New Roman" w:cs="Times New Roman" w:hint="eastAsia"/>
          <w:snapToGrid w:val="0"/>
          <w:color w:val="000000" w:themeColor="text1"/>
          <w:kern w:val="0"/>
          <w:sz w:val="32"/>
          <w:szCs w:val="32"/>
        </w:rPr>
        <w:t>力量织密筑牢</w:t>
      </w:r>
      <w:proofErr w:type="gramEnd"/>
      <w:r w:rsidR="00D86D3B" w:rsidRPr="00E61022">
        <w:rPr>
          <w:rFonts w:ascii="Times New Roman" w:eastAsia="仿宋_GB2312" w:hAnsi="Times New Roman" w:cs="Times New Roman" w:hint="eastAsia"/>
          <w:snapToGrid w:val="0"/>
          <w:color w:val="000000" w:themeColor="text1"/>
          <w:kern w:val="0"/>
          <w:sz w:val="32"/>
          <w:szCs w:val="32"/>
        </w:rPr>
        <w:t>校外培训管控网。</w:t>
      </w:r>
    </w:p>
    <w:p w:rsidR="00D86D3B" w:rsidRPr="00E61022" w:rsidRDefault="00D86D3B" w:rsidP="009E28A5">
      <w:pPr>
        <w:adjustRightInd w:val="0"/>
        <w:snapToGrid w:val="0"/>
        <w:spacing w:line="560" w:lineRule="exact"/>
        <w:rPr>
          <w:rFonts w:ascii="宋体" w:eastAsia="宋体" w:hAnsi="宋体" w:cs="Times New Roman"/>
          <w:b/>
          <w:color w:val="000000" w:themeColor="text1"/>
          <w:sz w:val="36"/>
          <w:szCs w:val="36"/>
        </w:rPr>
      </w:pPr>
    </w:p>
    <w:p w:rsidR="00D86D3B" w:rsidRPr="00E61022" w:rsidRDefault="00D86D3B" w:rsidP="009E28A5">
      <w:pPr>
        <w:adjustRightInd w:val="0"/>
        <w:snapToGrid w:val="0"/>
        <w:spacing w:line="560" w:lineRule="exact"/>
        <w:ind w:firstLine="645"/>
        <w:rPr>
          <w:rFonts w:ascii="Times New Roman" w:eastAsia="仿宋_GB2312" w:hAnsi="Times New Roman" w:cs="Times New Roman"/>
          <w:snapToGrid w:val="0"/>
          <w:color w:val="000000" w:themeColor="text1"/>
          <w:kern w:val="0"/>
          <w:sz w:val="32"/>
          <w:szCs w:val="32"/>
        </w:rPr>
      </w:pPr>
      <w:r w:rsidRPr="00E61022">
        <w:rPr>
          <w:rFonts w:ascii="Times New Roman" w:eastAsia="仿宋_GB2312" w:hAnsi="Times New Roman" w:cs="Times New Roman" w:hint="eastAsia"/>
          <w:b/>
          <w:bCs/>
          <w:snapToGrid w:val="0"/>
          <w:color w:val="000000" w:themeColor="text1"/>
          <w:kern w:val="0"/>
          <w:sz w:val="32"/>
          <w:szCs w:val="32"/>
        </w:rPr>
        <w:t>4</w:t>
      </w:r>
      <w:r w:rsidR="004004F3" w:rsidRPr="00E61022">
        <w:rPr>
          <w:rFonts w:ascii="Times New Roman" w:eastAsia="仿宋_GB2312" w:hAnsi="Times New Roman" w:cs="Times New Roman" w:hint="eastAsia"/>
          <w:b/>
          <w:bCs/>
          <w:snapToGrid w:val="0"/>
          <w:color w:val="000000" w:themeColor="text1"/>
          <w:kern w:val="0"/>
          <w:sz w:val="32"/>
          <w:szCs w:val="32"/>
        </w:rPr>
        <w:t>4</w:t>
      </w:r>
      <w:r w:rsidRPr="00E61022">
        <w:rPr>
          <w:rFonts w:ascii="Times New Roman" w:eastAsia="仿宋_GB2312" w:hAnsi="Times New Roman" w:cs="Times New Roman" w:hint="eastAsia"/>
          <w:b/>
          <w:bCs/>
          <w:snapToGrid w:val="0"/>
          <w:color w:val="000000" w:themeColor="text1"/>
          <w:kern w:val="0"/>
          <w:sz w:val="32"/>
          <w:szCs w:val="32"/>
        </w:rPr>
        <w:t xml:space="preserve">. </w:t>
      </w:r>
      <w:r w:rsidRPr="00E61022">
        <w:rPr>
          <w:rFonts w:ascii="Times New Roman" w:eastAsia="仿宋_GB2312" w:hAnsi="Times New Roman" w:cs="Times New Roman" w:hint="eastAsia"/>
          <w:b/>
          <w:bCs/>
          <w:snapToGrid w:val="0"/>
          <w:color w:val="000000" w:themeColor="text1"/>
          <w:kern w:val="0"/>
          <w:sz w:val="32"/>
          <w:szCs w:val="32"/>
        </w:rPr>
        <w:t>越秀区教育局：利用信息化手段实现校外培训机构智慧监管。</w:t>
      </w:r>
      <w:r w:rsidRPr="00E61022">
        <w:rPr>
          <w:rFonts w:ascii="Times New Roman" w:eastAsia="仿宋_GB2312" w:hAnsi="Times New Roman" w:cs="Times New Roman" w:hint="eastAsia"/>
          <w:snapToGrid w:val="0"/>
          <w:color w:val="000000" w:themeColor="text1"/>
          <w:kern w:val="0"/>
          <w:sz w:val="32"/>
          <w:szCs w:val="32"/>
        </w:rPr>
        <w:t>通过全国校外培训监管与服务综合平台信息录入与审核工作，对培训机构人员、培训材料、预收费资金进行过程管理，随时掌握机构的信息变化，实现对校外培训机构的动态监管。</w:t>
      </w:r>
      <w:r w:rsidRPr="00E61022">
        <w:rPr>
          <w:rFonts w:ascii="Times New Roman" w:eastAsia="仿宋_GB2312" w:hAnsi="Times New Roman" w:cs="Times New Roman" w:hint="eastAsia"/>
          <w:b/>
          <w:bCs/>
          <w:snapToGrid w:val="0"/>
          <w:color w:val="000000" w:themeColor="text1"/>
          <w:kern w:val="0"/>
          <w:sz w:val="32"/>
          <w:szCs w:val="32"/>
        </w:rPr>
        <w:t>一是</w:t>
      </w:r>
      <w:r w:rsidRPr="00E61022">
        <w:rPr>
          <w:rFonts w:ascii="Times New Roman" w:eastAsia="仿宋_GB2312" w:hAnsi="Times New Roman" w:cs="Times New Roman" w:hint="eastAsia"/>
          <w:snapToGrid w:val="0"/>
          <w:color w:val="000000" w:themeColor="text1"/>
          <w:kern w:val="0"/>
          <w:sz w:val="32"/>
          <w:szCs w:val="32"/>
        </w:rPr>
        <w:lastRenderedPageBreak/>
        <w:t>保证各培训机构的培训学段、培训对象、培训内容、培训地点等信息与办学许可证相吻合。</w:t>
      </w:r>
      <w:r w:rsidRPr="00E61022">
        <w:rPr>
          <w:rFonts w:ascii="Times New Roman" w:eastAsia="仿宋_GB2312" w:hAnsi="Times New Roman" w:cs="Times New Roman" w:hint="eastAsia"/>
          <w:b/>
          <w:bCs/>
          <w:snapToGrid w:val="0"/>
          <w:color w:val="000000" w:themeColor="text1"/>
          <w:kern w:val="0"/>
          <w:sz w:val="32"/>
          <w:szCs w:val="32"/>
        </w:rPr>
        <w:t>二是</w:t>
      </w:r>
      <w:r w:rsidRPr="00E61022">
        <w:rPr>
          <w:rFonts w:ascii="Times New Roman" w:eastAsia="仿宋_GB2312" w:hAnsi="Times New Roman" w:cs="Times New Roman" w:hint="eastAsia"/>
          <w:snapToGrid w:val="0"/>
          <w:color w:val="000000" w:themeColor="text1"/>
          <w:kern w:val="0"/>
          <w:sz w:val="32"/>
          <w:szCs w:val="32"/>
        </w:rPr>
        <w:t>在平台实现预收费资金监管</w:t>
      </w:r>
      <w:r w:rsidRPr="00E61022">
        <w:rPr>
          <w:rFonts w:ascii="Times New Roman" w:eastAsia="仿宋_GB2312" w:hAnsi="Times New Roman" w:cs="Times New Roman" w:hint="eastAsia"/>
          <w:snapToGrid w:val="0"/>
          <w:color w:val="000000" w:themeColor="text1"/>
          <w:kern w:val="0"/>
          <w:sz w:val="32"/>
          <w:szCs w:val="32"/>
        </w:rPr>
        <w:t>1239.9</w:t>
      </w:r>
      <w:r w:rsidRPr="00E61022">
        <w:rPr>
          <w:rFonts w:ascii="Times New Roman" w:eastAsia="仿宋_GB2312" w:hAnsi="Times New Roman" w:cs="Times New Roman" w:hint="eastAsia"/>
          <w:snapToGrid w:val="0"/>
          <w:color w:val="000000" w:themeColor="text1"/>
          <w:kern w:val="0"/>
          <w:sz w:val="32"/>
          <w:szCs w:val="32"/>
        </w:rPr>
        <w:t>万元，实现预收费资金监管率</w:t>
      </w:r>
      <w:r w:rsidRPr="00E61022">
        <w:rPr>
          <w:rFonts w:ascii="Times New Roman" w:eastAsia="仿宋_GB2312" w:hAnsi="Times New Roman" w:cs="Times New Roman" w:hint="eastAsia"/>
          <w:snapToGrid w:val="0"/>
          <w:color w:val="000000" w:themeColor="text1"/>
          <w:kern w:val="0"/>
          <w:sz w:val="32"/>
          <w:szCs w:val="32"/>
        </w:rPr>
        <w:t>100%</w:t>
      </w:r>
      <w:r w:rsidRPr="00E61022">
        <w:rPr>
          <w:rFonts w:ascii="Times New Roman" w:eastAsia="仿宋_GB2312" w:hAnsi="Times New Roman" w:cs="Times New Roman" w:hint="eastAsia"/>
          <w:snapToGrid w:val="0"/>
          <w:color w:val="000000" w:themeColor="text1"/>
          <w:kern w:val="0"/>
          <w:sz w:val="32"/>
          <w:szCs w:val="32"/>
        </w:rPr>
        <w:t>。</w:t>
      </w:r>
      <w:r w:rsidRPr="00E61022">
        <w:rPr>
          <w:rFonts w:ascii="Times New Roman" w:eastAsia="仿宋_GB2312" w:hAnsi="Times New Roman" w:cs="Times New Roman" w:hint="eastAsia"/>
          <w:b/>
          <w:bCs/>
          <w:snapToGrid w:val="0"/>
          <w:color w:val="000000" w:themeColor="text1"/>
          <w:kern w:val="0"/>
          <w:sz w:val="32"/>
          <w:szCs w:val="32"/>
        </w:rPr>
        <w:t>三是</w:t>
      </w:r>
      <w:r w:rsidRPr="00E61022">
        <w:rPr>
          <w:rFonts w:ascii="Times New Roman" w:eastAsia="仿宋_GB2312" w:hAnsi="Times New Roman" w:cs="Times New Roman" w:hint="eastAsia"/>
          <w:snapToGrid w:val="0"/>
          <w:color w:val="000000" w:themeColor="text1"/>
          <w:kern w:val="0"/>
          <w:sz w:val="32"/>
          <w:szCs w:val="32"/>
        </w:rPr>
        <w:t>对培训材料和人员进行审核，共排查培训材料</w:t>
      </w:r>
      <w:r w:rsidRPr="00E61022">
        <w:rPr>
          <w:rFonts w:ascii="Times New Roman" w:eastAsia="仿宋_GB2312" w:hAnsi="Times New Roman" w:cs="Times New Roman" w:hint="eastAsia"/>
          <w:snapToGrid w:val="0"/>
          <w:color w:val="000000" w:themeColor="text1"/>
          <w:kern w:val="0"/>
          <w:sz w:val="32"/>
          <w:szCs w:val="32"/>
        </w:rPr>
        <w:t>328</w:t>
      </w:r>
      <w:r w:rsidRPr="00E61022">
        <w:rPr>
          <w:rFonts w:ascii="Times New Roman" w:eastAsia="仿宋_GB2312" w:hAnsi="Times New Roman" w:cs="Times New Roman" w:hint="eastAsia"/>
          <w:snapToGrid w:val="0"/>
          <w:color w:val="000000" w:themeColor="text1"/>
          <w:kern w:val="0"/>
          <w:sz w:val="32"/>
          <w:szCs w:val="32"/>
        </w:rPr>
        <w:t>份，培训人员</w:t>
      </w:r>
      <w:r w:rsidRPr="00E61022">
        <w:rPr>
          <w:rFonts w:ascii="Times New Roman" w:eastAsia="仿宋_GB2312" w:hAnsi="Times New Roman" w:cs="Times New Roman" w:hint="eastAsia"/>
          <w:snapToGrid w:val="0"/>
          <w:color w:val="000000" w:themeColor="text1"/>
          <w:kern w:val="0"/>
          <w:sz w:val="32"/>
          <w:szCs w:val="32"/>
        </w:rPr>
        <w:t>614</w:t>
      </w:r>
      <w:r w:rsidRPr="00E61022">
        <w:rPr>
          <w:rFonts w:ascii="Times New Roman" w:eastAsia="仿宋_GB2312" w:hAnsi="Times New Roman" w:cs="Times New Roman" w:hint="eastAsia"/>
          <w:snapToGrid w:val="0"/>
          <w:color w:val="000000" w:themeColor="text1"/>
          <w:kern w:val="0"/>
          <w:sz w:val="32"/>
          <w:szCs w:val="32"/>
        </w:rPr>
        <w:t>人。</w:t>
      </w:r>
      <w:r w:rsidRPr="00E61022">
        <w:rPr>
          <w:rFonts w:ascii="Times New Roman" w:eastAsia="仿宋_GB2312" w:hAnsi="Times New Roman" w:cs="Times New Roman" w:hint="eastAsia"/>
          <w:b/>
          <w:bCs/>
          <w:snapToGrid w:val="0"/>
          <w:color w:val="000000" w:themeColor="text1"/>
          <w:kern w:val="0"/>
          <w:sz w:val="32"/>
          <w:szCs w:val="32"/>
        </w:rPr>
        <w:t>四是</w:t>
      </w:r>
      <w:r w:rsidRPr="00E61022">
        <w:rPr>
          <w:rFonts w:ascii="Times New Roman" w:eastAsia="仿宋_GB2312" w:hAnsi="Times New Roman" w:cs="Times New Roman" w:hint="eastAsia"/>
          <w:snapToGrid w:val="0"/>
          <w:color w:val="000000" w:themeColor="text1"/>
          <w:kern w:val="0"/>
          <w:sz w:val="32"/>
          <w:szCs w:val="32"/>
        </w:rPr>
        <w:t>对</w:t>
      </w:r>
      <w:r w:rsidRPr="00E61022">
        <w:rPr>
          <w:rFonts w:ascii="Times New Roman" w:eastAsia="仿宋_GB2312" w:hAnsi="Times New Roman" w:cs="Times New Roman" w:hint="eastAsia"/>
          <w:snapToGrid w:val="0"/>
          <w:color w:val="000000" w:themeColor="text1"/>
          <w:kern w:val="0"/>
          <w:sz w:val="32"/>
          <w:szCs w:val="32"/>
        </w:rPr>
        <w:t>53</w:t>
      </w:r>
      <w:r w:rsidRPr="00E61022">
        <w:rPr>
          <w:rFonts w:ascii="Times New Roman" w:eastAsia="仿宋_GB2312" w:hAnsi="Times New Roman" w:cs="Times New Roman" w:hint="eastAsia"/>
          <w:snapToGrid w:val="0"/>
          <w:color w:val="000000" w:themeColor="text1"/>
          <w:kern w:val="0"/>
          <w:sz w:val="32"/>
          <w:szCs w:val="32"/>
        </w:rPr>
        <w:t>个培训机构的各个教学点完成了场地审核。</w:t>
      </w:r>
      <w:r w:rsidRPr="00E61022">
        <w:rPr>
          <w:rFonts w:ascii="Times New Roman" w:eastAsia="仿宋_GB2312" w:hAnsi="Times New Roman" w:cs="Times New Roman" w:hint="eastAsia"/>
          <w:b/>
          <w:bCs/>
          <w:snapToGrid w:val="0"/>
          <w:color w:val="000000" w:themeColor="text1"/>
          <w:kern w:val="0"/>
          <w:sz w:val="32"/>
          <w:szCs w:val="32"/>
        </w:rPr>
        <w:t>五是</w:t>
      </w:r>
      <w:r w:rsidRPr="00E61022">
        <w:rPr>
          <w:rFonts w:ascii="Times New Roman" w:eastAsia="仿宋_GB2312" w:hAnsi="Times New Roman" w:cs="Times New Roman" w:hint="eastAsia"/>
          <w:snapToGrid w:val="0"/>
          <w:color w:val="000000" w:themeColor="text1"/>
          <w:kern w:val="0"/>
          <w:sz w:val="32"/>
          <w:szCs w:val="32"/>
        </w:rPr>
        <w:t>结合</w:t>
      </w:r>
      <w:r w:rsidRPr="00E61022">
        <w:rPr>
          <w:rFonts w:ascii="Times New Roman" w:eastAsia="仿宋_GB2312" w:hAnsi="Times New Roman" w:cs="Times New Roman" w:hint="eastAsia"/>
          <w:snapToGrid w:val="0"/>
          <w:color w:val="000000" w:themeColor="text1"/>
          <w:kern w:val="0"/>
          <w:sz w:val="32"/>
          <w:szCs w:val="32"/>
        </w:rPr>
        <w:t>2021</w:t>
      </w:r>
      <w:r w:rsidRPr="00E61022">
        <w:rPr>
          <w:rFonts w:ascii="Times New Roman" w:eastAsia="仿宋_GB2312" w:hAnsi="Times New Roman" w:cs="Times New Roman" w:hint="eastAsia"/>
          <w:snapToGrid w:val="0"/>
          <w:color w:val="000000" w:themeColor="text1"/>
          <w:kern w:val="0"/>
          <w:sz w:val="32"/>
          <w:szCs w:val="32"/>
        </w:rPr>
        <w:t>的年检工作，对机构在平台录入、审核的相关信息进行了实地核查。</w:t>
      </w:r>
      <w:r w:rsidRPr="00E61022">
        <w:rPr>
          <w:rFonts w:ascii="Times New Roman" w:eastAsia="仿宋_GB2312" w:hAnsi="Times New Roman" w:cs="Times New Roman" w:hint="eastAsia"/>
          <w:b/>
          <w:bCs/>
          <w:snapToGrid w:val="0"/>
          <w:color w:val="000000" w:themeColor="text1"/>
          <w:kern w:val="0"/>
          <w:sz w:val="32"/>
          <w:szCs w:val="32"/>
        </w:rPr>
        <w:t>六是</w:t>
      </w:r>
      <w:r w:rsidRPr="00E61022">
        <w:rPr>
          <w:rFonts w:ascii="Times New Roman" w:eastAsia="仿宋_GB2312" w:hAnsi="Times New Roman" w:cs="Times New Roman" w:hint="eastAsia"/>
          <w:snapToGrid w:val="0"/>
          <w:color w:val="000000" w:themeColor="text1"/>
          <w:kern w:val="0"/>
          <w:sz w:val="32"/>
          <w:szCs w:val="32"/>
        </w:rPr>
        <w:t>及时处理平台投诉举报问题，目前</w:t>
      </w:r>
      <w:r w:rsidRPr="00E61022">
        <w:rPr>
          <w:rFonts w:ascii="Times New Roman" w:eastAsia="仿宋_GB2312" w:hAnsi="Times New Roman" w:cs="Times New Roman" w:hint="eastAsia"/>
          <w:snapToGrid w:val="0"/>
          <w:color w:val="000000" w:themeColor="text1"/>
          <w:kern w:val="0"/>
          <w:sz w:val="32"/>
          <w:szCs w:val="32"/>
        </w:rPr>
        <w:t>8</w:t>
      </w:r>
      <w:r w:rsidRPr="00E61022">
        <w:rPr>
          <w:rFonts w:ascii="Times New Roman" w:eastAsia="仿宋_GB2312" w:hAnsi="Times New Roman" w:cs="Times New Roman" w:hint="eastAsia"/>
          <w:snapToGrid w:val="0"/>
          <w:color w:val="000000" w:themeColor="text1"/>
          <w:kern w:val="0"/>
          <w:sz w:val="32"/>
          <w:szCs w:val="32"/>
        </w:rPr>
        <w:t>个投诉已全部处理完毕，确保“事事有着落，件件有回音”。</w:t>
      </w:r>
    </w:p>
    <w:p w:rsidR="00D86D3B" w:rsidRPr="00E61022" w:rsidRDefault="00D86D3B" w:rsidP="009E28A5">
      <w:pPr>
        <w:adjustRightInd w:val="0"/>
        <w:snapToGrid w:val="0"/>
        <w:spacing w:line="560" w:lineRule="exact"/>
        <w:rPr>
          <w:rFonts w:ascii="宋体" w:eastAsia="宋体" w:hAnsi="宋体" w:cs="Times New Roman"/>
          <w:b/>
          <w:color w:val="000000" w:themeColor="text1"/>
          <w:sz w:val="36"/>
          <w:szCs w:val="36"/>
        </w:rPr>
      </w:pPr>
    </w:p>
    <w:p w:rsidR="00D86D3B" w:rsidRPr="00E61022" w:rsidRDefault="00D86D3B" w:rsidP="00E61022">
      <w:pPr>
        <w:adjustRightInd w:val="0"/>
        <w:snapToGrid w:val="0"/>
        <w:spacing w:line="560" w:lineRule="exact"/>
        <w:ind w:firstLine="645"/>
        <w:rPr>
          <w:rFonts w:ascii="Times New Roman" w:eastAsia="仿宋_GB2312" w:hAnsi="Times New Roman" w:cs="Times New Roman"/>
          <w:snapToGrid w:val="0"/>
          <w:color w:val="000000" w:themeColor="text1"/>
          <w:kern w:val="0"/>
          <w:sz w:val="32"/>
          <w:szCs w:val="32"/>
        </w:rPr>
      </w:pPr>
      <w:r w:rsidRPr="00E61022">
        <w:rPr>
          <w:rFonts w:ascii="Times New Roman" w:eastAsia="仿宋_GB2312" w:hAnsi="Times New Roman" w:cs="Times New Roman" w:hint="eastAsia"/>
          <w:b/>
          <w:bCs/>
          <w:snapToGrid w:val="0"/>
          <w:color w:val="000000" w:themeColor="text1"/>
          <w:kern w:val="0"/>
          <w:sz w:val="32"/>
          <w:szCs w:val="32"/>
        </w:rPr>
        <w:t>4</w:t>
      </w:r>
      <w:r w:rsidR="004004F3" w:rsidRPr="00E61022">
        <w:rPr>
          <w:rFonts w:ascii="Times New Roman" w:eastAsia="仿宋_GB2312" w:hAnsi="Times New Roman" w:cs="Times New Roman" w:hint="eastAsia"/>
          <w:b/>
          <w:bCs/>
          <w:snapToGrid w:val="0"/>
          <w:color w:val="000000" w:themeColor="text1"/>
          <w:kern w:val="0"/>
          <w:sz w:val="32"/>
          <w:szCs w:val="32"/>
        </w:rPr>
        <w:t>5</w:t>
      </w:r>
      <w:r w:rsidRPr="00E61022">
        <w:rPr>
          <w:rFonts w:ascii="Times New Roman" w:eastAsia="仿宋_GB2312" w:hAnsi="Times New Roman" w:cs="Times New Roman" w:hint="eastAsia"/>
          <w:b/>
          <w:bCs/>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 xml:space="preserve"> </w:t>
      </w:r>
      <w:r w:rsidRPr="00E61022">
        <w:rPr>
          <w:rFonts w:ascii="Times New Roman" w:eastAsia="仿宋_GB2312" w:hAnsi="Times New Roman" w:cs="Times New Roman" w:hint="eastAsia"/>
          <w:b/>
          <w:bCs/>
          <w:snapToGrid w:val="0"/>
          <w:color w:val="000000" w:themeColor="text1"/>
          <w:kern w:val="0"/>
          <w:sz w:val="32"/>
          <w:szCs w:val="32"/>
        </w:rPr>
        <w:t>越秀区：多</w:t>
      </w:r>
      <w:proofErr w:type="gramStart"/>
      <w:r w:rsidRPr="00E61022">
        <w:rPr>
          <w:rFonts w:ascii="Times New Roman" w:eastAsia="仿宋_GB2312" w:hAnsi="Times New Roman" w:cs="Times New Roman" w:hint="eastAsia"/>
          <w:b/>
          <w:bCs/>
          <w:snapToGrid w:val="0"/>
          <w:color w:val="000000" w:themeColor="text1"/>
          <w:kern w:val="0"/>
          <w:sz w:val="32"/>
          <w:szCs w:val="32"/>
        </w:rPr>
        <w:t>措</w:t>
      </w:r>
      <w:proofErr w:type="gramEnd"/>
      <w:r w:rsidRPr="00E61022">
        <w:rPr>
          <w:rFonts w:ascii="Times New Roman" w:eastAsia="仿宋_GB2312" w:hAnsi="Times New Roman" w:cs="Times New Roman" w:hint="eastAsia"/>
          <w:b/>
          <w:bCs/>
          <w:snapToGrid w:val="0"/>
          <w:color w:val="000000" w:themeColor="text1"/>
          <w:kern w:val="0"/>
          <w:sz w:val="32"/>
          <w:szCs w:val="32"/>
        </w:rPr>
        <w:t>并举全面压减学科类校外培训机构。</w:t>
      </w:r>
      <w:r w:rsidRPr="00E61022">
        <w:rPr>
          <w:rFonts w:ascii="Times New Roman" w:eastAsia="仿宋_GB2312" w:hAnsi="Times New Roman" w:cs="Times New Roman" w:hint="eastAsia"/>
          <w:snapToGrid w:val="0"/>
          <w:color w:val="000000" w:themeColor="text1"/>
          <w:kern w:val="0"/>
          <w:sz w:val="32"/>
          <w:szCs w:val="32"/>
        </w:rPr>
        <w:t>全区原有面向义务教育阶段的学科类培训机构</w:t>
      </w:r>
      <w:r w:rsidRPr="00E61022">
        <w:rPr>
          <w:rFonts w:ascii="Times New Roman" w:eastAsia="仿宋_GB2312" w:hAnsi="Times New Roman" w:cs="Times New Roman" w:hint="eastAsia"/>
          <w:snapToGrid w:val="0"/>
          <w:color w:val="000000" w:themeColor="text1"/>
          <w:kern w:val="0"/>
          <w:sz w:val="32"/>
          <w:szCs w:val="32"/>
        </w:rPr>
        <w:t>102</w:t>
      </w:r>
      <w:r w:rsidRPr="00E61022">
        <w:rPr>
          <w:rFonts w:ascii="Times New Roman" w:eastAsia="仿宋_GB2312" w:hAnsi="Times New Roman" w:cs="Times New Roman" w:hint="eastAsia"/>
          <w:snapToGrid w:val="0"/>
          <w:color w:val="000000" w:themeColor="text1"/>
          <w:kern w:val="0"/>
          <w:sz w:val="32"/>
          <w:szCs w:val="32"/>
        </w:rPr>
        <w:t>家、教学点</w:t>
      </w:r>
      <w:r w:rsidRPr="00E61022">
        <w:rPr>
          <w:rFonts w:ascii="Times New Roman" w:eastAsia="仿宋_GB2312" w:hAnsi="Times New Roman" w:cs="Times New Roman" w:hint="eastAsia"/>
          <w:snapToGrid w:val="0"/>
          <w:color w:val="000000" w:themeColor="text1"/>
          <w:kern w:val="0"/>
          <w:sz w:val="32"/>
          <w:szCs w:val="32"/>
        </w:rPr>
        <w:t>152</w:t>
      </w:r>
      <w:r w:rsidRPr="00E61022">
        <w:rPr>
          <w:rFonts w:ascii="Times New Roman" w:eastAsia="仿宋_GB2312" w:hAnsi="Times New Roman" w:cs="Times New Roman" w:hint="eastAsia"/>
          <w:snapToGrid w:val="0"/>
          <w:color w:val="000000" w:themeColor="text1"/>
          <w:kern w:val="0"/>
          <w:sz w:val="32"/>
          <w:szCs w:val="32"/>
        </w:rPr>
        <w:t>个，目前已缩减到</w:t>
      </w:r>
      <w:r w:rsidRPr="00E61022">
        <w:rPr>
          <w:rFonts w:ascii="Times New Roman" w:eastAsia="仿宋_GB2312" w:hAnsi="Times New Roman" w:cs="Times New Roman" w:hint="eastAsia"/>
          <w:snapToGrid w:val="0"/>
          <w:color w:val="000000" w:themeColor="text1"/>
          <w:kern w:val="0"/>
          <w:sz w:val="32"/>
          <w:szCs w:val="32"/>
        </w:rPr>
        <w:t>1</w:t>
      </w:r>
      <w:r w:rsidRPr="00E61022">
        <w:rPr>
          <w:rFonts w:ascii="Times New Roman" w:eastAsia="仿宋_GB2312" w:hAnsi="Times New Roman" w:cs="Times New Roman" w:hint="eastAsia"/>
          <w:snapToGrid w:val="0"/>
          <w:color w:val="000000" w:themeColor="text1"/>
          <w:kern w:val="0"/>
          <w:sz w:val="32"/>
          <w:szCs w:val="32"/>
        </w:rPr>
        <w:t>家、</w:t>
      </w:r>
      <w:r w:rsidRPr="00E61022">
        <w:rPr>
          <w:rFonts w:ascii="Times New Roman" w:eastAsia="仿宋_GB2312" w:hAnsi="Times New Roman" w:cs="Times New Roman" w:hint="eastAsia"/>
          <w:snapToGrid w:val="0"/>
          <w:color w:val="000000" w:themeColor="text1"/>
          <w:kern w:val="0"/>
          <w:sz w:val="32"/>
          <w:szCs w:val="32"/>
        </w:rPr>
        <w:t>4</w:t>
      </w:r>
      <w:r w:rsidRPr="00E61022">
        <w:rPr>
          <w:rFonts w:ascii="Times New Roman" w:eastAsia="仿宋_GB2312" w:hAnsi="Times New Roman" w:cs="Times New Roman" w:hint="eastAsia"/>
          <w:snapToGrid w:val="0"/>
          <w:color w:val="000000" w:themeColor="text1"/>
          <w:kern w:val="0"/>
          <w:sz w:val="32"/>
          <w:szCs w:val="32"/>
        </w:rPr>
        <w:t>个教学点，压减率为</w:t>
      </w:r>
      <w:r w:rsidRPr="00E61022">
        <w:rPr>
          <w:rFonts w:ascii="Times New Roman" w:eastAsia="仿宋_GB2312" w:hAnsi="Times New Roman" w:cs="Times New Roman" w:hint="eastAsia"/>
          <w:snapToGrid w:val="0"/>
          <w:color w:val="000000" w:themeColor="text1"/>
          <w:kern w:val="0"/>
          <w:sz w:val="32"/>
          <w:szCs w:val="32"/>
        </w:rPr>
        <w:t>97.37%</w:t>
      </w:r>
      <w:r w:rsidRPr="00E61022">
        <w:rPr>
          <w:rFonts w:ascii="Times New Roman" w:eastAsia="仿宋_GB2312" w:hAnsi="Times New Roman" w:cs="Times New Roman" w:hint="eastAsia"/>
          <w:snapToGrid w:val="0"/>
          <w:color w:val="000000" w:themeColor="text1"/>
          <w:kern w:val="0"/>
          <w:sz w:val="32"/>
          <w:szCs w:val="32"/>
        </w:rPr>
        <w:t>。通过</w:t>
      </w:r>
      <w:r w:rsidRPr="00E61022">
        <w:rPr>
          <w:rFonts w:ascii="Times New Roman" w:eastAsia="仿宋_GB2312" w:hAnsi="Times New Roman" w:cs="Times New Roman"/>
          <w:snapToGrid w:val="0"/>
          <w:color w:val="000000" w:themeColor="text1"/>
          <w:kern w:val="0"/>
          <w:sz w:val="32"/>
          <w:szCs w:val="32"/>
        </w:rPr>
        <w:t>加强监管，</w:t>
      </w:r>
      <w:r w:rsidRPr="00E61022">
        <w:rPr>
          <w:rFonts w:ascii="Times New Roman" w:eastAsia="仿宋_GB2312" w:hAnsi="Times New Roman" w:cs="Times New Roman" w:hint="eastAsia"/>
          <w:snapToGrid w:val="0"/>
          <w:color w:val="000000" w:themeColor="text1"/>
          <w:kern w:val="0"/>
          <w:sz w:val="32"/>
          <w:szCs w:val="32"/>
        </w:rPr>
        <w:t>机构</w:t>
      </w:r>
      <w:r w:rsidRPr="00E61022">
        <w:rPr>
          <w:rFonts w:ascii="Times New Roman" w:eastAsia="仿宋_GB2312" w:hAnsi="Times New Roman" w:cs="Times New Roman"/>
          <w:snapToGrid w:val="0"/>
          <w:color w:val="000000" w:themeColor="text1"/>
          <w:kern w:val="0"/>
          <w:sz w:val="32"/>
          <w:szCs w:val="32"/>
        </w:rPr>
        <w:t>违规培训</w:t>
      </w:r>
      <w:r w:rsidRPr="00E61022">
        <w:rPr>
          <w:rFonts w:ascii="Times New Roman" w:eastAsia="仿宋_GB2312" w:hAnsi="Times New Roman" w:cs="Times New Roman" w:hint="eastAsia"/>
          <w:snapToGrid w:val="0"/>
          <w:color w:val="000000" w:themeColor="text1"/>
          <w:kern w:val="0"/>
          <w:sz w:val="32"/>
          <w:szCs w:val="32"/>
        </w:rPr>
        <w:t>行为的</w:t>
      </w:r>
      <w:r w:rsidRPr="00E61022">
        <w:rPr>
          <w:rFonts w:ascii="Times New Roman" w:eastAsia="仿宋_GB2312" w:hAnsi="Times New Roman" w:cs="Times New Roman"/>
          <w:snapToGrid w:val="0"/>
          <w:color w:val="000000" w:themeColor="text1"/>
          <w:kern w:val="0"/>
          <w:sz w:val="32"/>
          <w:szCs w:val="32"/>
        </w:rPr>
        <w:t>投诉逐步减少</w:t>
      </w:r>
      <w:r w:rsidRPr="00E61022">
        <w:rPr>
          <w:rFonts w:ascii="Times New Roman" w:eastAsia="仿宋_GB2312" w:hAnsi="Times New Roman" w:cs="Times New Roman" w:hint="eastAsia"/>
          <w:snapToGrid w:val="0"/>
          <w:color w:val="000000" w:themeColor="text1"/>
          <w:kern w:val="0"/>
          <w:sz w:val="32"/>
          <w:szCs w:val="32"/>
        </w:rPr>
        <w:t>。主要</w:t>
      </w:r>
      <w:r w:rsidRPr="00E61022">
        <w:rPr>
          <w:rFonts w:ascii="Times New Roman" w:eastAsia="仿宋_GB2312" w:hAnsi="Times New Roman" w:cs="Times New Roman"/>
          <w:snapToGrid w:val="0"/>
          <w:color w:val="000000" w:themeColor="text1"/>
          <w:kern w:val="0"/>
          <w:sz w:val="32"/>
          <w:szCs w:val="32"/>
        </w:rPr>
        <w:t>做法</w:t>
      </w:r>
      <w:r w:rsidRPr="00E61022">
        <w:rPr>
          <w:rFonts w:ascii="Times New Roman" w:eastAsia="仿宋_GB2312" w:hAnsi="Times New Roman" w:cs="Times New Roman" w:hint="eastAsia"/>
          <w:snapToGrid w:val="0"/>
          <w:color w:val="000000" w:themeColor="text1"/>
          <w:kern w:val="0"/>
          <w:sz w:val="32"/>
          <w:szCs w:val="32"/>
        </w:rPr>
        <w:t>为</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hint="eastAsia"/>
          <w:snapToGrid w:val="0"/>
          <w:color w:val="000000" w:themeColor="text1"/>
          <w:kern w:val="0"/>
          <w:sz w:val="32"/>
          <w:szCs w:val="32"/>
        </w:rPr>
        <w:t>区委、区政府先后召开</w:t>
      </w:r>
      <w:r w:rsidRPr="00E61022">
        <w:rPr>
          <w:rFonts w:ascii="Times New Roman" w:eastAsia="仿宋_GB2312" w:hAnsi="Times New Roman" w:cs="Times New Roman" w:hint="eastAsia"/>
          <w:snapToGrid w:val="0"/>
          <w:color w:val="000000" w:themeColor="text1"/>
          <w:kern w:val="0"/>
          <w:sz w:val="32"/>
          <w:szCs w:val="32"/>
        </w:rPr>
        <w:t>3</w:t>
      </w:r>
      <w:r w:rsidRPr="00E61022">
        <w:rPr>
          <w:rFonts w:ascii="Times New Roman" w:eastAsia="仿宋_GB2312" w:hAnsi="Times New Roman" w:cs="Times New Roman" w:hint="eastAsia"/>
          <w:snapToGrid w:val="0"/>
          <w:color w:val="000000" w:themeColor="text1"/>
          <w:kern w:val="0"/>
          <w:sz w:val="32"/>
          <w:szCs w:val="32"/>
        </w:rPr>
        <w:t>次会议，专题研究</w:t>
      </w:r>
      <w:r w:rsidRPr="00E61022">
        <w:rPr>
          <w:rFonts w:ascii="Times New Roman" w:eastAsia="仿宋_GB2312" w:hAnsi="Times New Roman" w:cs="Times New Roman"/>
          <w:snapToGrid w:val="0"/>
          <w:color w:val="000000" w:themeColor="text1"/>
          <w:kern w:val="0"/>
          <w:sz w:val="32"/>
          <w:szCs w:val="32"/>
        </w:rPr>
        <w:t>校外培训</w:t>
      </w:r>
      <w:r w:rsidRPr="00E61022">
        <w:rPr>
          <w:rFonts w:ascii="Times New Roman" w:eastAsia="仿宋_GB2312" w:hAnsi="Times New Roman" w:cs="Times New Roman" w:hint="eastAsia"/>
          <w:snapToGrid w:val="0"/>
          <w:color w:val="000000" w:themeColor="text1"/>
          <w:kern w:val="0"/>
          <w:sz w:val="32"/>
          <w:szCs w:val="32"/>
        </w:rPr>
        <w:t>减负和机构规范监管等方面的工作措施，区各</w:t>
      </w:r>
      <w:proofErr w:type="gramStart"/>
      <w:r w:rsidRPr="00E61022">
        <w:rPr>
          <w:rFonts w:ascii="Times New Roman" w:eastAsia="仿宋_GB2312" w:hAnsi="Times New Roman" w:cs="Times New Roman" w:hint="eastAsia"/>
          <w:snapToGrid w:val="0"/>
          <w:color w:val="000000" w:themeColor="text1"/>
          <w:kern w:val="0"/>
          <w:sz w:val="32"/>
          <w:szCs w:val="32"/>
        </w:rPr>
        <w:t>部门第</w:t>
      </w:r>
      <w:proofErr w:type="gramEnd"/>
      <w:r w:rsidRPr="00E61022">
        <w:rPr>
          <w:rFonts w:ascii="Times New Roman" w:eastAsia="仿宋_GB2312" w:hAnsi="Times New Roman" w:cs="Times New Roman" w:hint="eastAsia"/>
          <w:snapToGrid w:val="0"/>
          <w:color w:val="000000" w:themeColor="text1"/>
          <w:kern w:val="0"/>
          <w:sz w:val="32"/>
          <w:szCs w:val="32"/>
        </w:rPr>
        <w:t>一时间跟进落实会议的工作部署，在</w:t>
      </w:r>
      <w:r w:rsidRPr="00E61022">
        <w:rPr>
          <w:rFonts w:ascii="Times New Roman" w:eastAsia="仿宋_GB2312" w:hAnsi="Times New Roman" w:cs="Times New Roman"/>
          <w:snapToGrid w:val="0"/>
          <w:color w:val="000000" w:themeColor="text1"/>
          <w:kern w:val="0"/>
          <w:sz w:val="32"/>
          <w:szCs w:val="32"/>
        </w:rPr>
        <w:t>从严审批</w:t>
      </w:r>
      <w:r w:rsidRPr="00E61022">
        <w:rPr>
          <w:rFonts w:ascii="Times New Roman" w:eastAsia="仿宋_GB2312" w:hAnsi="Times New Roman" w:cs="Times New Roman" w:hint="eastAsia"/>
          <w:snapToGrid w:val="0"/>
          <w:color w:val="000000" w:themeColor="text1"/>
          <w:kern w:val="0"/>
          <w:sz w:val="32"/>
          <w:szCs w:val="32"/>
        </w:rPr>
        <w:t>和</w:t>
      </w:r>
      <w:r w:rsidRPr="00E61022">
        <w:rPr>
          <w:rFonts w:ascii="Times New Roman" w:eastAsia="仿宋_GB2312" w:hAnsi="Times New Roman" w:cs="Times New Roman"/>
          <w:snapToGrid w:val="0"/>
          <w:color w:val="000000" w:themeColor="text1"/>
          <w:kern w:val="0"/>
          <w:sz w:val="32"/>
          <w:szCs w:val="32"/>
        </w:rPr>
        <w:t>压减学科类校外培训</w:t>
      </w:r>
      <w:r w:rsidRPr="00E61022">
        <w:rPr>
          <w:rFonts w:ascii="Times New Roman" w:eastAsia="仿宋_GB2312" w:hAnsi="Times New Roman" w:cs="Times New Roman" w:hint="eastAsia"/>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规范培训服务行为</w:t>
      </w:r>
      <w:r w:rsidRPr="00E61022">
        <w:rPr>
          <w:rFonts w:ascii="Times New Roman" w:eastAsia="仿宋_GB2312" w:hAnsi="Times New Roman" w:cs="Times New Roman" w:hint="eastAsia"/>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加强风险防控和应对处置</w:t>
      </w:r>
      <w:r w:rsidRPr="00E61022">
        <w:rPr>
          <w:rFonts w:ascii="Times New Roman" w:eastAsia="仿宋_GB2312" w:hAnsi="Times New Roman" w:cs="Times New Roman" w:hint="eastAsia"/>
          <w:snapToGrid w:val="0"/>
          <w:color w:val="000000" w:themeColor="text1"/>
          <w:kern w:val="0"/>
          <w:sz w:val="32"/>
          <w:szCs w:val="32"/>
        </w:rPr>
        <w:t>、引导培训机构稳妥转型等方面压实工作责任。区内各职能</w:t>
      </w:r>
      <w:r w:rsidRPr="00E61022">
        <w:rPr>
          <w:rFonts w:ascii="Times New Roman" w:eastAsia="仿宋_GB2312" w:hAnsi="Times New Roman" w:cs="Times New Roman"/>
          <w:snapToGrid w:val="0"/>
          <w:color w:val="000000" w:themeColor="text1"/>
          <w:kern w:val="0"/>
          <w:sz w:val="32"/>
          <w:szCs w:val="32"/>
        </w:rPr>
        <w:t>部门各司其职，区教育局通过调研、召开会议、解释政策、个别动员等形式，以营转非、限时间、监资金、指导价等手段，将原有的面向义务教育阶段的学科类培训机构</w:t>
      </w:r>
      <w:r w:rsidRPr="00E61022">
        <w:rPr>
          <w:rFonts w:ascii="Times New Roman" w:eastAsia="仿宋_GB2312" w:hAnsi="Times New Roman" w:cs="Times New Roman" w:hint="eastAsia"/>
          <w:snapToGrid w:val="0"/>
          <w:color w:val="000000" w:themeColor="text1"/>
          <w:kern w:val="0"/>
          <w:sz w:val="32"/>
          <w:szCs w:val="32"/>
        </w:rPr>
        <w:t>压减到</w:t>
      </w:r>
      <w:r w:rsidRPr="00E61022">
        <w:rPr>
          <w:rFonts w:ascii="Times New Roman" w:eastAsia="仿宋_GB2312" w:hAnsi="Times New Roman" w:cs="Times New Roman" w:hint="eastAsia"/>
          <w:snapToGrid w:val="0"/>
          <w:color w:val="000000" w:themeColor="text1"/>
          <w:kern w:val="0"/>
          <w:sz w:val="32"/>
          <w:szCs w:val="32"/>
        </w:rPr>
        <w:t>1</w:t>
      </w:r>
      <w:r w:rsidRPr="00E61022">
        <w:rPr>
          <w:rFonts w:ascii="Times New Roman" w:eastAsia="仿宋_GB2312" w:hAnsi="Times New Roman" w:cs="Times New Roman" w:hint="eastAsia"/>
          <w:snapToGrid w:val="0"/>
          <w:color w:val="000000" w:themeColor="text1"/>
          <w:kern w:val="0"/>
          <w:sz w:val="32"/>
          <w:szCs w:val="32"/>
        </w:rPr>
        <w:t>家</w:t>
      </w:r>
      <w:r w:rsidRPr="00E61022">
        <w:rPr>
          <w:rFonts w:ascii="Times New Roman" w:eastAsia="仿宋_GB2312" w:hAnsi="Times New Roman" w:cs="Times New Roman"/>
          <w:snapToGrid w:val="0"/>
          <w:color w:val="000000" w:themeColor="text1"/>
          <w:kern w:val="0"/>
          <w:sz w:val="32"/>
          <w:szCs w:val="32"/>
        </w:rPr>
        <w:t>，并牵头加强日常监管，</w:t>
      </w:r>
      <w:r w:rsidRPr="00E61022">
        <w:rPr>
          <w:rFonts w:ascii="Times New Roman" w:eastAsia="仿宋_GB2312" w:hAnsi="Times New Roman" w:cs="Times New Roman" w:hint="eastAsia"/>
          <w:snapToGrid w:val="0"/>
          <w:color w:val="000000" w:themeColor="text1"/>
          <w:kern w:val="0"/>
          <w:sz w:val="32"/>
          <w:szCs w:val="32"/>
        </w:rPr>
        <w:t>相关职业部门开展局际联合专项治理</w:t>
      </w:r>
      <w:r w:rsidRPr="00E61022">
        <w:rPr>
          <w:rFonts w:ascii="Times New Roman" w:eastAsia="仿宋_GB2312" w:hAnsi="Times New Roman" w:cs="Times New Roman" w:hint="eastAsia"/>
          <w:snapToGrid w:val="0"/>
          <w:color w:val="000000" w:themeColor="text1"/>
          <w:kern w:val="0"/>
          <w:sz w:val="32"/>
          <w:szCs w:val="32"/>
        </w:rPr>
        <w:t>14</w:t>
      </w:r>
      <w:r w:rsidRPr="00E61022">
        <w:rPr>
          <w:rFonts w:ascii="Times New Roman" w:eastAsia="仿宋_GB2312" w:hAnsi="Times New Roman" w:cs="Times New Roman" w:hint="eastAsia"/>
          <w:snapToGrid w:val="0"/>
          <w:color w:val="000000" w:themeColor="text1"/>
          <w:kern w:val="0"/>
          <w:sz w:val="32"/>
          <w:szCs w:val="32"/>
        </w:rPr>
        <w:t>次，累计出动检查人员</w:t>
      </w:r>
      <w:r w:rsidRPr="00E61022">
        <w:rPr>
          <w:rFonts w:ascii="Times New Roman" w:eastAsia="仿宋_GB2312" w:hAnsi="Times New Roman" w:cs="Times New Roman" w:hint="eastAsia"/>
          <w:snapToGrid w:val="0"/>
          <w:color w:val="000000" w:themeColor="text1"/>
          <w:kern w:val="0"/>
          <w:sz w:val="32"/>
          <w:szCs w:val="32"/>
        </w:rPr>
        <w:t>1139</w:t>
      </w:r>
      <w:r w:rsidRPr="00E61022">
        <w:rPr>
          <w:rFonts w:ascii="Times New Roman" w:eastAsia="仿宋_GB2312" w:hAnsi="Times New Roman" w:cs="Times New Roman" w:hint="eastAsia"/>
          <w:snapToGrid w:val="0"/>
          <w:color w:val="000000" w:themeColor="text1"/>
          <w:kern w:val="0"/>
          <w:sz w:val="32"/>
          <w:szCs w:val="32"/>
        </w:rPr>
        <w:t>人次，检查校外培训机构</w:t>
      </w:r>
      <w:r w:rsidRPr="00E61022">
        <w:rPr>
          <w:rFonts w:ascii="Times New Roman" w:eastAsia="仿宋_GB2312" w:hAnsi="Times New Roman" w:cs="Times New Roman" w:hint="eastAsia"/>
          <w:snapToGrid w:val="0"/>
          <w:color w:val="000000" w:themeColor="text1"/>
          <w:kern w:val="0"/>
          <w:sz w:val="32"/>
          <w:szCs w:val="32"/>
        </w:rPr>
        <w:t>3125</w:t>
      </w:r>
      <w:r w:rsidRPr="00E61022">
        <w:rPr>
          <w:rFonts w:ascii="Times New Roman" w:eastAsia="仿宋_GB2312" w:hAnsi="Times New Roman" w:cs="Times New Roman" w:hint="eastAsia"/>
          <w:snapToGrid w:val="0"/>
          <w:color w:val="000000" w:themeColor="text1"/>
          <w:kern w:val="0"/>
          <w:sz w:val="32"/>
          <w:szCs w:val="32"/>
        </w:rPr>
        <w:t>家次。累计发出责令改正通知书</w:t>
      </w:r>
      <w:r w:rsidRPr="00E61022">
        <w:rPr>
          <w:rFonts w:ascii="Times New Roman" w:eastAsia="仿宋_GB2312" w:hAnsi="Times New Roman" w:cs="Times New Roman" w:hint="eastAsia"/>
          <w:snapToGrid w:val="0"/>
          <w:color w:val="000000" w:themeColor="text1"/>
          <w:kern w:val="0"/>
          <w:sz w:val="32"/>
          <w:szCs w:val="32"/>
        </w:rPr>
        <w:t>25</w:t>
      </w:r>
      <w:r w:rsidRPr="00E61022">
        <w:rPr>
          <w:rFonts w:ascii="Times New Roman" w:eastAsia="仿宋_GB2312" w:hAnsi="Times New Roman" w:cs="Times New Roman" w:hint="eastAsia"/>
          <w:snapToGrid w:val="0"/>
          <w:color w:val="000000" w:themeColor="text1"/>
          <w:kern w:val="0"/>
          <w:sz w:val="32"/>
          <w:szCs w:val="32"/>
        </w:rPr>
        <w:t>份，约谈校外培训机构</w:t>
      </w:r>
      <w:r w:rsidRPr="00E61022">
        <w:rPr>
          <w:rFonts w:ascii="Times New Roman" w:eastAsia="仿宋_GB2312" w:hAnsi="Times New Roman" w:cs="Times New Roman" w:hint="eastAsia"/>
          <w:snapToGrid w:val="0"/>
          <w:color w:val="000000" w:themeColor="text1"/>
          <w:kern w:val="0"/>
          <w:sz w:val="32"/>
          <w:szCs w:val="32"/>
        </w:rPr>
        <w:t>22</w:t>
      </w:r>
      <w:r w:rsidRPr="00E61022">
        <w:rPr>
          <w:rFonts w:ascii="Times New Roman" w:eastAsia="仿宋_GB2312" w:hAnsi="Times New Roman" w:cs="Times New Roman" w:hint="eastAsia"/>
          <w:snapToGrid w:val="0"/>
          <w:color w:val="000000" w:themeColor="text1"/>
          <w:kern w:val="0"/>
          <w:sz w:val="32"/>
          <w:szCs w:val="32"/>
        </w:rPr>
        <w:t>家，查处</w:t>
      </w:r>
      <w:r w:rsidRPr="00E61022">
        <w:rPr>
          <w:rFonts w:ascii="Times New Roman" w:eastAsia="仿宋_GB2312" w:hAnsi="Times New Roman" w:cs="Times New Roman" w:hint="eastAsia"/>
          <w:snapToGrid w:val="0"/>
          <w:color w:val="000000" w:themeColor="text1"/>
          <w:kern w:val="0"/>
          <w:sz w:val="32"/>
          <w:szCs w:val="32"/>
        </w:rPr>
        <w:lastRenderedPageBreak/>
        <w:t>隐形变异开展学科类培训</w:t>
      </w:r>
      <w:r w:rsidRPr="00E61022">
        <w:rPr>
          <w:rFonts w:ascii="Times New Roman" w:eastAsia="仿宋_GB2312" w:hAnsi="Times New Roman" w:cs="Times New Roman" w:hint="eastAsia"/>
          <w:snapToGrid w:val="0"/>
          <w:color w:val="000000" w:themeColor="text1"/>
          <w:kern w:val="0"/>
          <w:sz w:val="32"/>
          <w:szCs w:val="32"/>
        </w:rPr>
        <w:t>4</w:t>
      </w:r>
      <w:r w:rsidRPr="00E61022">
        <w:rPr>
          <w:rFonts w:ascii="Times New Roman" w:eastAsia="仿宋_GB2312" w:hAnsi="Times New Roman" w:cs="Times New Roman" w:hint="eastAsia"/>
          <w:snapToGrid w:val="0"/>
          <w:color w:val="000000" w:themeColor="text1"/>
          <w:kern w:val="0"/>
          <w:sz w:val="32"/>
          <w:szCs w:val="32"/>
        </w:rPr>
        <w:t>起，责令停业整顿机构</w:t>
      </w:r>
      <w:r w:rsidRPr="00E61022">
        <w:rPr>
          <w:rFonts w:ascii="Times New Roman" w:eastAsia="仿宋_GB2312" w:hAnsi="Times New Roman" w:cs="Times New Roman" w:hint="eastAsia"/>
          <w:snapToGrid w:val="0"/>
          <w:color w:val="000000" w:themeColor="text1"/>
          <w:kern w:val="0"/>
          <w:sz w:val="32"/>
          <w:szCs w:val="32"/>
        </w:rPr>
        <w:t>1</w:t>
      </w:r>
      <w:r w:rsidRPr="00E61022">
        <w:rPr>
          <w:rFonts w:ascii="Times New Roman" w:eastAsia="仿宋_GB2312" w:hAnsi="Times New Roman" w:cs="Times New Roman" w:hint="eastAsia"/>
          <w:snapToGrid w:val="0"/>
          <w:color w:val="000000" w:themeColor="text1"/>
          <w:kern w:val="0"/>
          <w:sz w:val="32"/>
          <w:szCs w:val="32"/>
        </w:rPr>
        <w:t>家，通报未落实停课规定的培训机构</w:t>
      </w:r>
      <w:r w:rsidRPr="00E61022">
        <w:rPr>
          <w:rFonts w:ascii="Times New Roman" w:eastAsia="仿宋_GB2312" w:hAnsi="Times New Roman" w:cs="Times New Roman" w:hint="eastAsia"/>
          <w:snapToGrid w:val="0"/>
          <w:color w:val="000000" w:themeColor="text1"/>
          <w:kern w:val="0"/>
          <w:sz w:val="32"/>
          <w:szCs w:val="32"/>
        </w:rPr>
        <w:t>1</w:t>
      </w:r>
      <w:r w:rsidRPr="00E61022">
        <w:rPr>
          <w:rFonts w:ascii="Times New Roman" w:eastAsia="仿宋_GB2312" w:hAnsi="Times New Roman" w:cs="Times New Roman" w:hint="eastAsia"/>
          <w:snapToGrid w:val="0"/>
          <w:color w:val="000000" w:themeColor="text1"/>
          <w:kern w:val="0"/>
          <w:sz w:val="32"/>
          <w:szCs w:val="32"/>
        </w:rPr>
        <w:t>家。</w:t>
      </w:r>
    </w:p>
    <w:p w:rsidR="004E3AE5" w:rsidRPr="00E61022" w:rsidRDefault="004E3AE5" w:rsidP="009E28A5">
      <w:pPr>
        <w:adjustRightInd w:val="0"/>
        <w:snapToGrid w:val="0"/>
        <w:spacing w:line="560" w:lineRule="exact"/>
        <w:rPr>
          <w:rFonts w:ascii="Times New Roman" w:eastAsia="仿宋_GB2312" w:hAnsi="Times New Roman" w:cs="Times New Roman"/>
          <w:snapToGrid w:val="0"/>
          <w:color w:val="000000" w:themeColor="text1"/>
          <w:kern w:val="0"/>
          <w:sz w:val="32"/>
          <w:szCs w:val="32"/>
        </w:rPr>
      </w:pPr>
    </w:p>
    <w:p w:rsidR="004E3AE5" w:rsidRPr="00E61022" w:rsidRDefault="00D86D3B" w:rsidP="00E61022">
      <w:pPr>
        <w:adjustRightInd w:val="0"/>
        <w:snapToGrid w:val="0"/>
        <w:spacing w:line="560" w:lineRule="exact"/>
        <w:ind w:firstLine="645"/>
        <w:rPr>
          <w:rFonts w:ascii="Times New Roman" w:eastAsia="仿宋_GB2312" w:hAnsi="Times New Roman" w:cs="Times New Roman"/>
          <w:snapToGrid w:val="0"/>
          <w:color w:val="000000" w:themeColor="text1"/>
          <w:kern w:val="0"/>
          <w:sz w:val="32"/>
          <w:szCs w:val="32"/>
        </w:rPr>
      </w:pPr>
      <w:r w:rsidRPr="00E61022">
        <w:rPr>
          <w:rFonts w:ascii="Times New Roman" w:eastAsia="仿宋_GB2312" w:hAnsi="Times New Roman" w:cs="Times New Roman" w:hint="eastAsia"/>
          <w:b/>
          <w:bCs/>
          <w:snapToGrid w:val="0"/>
          <w:color w:val="000000" w:themeColor="text1"/>
          <w:kern w:val="0"/>
          <w:sz w:val="32"/>
          <w:szCs w:val="32"/>
        </w:rPr>
        <w:t>4</w:t>
      </w:r>
      <w:r w:rsidR="004004F3" w:rsidRPr="00E61022">
        <w:rPr>
          <w:rFonts w:ascii="Times New Roman" w:eastAsia="仿宋_GB2312" w:hAnsi="Times New Roman" w:cs="Times New Roman" w:hint="eastAsia"/>
          <w:b/>
          <w:bCs/>
          <w:snapToGrid w:val="0"/>
          <w:color w:val="000000" w:themeColor="text1"/>
          <w:kern w:val="0"/>
          <w:sz w:val="32"/>
          <w:szCs w:val="32"/>
        </w:rPr>
        <w:t>6</w:t>
      </w:r>
      <w:r w:rsidRPr="00E61022">
        <w:rPr>
          <w:rFonts w:ascii="Times New Roman" w:eastAsia="仿宋_GB2312" w:hAnsi="Times New Roman" w:cs="Times New Roman" w:hint="eastAsia"/>
          <w:b/>
          <w:bCs/>
          <w:snapToGrid w:val="0"/>
          <w:color w:val="000000" w:themeColor="text1"/>
          <w:kern w:val="0"/>
          <w:sz w:val="32"/>
          <w:szCs w:val="32"/>
        </w:rPr>
        <w:t>.</w:t>
      </w:r>
      <w:r w:rsidRPr="00E61022">
        <w:rPr>
          <w:rFonts w:ascii="Times New Roman" w:eastAsia="仿宋_GB2312" w:hAnsi="Times New Roman" w:cs="Times New Roman"/>
          <w:b/>
          <w:bCs/>
          <w:snapToGrid w:val="0"/>
          <w:color w:val="000000" w:themeColor="text1"/>
          <w:kern w:val="0"/>
          <w:sz w:val="32"/>
          <w:szCs w:val="32"/>
        </w:rPr>
        <w:t>白云区</w:t>
      </w:r>
      <w:r w:rsidRPr="00E61022">
        <w:rPr>
          <w:rFonts w:ascii="Times New Roman" w:eastAsia="仿宋_GB2312" w:hAnsi="Times New Roman" w:cs="Times New Roman" w:hint="eastAsia"/>
          <w:b/>
          <w:bCs/>
          <w:snapToGrid w:val="0"/>
          <w:color w:val="000000" w:themeColor="text1"/>
          <w:kern w:val="0"/>
          <w:sz w:val="32"/>
          <w:szCs w:val="32"/>
        </w:rPr>
        <w:t>：全面持续</w:t>
      </w:r>
      <w:r w:rsidRPr="00E61022">
        <w:rPr>
          <w:rFonts w:ascii="Times New Roman" w:eastAsia="仿宋_GB2312" w:hAnsi="Times New Roman" w:cs="Times New Roman"/>
          <w:b/>
          <w:bCs/>
          <w:snapToGrid w:val="0"/>
          <w:color w:val="000000" w:themeColor="text1"/>
          <w:kern w:val="0"/>
          <w:sz w:val="32"/>
          <w:szCs w:val="32"/>
        </w:rPr>
        <w:t>规范校外培训机构办学行为</w:t>
      </w:r>
      <w:r w:rsidRPr="00E61022">
        <w:rPr>
          <w:rFonts w:ascii="Times New Roman" w:eastAsia="仿宋_GB2312" w:hAnsi="Times New Roman" w:cs="Times New Roman" w:hint="eastAsia"/>
          <w:b/>
          <w:bCs/>
          <w:snapToGrid w:val="0"/>
          <w:color w:val="000000" w:themeColor="text1"/>
          <w:kern w:val="0"/>
          <w:sz w:val="32"/>
          <w:szCs w:val="32"/>
        </w:rPr>
        <w:t>。一是加强统筹，凝聚合力。</w:t>
      </w:r>
      <w:r w:rsidRPr="00E61022">
        <w:rPr>
          <w:rFonts w:ascii="Times New Roman" w:eastAsia="仿宋_GB2312" w:hAnsi="Times New Roman" w:cs="Times New Roman"/>
          <w:snapToGrid w:val="0"/>
          <w:color w:val="000000" w:themeColor="text1"/>
          <w:kern w:val="0"/>
          <w:sz w:val="32"/>
          <w:szCs w:val="32"/>
        </w:rPr>
        <w:t>教育部门在联合执法中发挥牵头组织和协调作用，市场监管、体育、文化和旅游等其他相关部门在各自职责内，对涉及校外培训的问题进行单独或联合监管</w:t>
      </w:r>
      <w:r w:rsidRPr="00E61022">
        <w:rPr>
          <w:rFonts w:ascii="Times New Roman" w:eastAsia="仿宋_GB2312" w:hAnsi="Times New Roman" w:cs="Times New Roman" w:hint="eastAsia"/>
          <w:snapToGrid w:val="0"/>
          <w:color w:val="000000" w:themeColor="text1"/>
          <w:kern w:val="0"/>
          <w:sz w:val="32"/>
          <w:szCs w:val="32"/>
        </w:rPr>
        <w:t>。区级联合执法检查坚持每月至少一次。</w:t>
      </w:r>
      <w:r w:rsidRPr="00E61022">
        <w:rPr>
          <w:rFonts w:ascii="Times New Roman" w:eastAsia="仿宋_GB2312" w:hAnsi="Times New Roman" w:cs="Times New Roman" w:hint="eastAsia"/>
          <w:b/>
          <w:bCs/>
          <w:snapToGrid w:val="0"/>
          <w:color w:val="000000" w:themeColor="text1"/>
          <w:kern w:val="0"/>
          <w:sz w:val="32"/>
          <w:szCs w:val="32"/>
        </w:rPr>
        <w:t>二是统筹优化机构职能和资源力量配置。</w:t>
      </w:r>
      <w:r w:rsidRPr="00E61022">
        <w:rPr>
          <w:rFonts w:ascii="Times New Roman" w:eastAsia="仿宋_GB2312" w:hAnsi="Times New Roman" w:cs="Times New Roman" w:hint="eastAsia"/>
          <w:snapToGrid w:val="0"/>
          <w:color w:val="000000" w:themeColor="text1"/>
          <w:kern w:val="0"/>
          <w:sz w:val="32"/>
          <w:szCs w:val="32"/>
        </w:rPr>
        <w:t>区教育局成立</w:t>
      </w:r>
      <w:r w:rsidRPr="00E61022">
        <w:rPr>
          <w:rFonts w:ascii="Times New Roman" w:eastAsia="仿宋_GB2312" w:hAnsi="Times New Roman" w:cs="Times New Roman"/>
          <w:snapToGrid w:val="0"/>
          <w:color w:val="000000" w:themeColor="text1"/>
          <w:kern w:val="0"/>
          <w:sz w:val="32"/>
          <w:szCs w:val="32"/>
        </w:rPr>
        <w:t>校外教育培训监管科</w:t>
      </w:r>
      <w:r w:rsidRPr="00E61022">
        <w:rPr>
          <w:rFonts w:ascii="Times New Roman" w:eastAsia="仿宋_GB2312" w:hAnsi="Times New Roman" w:cs="Times New Roman" w:hint="eastAsia"/>
          <w:snapToGrid w:val="0"/>
          <w:color w:val="000000" w:themeColor="text1"/>
          <w:kern w:val="0"/>
          <w:sz w:val="32"/>
          <w:szCs w:val="32"/>
        </w:rPr>
        <w:t>，加强力量配备，</w:t>
      </w:r>
      <w:r w:rsidRPr="00E61022">
        <w:rPr>
          <w:rFonts w:ascii="Times New Roman" w:eastAsia="仿宋_GB2312" w:hAnsi="Times New Roman" w:cs="Times New Roman" w:hint="eastAsia"/>
          <w:snapToGrid w:val="0"/>
          <w:color w:val="000000" w:themeColor="text1"/>
          <w:kern w:val="0"/>
          <w:sz w:val="32"/>
          <w:szCs w:val="32"/>
        </w:rPr>
        <w:t>27</w:t>
      </w:r>
      <w:r w:rsidRPr="00E61022">
        <w:rPr>
          <w:rFonts w:ascii="Times New Roman" w:eastAsia="仿宋_GB2312" w:hAnsi="Times New Roman" w:cs="Times New Roman" w:hint="eastAsia"/>
          <w:snapToGrid w:val="0"/>
          <w:color w:val="000000" w:themeColor="text1"/>
          <w:kern w:val="0"/>
          <w:sz w:val="32"/>
          <w:szCs w:val="32"/>
        </w:rPr>
        <w:t>人持有执法证，提高了校外培训监管行政执法能力。</w:t>
      </w:r>
      <w:r w:rsidRPr="00E61022">
        <w:rPr>
          <w:rFonts w:ascii="Times New Roman" w:eastAsia="仿宋_GB2312" w:hAnsi="Times New Roman" w:cs="Times New Roman" w:hint="eastAsia"/>
          <w:b/>
          <w:bCs/>
          <w:snapToGrid w:val="0"/>
          <w:color w:val="000000" w:themeColor="text1"/>
          <w:kern w:val="0"/>
          <w:sz w:val="32"/>
          <w:szCs w:val="32"/>
        </w:rPr>
        <w:t>三是以网格管理为抓手，推进常态治理。</w:t>
      </w:r>
      <w:r w:rsidRPr="00E61022">
        <w:rPr>
          <w:rFonts w:ascii="Times New Roman" w:eastAsia="仿宋_GB2312" w:hAnsi="Times New Roman" w:cs="Times New Roman" w:hint="eastAsia"/>
          <w:snapToGrid w:val="0"/>
          <w:color w:val="000000" w:themeColor="text1"/>
          <w:kern w:val="0"/>
          <w:sz w:val="32"/>
          <w:szCs w:val="32"/>
        </w:rPr>
        <w:t>依托镇街和社区综合治理网格化管理，形成“横向到边、纵向到底”的校外培训常态治理格局。“双减”政策落地以来，镇街</w:t>
      </w:r>
      <w:r w:rsidRPr="00E61022">
        <w:rPr>
          <w:rFonts w:ascii="Times New Roman" w:eastAsia="仿宋_GB2312" w:hAnsi="Times New Roman" w:cs="Times New Roman"/>
          <w:snapToGrid w:val="0"/>
          <w:color w:val="000000" w:themeColor="text1"/>
          <w:kern w:val="0"/>
          <w:sz w:val="32"/>
          <w:szCs w:val="32"/>
        </w:rPr>
        <w:t>、区</w:t>
      </w:r>
      <w:r w:rsidRPr="00E61022">
        <w:rPr>
          <w:rFonts w:ascii="Times New Roman" w:eastAsia="仿宋_GB2312" w:hAnsi="Times New Roman" w:cs="Times New Roman" w:hint="eastAsia"/>
          <w:snapToGrid w:val="0"/>
          <w:color w:val="000000" w:themeColor="text1"/>
          <w:kern w:val="0"/>
          <w:sz w:val="32"/>
          <w:szCs w:val="32"/>
        </w:rPr>
        <w:t>一级开展检查</w:t>
      </w:r>
      <w:r w:rsidRPr="00E61022">
        <w:rPr>
          <w:rFonts w:ascii="Times New Roman" w:eastAsia="仿宋_GB2312" w:hAnsi="Times New Roman" w:cs="Times New Roman"/>
          <w:snapToGrid w:val="0"/>
          <w:color w:val="000000" w:themeColor="text1"/>
          <w:kern w:val="0"/>
          <w:sz w:val="32"/>
          <w:szCs w:val="32"/>
        </w:rPr>
        <w:t>1</w:t>
      </w:r>
      <w:r w:rsidRPr="00E61022">
        <w:rPr>
          <w:rFonts w:ascii="Times New Roman" w:eastAsia="仿宋_GB2312" w:hAnsi="Times New Roman" w:cs="Times New Roman" w:hint="eastAsia"/>
          <w:snapToGrid w:val="0"/>
          <w:color w:val="000000" w:themeColor="text1"/>
          <w:kern w:val="0"/>
          <w:sz w:val="32"/>
          <w:szCs w:val="32"/>
        </w:rPr>
        <w:t>41</w:t>
      </w:r>
      <w:r w:rsidRPr="00E61022">
        <w:rPr>
          <w:rFonts w:ascii="Times New Roman" w:eastAsia="仿宋_GB2312" w:hAnsi="Times New Roman" w:cs="Times New Roman" w:hint="eastAsia"/>
          <w:snapToGrid w:val="0"/>
          <w:color w:val="000000" w:themeColor="text1"/>
          <w:kern w:val="0"/>
          <w:sz w:val="32"/>
          <w:szCs w:val="32"/>
        </w:rPr>
        <w:t>次，</w:t>
      </w:r>
      <w:r w:rsidRPr="00E61022">
        <w:rPr>
          <w:rFonts w:ascii="Times New Roman" w:eastAsia="仿宋_GB2312" w:hAnsi="Times New Roman" w:cs="Times New Roman"/>
          <w:snapToGrid w:val="0"/>
          <w:color w:val="000000" w:themeColor="text1"/>
          <w:kern w:val="0"/>
          <w:sz w:val="32"/>
          <w:szCs w:val="32"/>
        </w:rPr>
        <w:t>发出整改通知书</w:t>
      </w:r>
      <w:r w:rsidRPr="00E61022">
        <w:rPr>
          <w:rFonts w:ascii="Times New Roman" w:eastAsia="仿宋_GB2312" w:hAnsi="Times New Roman" w:cs="Times New Roman" w:hint="eastAsia"/>
          <w:snapToGrid w:val="0"/>
          <w:color w:val="000000" w:themeColor="text1"/>
          <w:kern w:val="0"/>
          <w:sz w:val="32"/>
          <w:szCs w:val="32"/>
        </w:rPr>
        <w:t>43</w:t>
      </w:r>
      <w:r w:rsidRPr="00E61022">
        <w:rPr>
          <w:rFonts w:ascii="Times New Roman" w:eastAsia="仿宋_GB2312" w:hAnsi="Times New Roman" w:cs="Times New Roman"/>
          <w:snapToGrid w:val="0"/>
          <w:color w:val="000000" w:themeColor="text1"/>
          <w:kern w:val="0"/>
          <w:sz w:val="32"/>
          <w:szCs w:val="32"/>
        </w:rPr>
        <w:t>份，查处隐形变异培训</w:t>
      </w:r>
      <w:r w:rsidRPr="00E61022">
        <w:rPr>
          <w:rFonts w:ascii="Times New Roman" w:eastAsia="仿宋_GB2312" w:hAnsi="Times New Roman" w:cs="Times New Roman" w:hint="eastAsia"/>
          <w:snapToGrid w:val="0"/>
          <w:color w:val="000000" w:themeColor="text1"/>
          <w:kern w:val="0"/>
          <w:sz w:val="32"/>
          <w:szCs w:val="32"/>
        </w:rPr>
        <w:t>9</w:t>
      </w:r>
      <w:r w:rsidRPr="00E61022">
        <w:rPr>
          <w:rFonts w:ascii="Times New Roman" w:eastAsia="仿宋_GB2312" w:hAnsi="Times New Roman" w:cs="Times New Roman" w:hint="eastAsia"/>
          <w:snapToGrid w:val="0"/>
          <w:color w:val="000000" w:themeColor="text1"/>
          <w:kern w:val="0"/>
          <w:sz w:val="32"/>
          <w:szCs w:val="32"/>
        </w:rPr>
        <w:t>起</w:t>
      </w:r>
      <w:r w:rsidRPr="00E61022">
        <w:rPr>
          <w:rFonts w:ascii="Times New Roman" w:eastAsia="仿宋_GB2312" w:hAnsi="Times New Roman" w:cs="Times New Roman"/>
          <w:snapToGrid w:val="0"/>
          <w:color w:val="000000" w:themeColor="text1"/>
          <w:kern w:val="0"/>
          <w:sz w:val="32"/>
          <w:szCs w:val="32"/>
        </w:rPr>
        <w:t>，关停取缔无证办学机构</w:t>
      </w:r>
      <w:r w:rsidRPr="00E61022">
        <w:rPr>
          <w:rFonts w:ascii="Times New Roman" w:eastAsia="仿宋_GB2312" w:hAnsi="Times New Roman" w:cs="Times New Roman"/>
          <w:snapToGrid w:val="0"/>
          <w:color w:val="000000" w:themeColor="text1"/>
          <w:kern w:val="0"/>
          <w:sz w:val="32"/>
          <w:szCs w:val="32"/>
        </w:rPr>
        <w:t>5</w:t>
      </w:r>
      <w:r w:rsidRPr="00E61022">
        <w:rPr>
          <w:rFonts w:ascii="Times New Roman" w:eastAsia="仿宋_GB2312" w:hAnsi="Times New Roman" w:cs="Times New Roman"/>
          <w:snapToGrid w:val="0"/>
          <w:color w:val="000000" w:themeColor="text1"/>
          <w:kern w:val="0"/>
          <w:sz w:val="32"/>
          <w:szCs w:val="32"/>
        </w:rPr>
        <w:t>家。</w:t>
      </w:r>
      <w:r w:rsidRPr="00E61022">
        <w:rPr>
          <w:rFonts w:ascii="Times New Roman" w:eastAsia="仿宋_GB2312" w:hAnsi="Times New Roman" w:cs="Times New Roman" w:hint="eastAsia"/>
          <w:b/>
          <w:bCs/>
          <w:snapToGrid w:val="0"/>
          <w:color w:val="000000" w:themeColor="text1"/>
          <w:kern w:val="0"/>
          <w:sz w:val="32"/>
          <w:szCs w:val="32"/>
        </w:rPr>
        <w:t>四是</w:t>
      </w:r>
      <w:r w:rsidRPr="00E61022">
        <w:rPr>
          <w:rFonts w:ascii="Times New Roman" w:eastAsia="仿宋_GB2312" w:hAnsi="Times New Roman" w:cs="Times New Roman"/>
          <w:b/>
          <w:bCs/>
          <w:snapToGrid w:val="0"/>
          <w:color w:val="000000" w:themeColor="text1"/>
          <w:kern w:val="0"/>
          <w:sz w:val="32"/>
          <w:szCs w:val="32"/>
        </w:rPr>
        <w:t>建立</w:t>
      </w:r>
      <w:r w:rsidRPr="00E61022">
        <w:rPr>
          <w:rFonts w:ascii="Times New Roman" w:eastAsia="仿宋_GB2312" w:hAnsi="Times New Roman" w:cs="Times New Roman"/>
          <w:b/>
          <w:bCs/>
          <w:snapToGrid w:val="0"/>
          <w:color w:val="000000" w:themeColor="text1"/>
          <w:kern w:val="0"/>
          <w:sz w:val="32"/>
          <w:szCs w:val="32"/>
        </w:rPr>
        <w:t>“</w:t>
      </w:r>
      <w:r w:rsidRPr="00E61022">
        <w:rPr>
          <w:rFonts w:ascii="Times New Roman" w:eastAsia="仿宋_GB2312" w:hAnsi="Times New Roman" w:cs="Times New Roman"/>
          <w:b/>
          <w:bCs/>
          <w:snapToGrid w:val="0"/>
          <w:color w:val="000000" w:themeColor="text1"/>
          <w:kern w:val="0"/>
          <w:sz w:val="32"/>
          <w:szCs w:val="32"/>
        </w:rPr>
        <w:t>曝光台</w:t>
      </w:r>
      <w:r w:rsidRPr="00E61022">
        <w:rPr>
          <w:rFonts w:ascii="Times New Roman" w:eastAsia="仿宋_GB2312" w:hAnsi="Times New Roman" w:cs="Times New Roman"/>
          <w:b/>
          <w:bCs/>
          <w:snapToGrid w:val="0"/>
          <w:color w:val="000000" w:themeColor="text1"/>
          <w:kern w:val="0"/>
          <w:sz w:val="32"/>
          <w:szCs w:val="32"/>
        </w:rPr>
        <w:t>”</w:t>
      </w:r>
      <w:r w:rsidRPr="00E61022">
        <w:rPr>
          <w:rFonts w:ascii="Times New Roman" w:eastAsia="仿宋_GB2312" w:hAnsi="Times New Roman" w:cs="Times New Roman" w:hint="eastAsia"/>
          <w:b/>
          <w:bCs/>
          <w:snapToGrid w:val="0"/>
          <w:color w:val="000000" w:themeColor="text1"/>
          <w:kern w:val="0"/>
          <w:sz w:val="32"/>
          <w:szCs w:val="32"/>
        </w:rPr>
        <w:t>加强震慑力。</w:t>
      </w:r>
      <w:r w:rsidRPr="00E61022">
        <w:rPr>
          <w:rFonts w:ascii="Times New Roman" w:eastAsia="仿宋_GB2312" w:hAnsi="Times New Roman" w:cs="Times New Roman" w:hint="eastAsia"/>
          <w:snapToGrid w:val="0"/>
          <w:color w:val="000000" w:themeColor="text1"/>
          <w:kern w:val="0"/>
          <w:sz w:val="32"/>
          <w:szCs w:val="32"/>
        </w:rPr>
        <w:t>不定期</w:t>
      </w:r>
      <w:r w:rsidRPr="00E61022">
        <w:rPr>
          <w:rFonts w:ascii="Times New Roman" w:eastAsia="仿宋_GB2312" w:hAnsi="Times New Roman" w:cs="Times New Roman"/>
          <w:snapToGrid w:val="0"/>
          <w:color w:val="000000" w:themeColor="text1"/>
          <w:kern w:val="0"/>
          <w:sz w:val="32"/>
          <w:szCs w:val="32"/>
        </w:rPr>
        <w:t>开展</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回头看</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hint="eastAsia"/>
          <w:snapToGrid w:val="0"/>
          <w:color w:val="000000" w:themeColor="text1"/>
          <w:kern w:val="0"/>
          <w:sz w:val="32"/>
          <w:szCs w:val="32"/>
        </w:rPr>
        <w:t>以“四</w:t>
      </w:r>
      <w:proofErr w:type="gramStart"/>
      <w:r w:rsidRPr="00E61022">
        <w:rPr>
          <w:rFonts w:ascii="Times New Roman" w:eastAsia="仿宋_GB2312" w:hAnsi="Times New Roman" w:cs="Times New Roman" w:hint="eastAsia"/>
          <w:snapToGrid w:val="0"/>
          <w:color w:val="000000" w:themeColor="text1"/>
          <w:kern w:val="0"/>
          <w:sz w:val="32"/>
          <w:szCs w:val="32"/>
        </w:rPr>
        <w:t>不</w:t>
      </w:r>
      <w:proofErr w:type="gramEnd"/>
      <w:r w:rsidRPr="00E61022">
        <w:rPr>
          <w:rFonts w:ascii="Times New Roman" w:eastAsia="仿宋_GB2312" w:hAnsi="Times New Roman" w:cs="Times New Roman" w:hint="eastAsia"/>
          <w:snapToGrid w:val="0"/>
          <w:color w:val="000000" w:themeColor="text1"/>
          <w:kern w:val="0"/>
          <w:sz w:val="32"/>
          <w:szCs w:val="32"/>
        </w:rPr>
        <w:t>两直”方式，开展</w:t>
      </w:r>
      <w:r w:rsidRPr="00E61022">
        <w:rPr>
          <w:rFonts w:ascii="Times New Roman" w:eastAsia="仿宋_GB2312" w:hAnsi="Times New Roman" w:cs="Times New Roman"/>
          <w:snapToGrid w:val="0"/>
          <w:color w:val="000000" w:themeColor="text1"/>
          <w:kern w:val="0"/>
          <w:sz w:val="32"/>
          <w:szCs w:val="32"/>
        </w:rPr>
        <w:t>规范办学行为检查</w:t>
      </w:r>
      <w:r w:rsidRPr="00E61022">
        <w:rPr>
          <w:rFonts w:ascii="Times New Roman" w:eastAsia="仿宋_GB2312" w:hAnsi="Times New Roman" w:cs="Times New Roman" w:hint="eastAsia"/>
          <w:snapToGrid w:val="0"/>
          <w:color w:val="000000" w:themeColor="text1"/>
          <w:kern w:val="0"/>
          <w:sz w:val="32"/>
          <w:szCs w:val="32"/>
        </w:rPr>
        <w:t>，做到</w:t>
      </w:r>
      <w:r w:rsidRPr="00E61022">
        <w:rPr>
          <w:rFonts w:ascii="Times New Roman" w:eastAsia="仿宋_GB2312" w:hAnsi="Times New Roman" w:cs="Times New Roman"/>
          <w:snapToGrid w:val="0"/>
          <w:color w:val="000000" w:themeColor="text1"/>
          <w:kern w:val="0"/>
          <w:sz w:val="32"/>
          <w:szCs w:val="32"/>
        </w:rPr>
        <w:t>每周</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一填报</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、每月</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一小结</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，存在问题每月</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一曝光</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，强化监督和警示。</w:t>
      </w:r>
      <w:r w:rsidRPr="00E61022">
        <w:rPr>
          <w:rFonts w:ascii="Times New Roman" w:eastAsia="仿宋_GB2312" w:hAnsi="Times New Roman" w:cs="Times New Roman" w:hint="eastAsia"/>
          <w:snapToGrid w:val="0"/>
          <w:color w:val="000000" w:themeColor="text1"/>
          <w:kern w:val="0"/>
          <w:sz w:val="32"/>
          <w:szCs w:val="32"/>
        </w:rPr>
        <w:t>累计出动近</w:t>
      </w:r>
      <w:r w:rsidRPr="00E61022">
        <w:rPr>
          <w:rFonts w:ascii="Times New Roman" w:eastAsia="仿宋_GB2312" w:hAnsi="Times New Roman" w:cs="Times New Roman" w:hint="eastAsia"/>
          <w:snapToGrid w:val="0"/>
          <w:color w:val="000000" w:themeColor="text1"/>
          <w:kern w:val="0"/>
          <w:sz w:val="32"/>
          <w:szCs w:val="32"/>
        </w:rPr>
        <w:t>3356</w:t>
      </w:r>
      <w:r w:rsidRPr="00E61022">
        <w:rPr>
          <w:rFonts w:ascii="Times New Roman" w:eastAsia="仿宋_GB2312" w:hAnsi="Times New Roman" w:cs="Times New Roman" w:hint="eastAsia"/>
          <w:snapToGrid w:val="0"/>
          <w:color w:val="000000" w:themeColor="text1"/>
          <w:kern w:val="0"/>
          <w:sz w:val="32"/>
          <w:szCs w:val="32"/>
        </w:rPr>
        <w:t>人，巡查暗访校外培训机构</w:t>
      </w:r>
      <w:r w:rsidRPr="00E61022">
        <w:rPr>
          <w:rFonts w:ascii="Times New Roman" w:eastAsia="仿宋_GB2312" w:hAnsi="Times New Roman" w:cs="Times New Roman" w:hint="eastAsia"/>
          <w:snapToGrid w:val="0"/>
          <w:color w:val="000000" w:themeColor="text1"/>
          <w:kern w:val="0"/>
          <w:sz w:val="32"/>
          <w:szCs w:val="32"/>
        </w:rPr>
        <w:t>4472</w:t>
      </w:r>
      <w:r w:rsidRPr="00E61022">
        <w:rPr>
          <w:rFonts w:ascii="Times New Roman" w:eastAsia="仿宋_GB2312" w:hAnsi="Times New Roman" w:cs="Times New Roman" w:hint="eastAsia"/>
          <w:snapToGrid w:val="0"/>
          <w:color w:val="000000" w:themeColor="text1"/>
          <w:kern w:val="0"/>
          <w:sz w:val="32"/>
          <w:szCs w:val="32"/>
        </w:rPr>
        <w:t>所次，查出问题</w:t>
      </w:r>
      <w:r w:rsidRPr="00E61022">
        <w:rPr>
          <w:rFonts w:ascii="Times New Roman" w:eastAsia="仿宋_GB2312" w:hAnsi="Times New Roman" w:cs="Times New Roman"/>
          <w:snapToGrid w:val="0"/>
          <w:color w:val="000000" w:themeColor="text1"/>
          <w:kern w:val="0"/>
          <w:sz w:val="32"/>
          <w:szCs w:val="32"/>
        </w:rPr>
        <w:t>333</w:t>
      </w:r>
      <w:r w:rsidRPr="00E61022">
        <w:rPr>
          <w:rFonts w:ascii="Times New Roman" w:eastAsia="仿宋_GB2312" w:hAnsi="Times New Roman" w:cs="Times New Roman" w:hint="eastAsia"/>
          <w:snapToGrid w:val="0"/>
          <w:color w:val="000000" w:themeColor="text1"/>
          <w:kern w:val="0"/>
          <w:sz w:val="32"/>
          <w:szCs w:val="32"/>
        </w:rPr>
        <w:t>个，曝光</w:t>
      </w:r>
      <w:r w:rsidRPr="00E61022">
        <w:rPr>
          <w:rFonts w:ascii="Times New Roman" w:eastAsia="仿宋_GB2312" w:hAnsi="Times New Roman" w:cs="Times New Roman" w:hint="eastAsia"/>
          <w:snapToGrid w:val="0"/>
          <w:color w:val="000000" w:themeColor="text1"/>
          <w:kern w:val="0"/>
          <w:sz w:val="32"/>
          <w:szCs w:val="32"/>
        </w:rPr>
        <w:t xml:space="preserve"> 6</w:t>
      </w:r>
      <w:r w:rsidRPr="00E61022">
        <w:rPr>
          <w:rFonts w:ascii="Times New Roman" w:eastAsia="仿宋_GB2312" w:hAnsi="Times New Roman" w:cs="Times New Roman" w:hint="eastAsia"/>
          <w:snapToGrid w:val="0"/>
          <w:color w:val="000000" w:themeColor="text1"/>
          <w:kern w:val="0"/>
          <w:sz w:val="32"/>
          <w:szCs w:val="32"/>
        </w:rPr>
        <w:t>次，切实提升了校外培训治理深度和广度，保障了校外培训市场秩序的总体稳定。</w:t>
      </w:r>
    </w:p>
    <w:p w:rsidR="004E3AE5" w:rsidRPr="00E61022" w:rsidRDefault="004E3AE5" w:rsidP="009E28A5">
      <w:pPr>
        <w:adjustRightInd w:val="0"/>
        <w:snapToGrid w:val="0"/>
        <w:spacing w:line="560" w:lineRule="exact"/>
        <w:rPr>
          <w:rFonts w:ascii="Times New Roman" w:eastAsia="仿宋_GB2312" w:hAnsi="Times New Roman" w:cs="Times New Roman"/>
          <w:snapToGrid w:val="0"/>
          <w:color w:val="000000" w:themeColor="text1"/>
          <w:kern w:val="0"/>
          <w:sz w:val="32"/>
          <w:szCs w:val="32"/>
        </w:rPr>
      </w:pPr>
    </w:p>
    <w:p w:rsidR="004E3AE5" w:rsidRPr="00E61022" w:rsidRDefault="00D86D3B" w:rsidP="009E28A5">
      <w:pPr>
        <w:adjustRightInd w:val="0"/>
        <w:snapToGrid w:val="0"/>
        <w:spacing w:line="560" w:lineRule="exact"/>
        <w:ind w:firstLine="645"/>
        <w:rPr>
          <w:rFonts w:ascii="Times New Roman" w:eastAsia="仿宋_GB2312" w:hAnsi="Times New Roman" w:cs="Times New Roman"/>
          <w:snapToGrid w:val="0"/>
          <w:color w:val="000000" w:themeColor="text1"/>
          <w:kern w:val="0"/>
          <w:sz w:val="32"/>
          <w:szCs w:val="32"/>
        </w:rPr>
      </w:pPr>
      <w:r w:rsidRPr="00E61022">
        <w:rPr>
          <w:rFonts w:ascii="Times New Roman" w:eastAsia="仿宋_GB2312" w:hAnsi="Times New Roman" w:cs="Times New Roman" w:hint="eastAsia"/>
          <w:b/>
          <w:bCs/>
          <w:snapToGrid w:val="0"/>
          <w:color w:val="000000" w:themeColor="text1"/>
          <w:kern w:val="0"/>
          <w:sz w:val="32"/>
          <w:szCs w:val="32"/>
        </w:rPr>
        <w:t>4</w:t>
      </w:r>
      <w:r w:rsidR="004004F3" w:rsidRPr="00E61022">
        <w:rPr>
          <w:rFonts w:ascii="Times New Roman" w:eastAsia="仿宋_GB2312" w:hAnsi="Times New Roman" w:cs="Times New Roman" w:hint="eastAsia"/>
          <w:b/>
          <w:bCs/>
          <w:snapToGrid w:val="0"/>
          <w:color w:val="000000" w:themeColor="text1"/>
          <w:kern w:val="0"/>
          <w:sz w:val="32"/>
          <w:szCs w:val="32"/>
        </w:rPr>
        <w:t>7</w:t>
      </w:r>
      <w:r w:rsidRPr="00E61022">
        <w:rPr>
          <w:rFonts w:ascii="Times New Roman" w:eastAsia="仿宋_GB2312" w:hAnsi="Times New Roman" w:cs="Times New Roman" w:hint="eastAsia"/>
          <w:b/>
          <w:bCs/>
          <w:snapToGrid w:val="0"/>
          <w:color w:val="000000" w:themeColor="text1"/>
          <w:kern w:val="0"/>
          <w:sz w:val="32"/>
          <w:szCs w:val="32"/>
        </w:rPr>
        <w:t>.</w:t>
      </w:r>
      <w:r w:rsidRPr="00E61022">
        <w:rPr>
          <w:rFonts w:ascii="Times New Roman" w:eastAsia="仿宋_GB2312" w:hAnsi="Times New Roman" w:cs="Times New Roman" w:hint="eastAsia"/>
          <w:b/>
          <w:bCs/>
          <w:snapToGrid w:val="0"/>
          <w:color w:val="000000" w:themeColor="text1"/>
          <w:kern w:val="0"/>
          <w:sz w:val="32"/>
          <w:szCs w:val="32"/>
        </w:rPr>
        <w:t>白云区教育局：党建引领志愿红，“状元教育”勇担当。</w:t>
      </w:r>
      <w:r w:rsidRPr="00E61022">
        <w:rPr>
          <w:rFonts w:ascii="Times New Roman" w:eastAsia="仿宋_GB2312" w:hAnsi="Times New Roman" w:cs="Times New Roman" w:hint="eastAsia"/>
          <w:snapToGrid w:val="0"/>
          <w:color w:val="000000" w:themeColor="text1"/>
          <w:kern w:val="0"/>
          <w:sz w:val="32"/>
          <w:szCs w:val="32"/>
        </w:rPr>
        <w:t>白云区状元教育培训中心有限公司自成立以来，充分发挥党建引</w:t>
      </w:r>
      <w:r w:rsidRPr="00E61022">
        <w:rPr>
          <w:rFonts w:ascii="Times New Roman" w:eastAsia="仿宋_GB2312" w:hAnsi="Times New Roman" w:cs="Times New Roman" w:hint="eastAsia"/>
          <w:snapToGrid w:val="0"/>
          <w:color w:val="000000" w:themeColor="text1"/>
          <w:kern w:val="0"/>
          <w:sz w:val="32"/>
          <w:szCs w:val="32"/>
        </w:rPr>
        <w:lastRenderedPageBreak/>
        <w:t>领，将业务发展和党建工作充分融合。</w:t>
      </w:r>
      <w:r w:rsidRPr="00E61022">
        <w:rPr>
          <w:rFonts w:ascii="Times New Roman" w:eastAsia="仿宋_GB2312" w:hAnsi="Times New Roman" w:cs="Times New Roman" w:hint="eastAsia"/>
          <w:b/>
          <w:bCs/>
          <w:snapToGrid w:val="0"/>
          <w:color w:val="000000" w:themeColor="text1"/>
          <w:kern w:val="0"/>
          <w:sz w:val="32"/>
          <w:szCs w:val="32"/>
        </w:rPr>
        <w:t>一是开发课程。</w:t>
      </w:r>
      <w:r w:rsidRPr="00E61022">
        <w:rPr>
          <w:rFonts w:ascii="Times New Roman" w:eastAsia="仿宋_GB2312" w:hAnsi="Times New Roman" w:cs="Times New Roman" w:hint="eastAsia"/>
          <w:snapToGrid w:val="0"/>
          <w:color w:val="000000" w:themeColor="text1"/>
          <w:kern w:val="0"/>
          <w:sz w:val="32"/>
          <w:szCs w:val="32"/>
        </w:rPr>
        <w:t>主动把学科类培训课堂转变为公益活动，传承红色基因，增强师生社会责任感。</w:t>
      </w:r>
      <w:r w:rsidRPr="00E61022">
        <w:rPr>
          <w:rFonts w:ascii="Times New Roman" w:eastAsia="仿宋_GB2312" w:hAnsi="Times New Roman" w:cs="Times New Roman" w:hint="eastAsia"/>
          <w:b/>
          <w:bCs/>
          <w:snapToGrid w:val="0"/>
          <w:color w:val="000000" w:themeColor="text1"/>
          <w:kern w:val="0"/>
          <w:sz w:val="32"/>
          <w:szCs w:val="32"/>
        </w:rPr>
        <w:t>二是消费扶贫。</w:t>
      </w:r>
      <w:r w:rsidRPr="00E61022">
        <w:rPr>
          <w:rFonts w:ascii="Times New Roman" w:eastAsia="仿宋_GB2312" w:hAnsi="Times New Roman" w:cs="Times New Roman" w:hint="eastAsia"/>
          <w:snapToGrid w:val="0"/>
          <w:color w:val="000000" w:themeColor="text1"/>
          <w:kern w:val="0"/>
          <w:sz w:val="32"/>
          <w:szCs w:val="32"/>
        </w:rPr>
        <w:t>积极帮扶解决廉江市石角镇农产品的销售问题，提高村民的收入。</w:t>
      </w:r>
      <w:r w:rsidRPr="00E61022">
        <w:rPr>
          <w:rFonts w:ascii="Times New Roman" w:eastAsia="仿宋_GB2312" w:hAnsi="Times New Roman" w:cs="Times New Roman" w:hint="eastAsia"/>
          <w:b/>
          <w:bCs/>
          <w:snapToGrid w:val="0"/>
          <w:color w:val="000000" w:themeColor="text1"/>
          <w:kern w:val="0"/>
          <w:sz w:val="32"/>
          <w:szCs w:val="32"/>
        </w:rPr>
        <w:t>三是奉献爱心。</w:t>
      </w:r>
      <w:r w:rsidRPr="00E61022">
        <w:rPr>
          <w:rFonts w:ascii="Times New Roman" w:eastAsia="仿宋_GB2312" w:hAnsi="Times New Roman" w:cs="Times New Roman" w:hint="eastAsia"/>
          <w:snapToGrid w:val="0"/>
          <w:color w:val="000000" w:themeColor="text1"/>
          <w:kern w:val="0"/>
          <w:sz w:val="32"/>
          <w:szCs w:val="32"/>
        </w:rPr>
        <w:t>为新市街捐赠防护物资、为白云区隔离酒店捐赠健身器材，筑牢常态化疫情防控“安全线”。</w:t>
      </w:r>
      <w:r w:rsidRPr="00E61022">
        <w:rPr>
          <w:rFonts w:ascii="Times New Roman" w:eastAsia="仿宋_GB2312" w:hAnsi="Times New Roman" w:cs="Times New Roman" w:hint="eastAsia"/>
          <w:b/>
          <w:bCs/>
          <w:snapToGrid w:val="0"/>
          <w:color w:val="000000" w:themeColor="text1"/>
          <w:kern w:val="0"/>
          <w:sz w:val="32"/>
          <w:szCs w:val="32"/>
        </w:rPr>
        <w:t>四是志愿服务。</w:t>
      </w:r>
      <w:r w:rsidRPr="00E61022">
        <w:rPr>
          <w:rFonts w:ascii="Times New Roman" w:eastAsia="仿宋_GB2312" w:hAnsi="Times New Roman" w:cs="Times New Roman" w:hint="eastAsia"/>
          <w:snapToGrid w:val="0"/>
          <w:color w:val="000000" w:themeColor="text1"/>
          <w:kern w:val="0"/>
          <w:sz w:val="32"/>
          <w:szCs w:val="32"/>
        </w:rPr>
        <w:t>“</w:t>
      </w:r>
      <w:r w:rsidRPr="00E61022">
        <w:rPr>
          <w:rFonts w:ascii="Times New Roman" w:eastAsia="仿宋_GB2312" w:hAnsi="Times New Roman" w:cs="Times New Roman" w:hint="eastAsia"/>
          <w:snapToGrid w:val="0"/>
          <w:color w:val="000000" w:themeColor="text1"/>
          <w:kern w:val="0"/>
          <w:sz w:val="32"/>
          <w:szCs w:val="32"/>
        </w:rPr>
        <w:t>0408</w:t>
      </w:r>
      <w:r w:rsidRPr="00E61022">
        <w:rPr>
          <w:rFonts w:ascii="Times New Roman" w:eastAsia="仿宋_GB2312" w:hAnsi="Times New Roman" w:cs="Times New Roman" w:hint="eastAsia"/>
          <w:snapToGrid w:val="0"/>
          <w:color w:val="000000" w:themeColor="text1"/>
          <w:kern w:val="0"/>
          <w:sz w:val="32"/>
          <w:szCs w:val="32"/>
        </w:rPr>
        <w:t>”疫情停课期间，“状元教育”志愿队充分利用“</w:t>
      </w:r>
      <w:proofErr w:type="spellStart"/>
      <w:r w:rsidRPr="00E61022">
        <w:rPr>
          <w:rFonts w:ascii="Times New Roman" w:eastAsia="仿宋_GB2312" w:hAnsi="Times New Roman" w:cs="Times New Roman" w:hint="eastAsia"/>
          <w:snapToGrid w:val="0"/>
          <w:color w:val="000000" w:themeColor="text1"/>
          <w:kern w:val="0"/>
          <w:sz w:val="32"/>
          <w:szCs w:val="32"/>
        </w:rPr>
        <w:t>i</w:t>
      </w:r>
      <w:proofErr w:type="spellEnd"/>
      <w:r w:rsidRPr="00E61022">
        <w:rPr>
          <w:rFonts w:ascii="Times New Roman" w:eastAsia="仿宋_GB2312" w:hAnsi="Times New Roman" w:cs="Times New Roman" w:hint="eastAsia"/>
          <w:snapToGrid w:val="0"/>
          <w:color w:val="000000" w:themeColor="text1"/>
          <w:kern w:val="0"/>
          <w:sz w:val="32"/>
          <w:szCs w:val="32"/>
        </w:rPr>
        <w:t>志愿时”平台，招募志愿者</w:t>
      </w:r>
      <w:r w:rsidRPr="00E61022">
        <w:rPr>
          <w:rFonts w:ascii="Times New Roman" w:eastAsia="仿宋_GB2312" w:hAnsi="Times New Roman" w:cs="Times New Roman" w:hint="eastAsia"/>
          <w:snapToGrid w:val="0"/>
          <w:color w:val="000000" w:themeColor="text1"/>
          <w:kern w:val="0"/>
          <w:sz w:val="32"/>
          <w:szCs w:val="32"/>
        </w:rPr>
        <w:t>121</w:t>
      </w:r>
      <w:r w:rsidRPr="00E61022">
        <w:rPr>
          <w:rFonts w:ascii="Times New Roman" w:eastAsia="仿宋_GB2312" w:hAnsi="Times New Roman" w:cs="Times New Roman" w:hint="eastAsia"/>
          <w:snapToGrid w:val="0"/>
          <w:color w:val="000000" w:themeColor="text1"/>
          <w:kern w:val="0"/>
          <w:sz w:val="32"/>
          <w:szCs w:val="32"/>
        </w:rPr>
        <w:t>名，组织志愿服务活动</w:t>
      </w:r>
      <w:r w:rsidRPr="00E61022">
        <w:rPr>
          <w:rFonts w:ascii="Times New Roman" w:eastAsia="仿宋_GB2312" w:hAnsi="Times New Roman" w:cs="Times New Roman" w:hint="eastAsia"/>
          <w:snapToGrid w:val="0"/>
          <w:color w:val="000000" w:themeColor="text1"/>
          <w:kern w:val="0"/>
          <w:sz w:val="32"/>
          <w:szCs w:val="32"/>
        </w:rPr>
        <w:t>25</w:t>
      </w:r>
      <w:r w:rsidRPr="00E61022">
        <w:rPr>
          <w:rFonts w:ascii="Times New Roman" w:eastAsia="仿宋_GB2312" w:hAnsi="Times New Roman" w:cs="Times New Roman" w:hint="eastAsia"/>
          <w:snapToGrid w:val="0"/>
          <w:color w:val="000000" w:themeColor="text1"/>
          <w:kern w:val="0"/>
          <w:sz w:val="32"/>
          <w:szCs w:val="32"/>
        </w:rPr>
        <w:t>场，服务总时长达</w:t>
      </w:r>
      <w:r w:rsidRPr="00E61022">
        <w:rPr>
          <w:rFonts w:ascii="Times New Roman" w:eastAsia="仿宋_GB2312" w:hAnsi="Times New Roman" w:cs="Times New Roman" w:hint="eastAsia"/>
          <w:snapToGrid w:val="0"/>
          <w:color w:val="000000" w:themeColor="text1"/>
          <w:kern w:val="0"/>
          <w:sz w:val="32"/>
          <w:szCs w:val="32"/>
        </w:rPr>
        <w:t>3682</w:t>
      </w:r>
      <w:r w:rsidRPr="00E61022">
        <w:rPr>
          <w:rFonts w:ascii="Times New Roman" w:eastAsia="仿宋_GB2312" w:hAnsi="Times New Roman" w:cs="Times New Roman" w:hint="eastAsia"/>
          <w:snapToGrid w:val="0"/>
          <w:color w:val="000000" w:themeColor="text1"/>
          <w:kern w:val="0"/>
          <w:sz w:val="32"/>
          <w:szCs w:val="32"/>
        </w:rPr>
        <w:t>小时。协助汇侨新城南社区医务人员每天用</w:t>
      </w:r>
      <w:r w:rsidRPr="00E61022">
        <w:rPr>
          <w:rFonts w:ascii="Times New Roman" w:eastAsia="仿宋_GB2312" w:hAnsi="Times New Roman" w:cs="Times New Roman" w:hint="eastAsia"/>
          <w:snapToGrid w:val="0"/>
          <w:color w:val="000000" w:themeColor="text1"/>
          <w:kern w:val="0"/>
          <w:sz w:val="32"/>
          <w:szCs w:val="32"/>
        </w:rPr>
        <w:t>4</w:t>
      </w:r>
      <w:r w:rsidRPr="00E61022">
        <w:rPr>
          <w:rFonts w:ascii="Times New Roman" w:eastAsia="仿宋_GB2312" w:hAnsi="Times New Roman" w:cs="Times New Roman" w:hint="eastAsia"/>
          <w:snapToGrid w:val="0"/>
          <w:color w:val="000000" w:themeColor="text1"/>
          <w:kern w:val="0"/>
          <w:sz w:val="32"/>
          <w:szCs w:val="32"/>
        </w:rPr>
        <w:t>个小时</w:t>
      </w:r>
      <w:proofErr w:type="gramStart"/>
      <w:r w:rsidRPr="00E61022">
        <w:rPr>
          <w:rFonts w:ascii="Times New Roman" w:eastAsia="仿宋_GB2312" w:hAnsi="Times New Roman" w:cs="Times New Roman" w:hint="eastAsia"/>
          <w:snapToGrid w:val="0"/>
          <w:color w:val="000000" w:themeColor="text1"/>
          <w:kern w:val="0"/>
          <w:sz w:val="32"/>
          <w:szCs w:val="32"/>
        </w:rPr>
        <w:t>采集近</w:t>
      </w:r>
      <w:proofErr w:type="gramEnd"/>
      <w:r w:rsidRPr="00E61022">
        <w:rPr>
          <w:rFonts w:ascii="Times New Roman" w:eastAsia="仿宋_GB2312" w:hAnsi="Times New Roman" w:cs="Times New Roman" w:hint="eastAsia"/>
          <w:snapToGrid w:val="0"/>
          <w:color w:val="000000" w:themeColor="text1"/>
          <w:kern w:val="0"/>
          <w:sz w:val="32"/>
          <w:szCs w:val="32"/>
        </w:rPr>
        <w:t>5700</w:t>
      </w:r>
      <w:r w:rsidRPr="00E61022">
        <w:rPr>
          <w:rFonts w:ascii="Times New Roman" w:eastAsia="仿宋_GB2312" w:hAnsi="Times New Roman" w:cs="Times New Roman" w:hint="eastAsia"/>
          <w:snapToGrid w:val="0"/>
          <w:color w:val="000000" w:themeColor="text1"/>
          <w:kern w:val="0"/>
          <w:sz w:val="32"/>
          <w:szCs w:val="32"/>
        </w:rPr>
        <w:t>份核酸样本，协助社区在</w:t>
      </w:r>
      <w:r w:rsidRPr="00E61022">
        <w:rPr>
          <w:rFonts w:ascii="Times New Roman" w:eastAsia="仿宋_GB2312" w:hAnsi="Times New Roman" w:cs="Times New Roman" w:hint="eastAsia"/>
          <w:snapToGrid w:val="0"/>
          <w:color w:val="000000" w:themeColor="text1"/>
          <w:kern w:val="0"/>
          <w:sz w:val="32"/>
          <w:szCs w:val="32"/>
        </w:rPr>
        <w:t>15</w:t>
      </w:r>
      <w:r w:rsidRPr="00E61022">
        <w:rPr>
          <w:rFonts w:ascii="Times New Roman" w:eastAsia="仿宋_GB2312" w:hAnsi="Times New Roman" w:cs="Times New Roman" w:hint="eastAsia"/>
          <w:snapToGrid w:val="0"/>
          <w:color w:val="000000" w:themeColor="text1"/>
          <w:kern w:val="0"/>
          <w:sz w:val="32"/>
          <w:szCs w:val="32"/>
        </w:rPr>
        <w:t>轮核酸</w:t>
      </w:r>
      <w:proofErr w:type="gramStart"/>
      <w:r w:rsidRPr="00E61022">
        <w:rPr>
          <w:rFonts w:ascii="Times New Roman" w:eastAsia="仿宋_GB2312" w:hAnsi="Times New Roman" w:cs="Times New Roman" w:hint="eastAsia"/>
          <w:snapToGrid w:val="0"/>
          <w:color w:val="000000" w:themeColor="text1"/>
          <w:kern w:val="0"/>
          <w:sz w:val="32"/>
          <w:szCs w:val="32"/>
        </w:rPr>
        <w:t>检测共</w:t>
      </w:r>
      <w:proofErr w:type="gramEnd"/>
      <w:r w:rsidRPr="00E61022">
        <w:rPr>
          <w:rFonts w:ascii="Times New Roman" w:eastAsia="仿宋_GB2312" w:hAnsi="Times New Roman" w:cs="Times New Roman" w:hint="eastAsia"/>
          <w:snapToGrid w:val="0"/>
          <w:color w:val="000000" w:themeColor="text1"/>
          <w:kern w:val="0"/>
          <w:sz w:val="32"/>
          <w:szCs w:val="32"/>
        </w:rPr>
        <w:t>采样约</w:t>
      </w:r>
      <w:r w:rsidRPr="00E61022">
        <w:rPr>
          <w:rFonts w:ascii="Times New Roman" w:eastAsia="仿宋_GB2312" w:hAnsi="Times New Roman" w:cs="Times New Roman" w:hint="eastAsia"/>
          <w:snapToGrid w:val="0"/>
          <w:color w:val="000000" w:themeColor="text1"/>
          <w:kern w:val="0"/>
          <w:sz w:val="32"/>
          <w:szCs w:val="32"/>
        </w:rPr>
        <w:t>85500</w:t>
      </w:r>
      <w:r w:rsidRPr="00E61022">
        <w:rPr>
          <w:rFonts w:ascii="Times New Roman" w:eastAsia="仿宋_GB2312" w:hAnsi="Times New Roman" w:cs="Times New Roman" w:hint="eastAsia"/>
          <w:snapToGrid w:val="0"/>
          <w:color w:val="000000" w:themeColor="text1"/>
          <w:kern w:val="0"/>
          <w:sz w:val="32"/>
          <w:szCs w:val="32"/>
        </w:rPr>
        <w:t>份。志愿队搭建社区心理咨询平台，通过电话</w:t>
      </w:r>
      <w:proofErr w:type="gramStart"/>
      <w:r w:rsidRPr="00E61022">
        <w:rPr>
          <w:rFonts w:ascii="Times New Roman" w:eastAsia="仿宋_GB2312" w:hAnsi="Times New Roman" w:cs="Times New Roman" w:hint="eastAsia"/>
          <w:snapToGrid w:val="0"/>
          <w:color w:val="000000" w:themeColor="text1"/>
          <w:kern w:val="0"/>
          <w:sz w:val="32"/>
          <w:szCs w:val="32"/>
        </w:rPr>
        <w:t>和微信等</w:t>
      </w:r>
      <w:proofErr w:type="gramEnd"/>
      <w:r w:rsidRPr="00E61022">
        <w:rPr>
          <w:rFonts w:ascii="Times New Roman" w:eastAsia="仿宋_GB2312" w:hAnsi="Times New Roman" w:cs="Times New Roman" w:hint="eastAsia"/>
          <w:snapToGrid w:val="0"/>
          <w:color w:val="000000" w:themeColor="text1"/>
          <w:kern w:val="0"/>
          <w:sz w:val="32"/>
          <w:szCs w:val="32"/>
        </w:rPr>
        <w:t>方式开展公益心理咨询、心理疏导及援助，不定期在各居民网格</w:t>
      </w:r>
      <w:proofErr w:type="gramStart"/>
      <w:r w:rsidRPr="00E61022">
        <w:rPr>
          <w:rFonts w:ascii="Times New Roman" w:eastAsia="仿宋_GB2312" w:hAnsi="Times New Roman" w:cs="Times New Roman" w:hint="eastAsia"/>
          <w:snapToGrid w:val="0"/>
          <w:color w:val="000000" w:themeColor="text1"/>
          <w:kern w:val="0"/>
          <w:sz w:val="32"/>
          <w:szCs w:val="32"/>
        </w:rPr>
        <w:t>群发布小</w:t>
      </w:r>
      <w:proofErr w:type="gramEnd"/>
      <w:r w:rsidRPr="00E61022">
        <w:rPr>
          <w:rFonts w:ascii="Times New Roman" w:eastAsia="仿宋_GB2312" w:hAnsi="Times New Roman" w:cs="Times New Roman" w:hint="eastAsia"/>
          <w:snapToGrid w:val="0"/>
          <w:color w:val="000000" w:themeColor="text1"/>
          <w:kern w:val="0"/>
          <w:sz w:val="32"/>
          <w:szCs w:val="32"/>
        </w:rPr>
        <w:t>视频、励志小电影等帮助居民自我疏导，还协助抗</w:t>
      </w:r>
      <w:proofErr w:type="gramStart"/>
      <w:r w:rsidRPr="00E61022">
        <w:rPr>
          <w:rFonts w:ascii="Times New Roman" w:eastAsia="仿宋_GB2312" w:hAnsi="Times New Roman" w:cs="Times New Roman" w:hint="eastAsia"/>
          <w:snapToGrid w:val="0"/>
          <w:color w:val="000000" w:themeColor="text1"/>
          <w:kern w:val="0"/>
          <w:sz w:val="32"/>
          <w:szCs w:val="32"/>
        </w:rPr>
        <w:t>疫</w:t>
      </w:r>
      <w:proofErr w:type="gramEnd"/>
      <w:r w:rsidRPr="00E61022">
        <w:rPr>
          <w:rFonts w:ascii="Times New Roman" w:eastAsia="仿宋_GB2312" w:hAnsi="Times New Roman" w:cs="Times New Roman" w:hint="eastAsia"/>
          <w:snapToGrid w:val="0"/>
          <w:color w:val="000000" w:themeColor="text1"/>
          <w:kern w:val="0"/>
          <w:sz w:val="32"/>
          <w:szCs w:val="32"/>
        </w:rPr>
        <w:t>专班在社区开展入户排查、楼栋值守、秩序维护、物资搬运、困难群众服务等志愿服务，夯实抗</w:t>
      </w:r>
      <w:proofErr w:type="gramStart"/>
      <w:r w:rsidRPr="00E61022">
        <w:rPr>
          <w:rFonts w:ascii="Times New Roman" w:eastAsia="仿宋_GB2312" w:hAnsi="Times New Roman" w:cs="Times New Roman" w:hint="eastAsia"/>
          <w:snapToGrid w:val="0"/>
          <w:color w:val="000000" w:themeColor="text1"/>
          <w:kern w:val="0"/>
          <w:sz w:val="32"/>
          <w:szCs w:val="32"/>
        </w:rPr>
        <w:t>疫</w:t>
      </w:r>
      <w:proofErr w:type="gramEnd"/>
      <w:r w:rsidRPr="00E61022">
        <w:rPr>
          <w:rFonts w:ascii="Times New Roman" w:eastAsia="仿宋_GB2312" w:hAnsi="Times New Roman" w:cs="Times New Roman" w:hint="eastAsia"/>
          <w:snapToGrid w:val="0"/>
          <w:color w:val="000000" w:themeColor="text1"/>
          <w:kern w:val="0"/>
          <w:sz w:val="32"/>
          <w:szCs w:val="32"/>
        </w:rPr>
        <w:t>基石。</w:t>
      </w:r>
    </w:p>
    <w:p w:rsidR="004E3AE5" w:rsidRPr="00E61022" w:rsidRDefault="004E3AE5" w:rsidP="00E61022">
      <w:pPr>
        <w:adjustRightInd w:val="0"/>
        <w:snapToGrid w:val="0"/>
        <w:spacing w:line="560" w:lineRule="exact"/>
        <w:rPr>
          <w:rFonts w:ascii="Times New Roman" w:eastAsia="仿宋_GB2312" w:hAnsi="Times New Roman" w:cs="Times New Roman"/>
          <w:snapToGrid w:val="0"/>
          <w:color w:val="000000" w:themeColor="text1"/>
          <w:kern w:val="0"/>
          <w:sz w:val="32"/>
          <w:szCs w:val="32"/>
        </w:rPr>
      </w:pPr>
    </w:p>
    <w:p w:rsidR="004E3AE5" w:rsidRPr="00E61022" w:rsidRDefault="00D86D3B" w:rsidP="00E61022">
      <w:pPr>
        <w:adjustRightInd w:val="0"/>
        <w:snapToGrid w:val="0"/>
        <w:spacing w:line="560" w:lineRule="exact"/>
        <w:ind w:firstLine="645"/>
        <w:rPr>
          <w:rFonts w:ascii="Times New Roman" w:eastAsia="仿宋_GB2312" w:hAnsi="Times New Roman" w:cs="Times New Roman"/>
          <w:snapToGrid w:val="0"/>
          <w:color w:val="000000" w:themeColor="text1"/>
          <w:kern w:val="0"/>
          <w:sz w:val="32"/>
          <w:szCs w:val="32"/>
        </w:rPr>
      </w:pPr>
      <w:r w:rsidRPr="00E61022">
        <w:rPr>
          <w:rFonts w:ascii="Times New Roman" w:eastAsia="仿宋_GB2312" w:hAnsi="Times New Roman" w:cs="Times New Roman" w:hint="eastAsia"/>
          <w:b/>
          <w:bCs/>
          <w:snapToGrid w:val="0"/>
          <w:color w:val="000000" w:themeColor="text1"/>
          <w:kern w:val="0"/>
          <w:sz w:val="32"/>
          <w:szCs w:val="32"/>
        </w:rPr>
        <w:t>4</w:t>
      </w:r>
      <w:r w:rsidR="004004F3" w:rsidRPr="00E61022">
        <w:rPr>
          <w:rFonts w:ascii="Times New Roman" w:eastAsia="仿宋_GB2312" w:hAnsi="Times New Roman" w:cs="Times New Roman" w:hint="eastAsia"/>
          <w:b/>
          <w:bCs/>
          <w:snapToGrid w:val="0"/>
          <w:color w:val="000000" w:themeColor="text1"/>
          <w:kern w:val="0"/>
          <w:sz w:val="32"/>
          <w:szCs w:val="32"/>
        </w:rPr>
        <w:t>8</w:t>
      </w:r>
      <w:r w:rsidRPr="00E61022">
        <w:rPr>
          <w:rFonts w:ascii="Times New Roman" w:eastAsia="仿宋_GB2312" w:hAnsi="Times New Roman" w:cs="Times New Roman" w:hint="eastAsia"/>
          <w:b/>
          <w:bCs/>
          <w:snapToGrid w:val="0"/>
          <w:color w:val="000000" w:themeColor="text1"/>
          <w:kern w:val="0"/>
          <w:sz w:val="32"/>
          <w:szCs w:val="32"/>
        </w:rPr>
        <w:t>.</w:t>
      </w:r>
      <w:r w:rsidRPr="00E61022">
        <w:rPr>
          <w:rFonts w:ascii="Times New Roman" w:eastAsia="仿宋_GB2312" w:hAnsi="Times New Roman" w:cs="Times New Roman" w:hint="eastAsia"/>
          <w:b/>
          <w:bCs/>
          <w:snapToGrid w:val="0"/>
          <w:color w:val="000000" w:themeColor="text1"/>
          <w:kern w:val="0"/>
          <w:sz w:val="32"/>
          <w:szCs w:val="32"/>
        </w:rPr>
        <w:t>黄埔区教育局：“哨点云”</w:t>
      </w:r>
      <w:r w:rsidRPr="00E61022">
        <w:rPr>
          <w:rFonts w:ascii="Times New Roman" w:eastAsia="仿宋_GB2312" w:hAnsi="Times New Roman" w:cs="Times New Roman" w:hint="eastAsia"/>
          <w:b/>
          <w:bCs/>
          <w:snapToGrid w:val="0"/>
          <w:color w:val="000000" w:themeColor="text1"/>
          <w:kern w:val="0"/>
          <w:sz w:val="32"/>
          <w:szCs w:val="32"/>
        </w:rPr>
        <w:t xml:space="preserve"> </w:t>
      </w:r>
      <w:r w:rsidRPr="00E61022">
        <w:rPr>
          <w:rFonts w:ascii="Times New Roman" w:eastAsia="仿宋_GB2312" w:hAnsi="Times New Roman" w:cs="Times New Roman" w:hint="eastAsia"/>
          <w:b/>
          <w:bCs/>
          <w:snapToGrid w:val="0"/>
          <w:color w:val="000000" w:themeColor="text1"/>
          <w:kern w:val="0"/>
          <w:sz w:val="32"/>
          <w:szCs w:val="32"/>
        </w:rPr>
        <w:t>防疫更“靠埔”。</w:t>
      </w:r>
      <w:r w:rsidRPr="00E61022">
        <w:rPr>
          <w:rFonts w:ascii="Times New Roman" w:eastAsia="仿宋_GB2312" w:hAnsi="Times New Roman" w:cs="Times New Roman" w:hint="eastAsia"/>
          <w:snapToGrid w:val="0"/>
          <w:color w:val="000000" w:themeColor="text1"/>
          <w:kern w:val="0"/>
          <w:sz w:val="32"/>
          <w:szCs w:val="32"/>
        </w:rPr>
        <w:t>区教育局全面上线“哨点云”核酸检测管理系统，科学助力区域校外培训机构疫情防控常态化。</w:t>
      </w:r>
      <w:r w:rsidRPr="00E61022">
        <w:rPr>
          <w:rFonts w:ascii="Times New Roman" w:eastAsia="仿宋_GB2312" w:hAnsi="Times New Roman" w:cs="Times New Roman" w:hint="eastAsia"/>
          <w:b/>
          <w:bCs/>
          <w:snapToGrid w:val="0"/>
          <w:color w:val="000000" w:themeColor="text1"/>
          <w:kern w:val="0"/>
          <w:sz w:val="32"/>
          <w:szCs w:val="32"/>
        </w:rPr>
        <w:t>一是创机制，重治理。</w:t>
      </w:r>
      <w:r w:rsidRPr="00E61022">
        <w:rPr>
          <w:rFonts w:ascii="Times New Roman" w:eastAsia="仿宋_GB2312" w:hAnsi="Times New Roman" w:cs="Times New Roman" w:hint="eastAsia"/>
          <w:snapToGrid w:val="0"/>
          <w:color w:val="000000" w:themeColor="text1"/>
          <w:kern w:val="0"/>
          <w:sz w:val="32"/>
          <w:szCs w:val="32"/>
        </w:rPr>
        <w:t>积极落实“哨点云”核酸检测管理工作，创建校外培训机构疫情防控三级管理机制，确定区教育局相关领导为哨所负责人，校外培训机构</w:t>
      </w:r>
      <w:proofErr w:type="gramStart"/>
      <w:r w:rsidRPr="00E61022">
        <w:rPr>
          <w:rFonts w:ascii="Times New Roman" w:eastAsia="仿宋_GB2312" w:hAnsi="Times New Roman" w:cs="Times New Roman" w:hint="eastAsia"/>
          <w:snapToGrid w:val="0"/>
          <w:color w:val="000000" w:themeColor="text1"/>
          <w:kern w:val="0"/>
          <w:sz w:val="32"/>
          <w:szCs w:val="32"/>
        </w:rPr>
        <w:t>主管为哨点</w:t>
      </w:r>
      <w:proofErr w:type="gramEnd"/>
      <w:r w:rsidRPr="00E61022">
        <w:rPr>
          <w:rFonts w:ascii="Times New Roman" w:eastAsia="仿宋_GB2312" w:hAnsi="Times New Roman" w:cs="Times New Roman" w:hint="eastAsia"/>
          <w:snapToGrid w:val="0"/>
          <w:color w:val="000000" w:themeColor="text1"/>
          <w:kern w:val="0"/>
          <w:sz w:val="32"/>
          <w:szCs w:val="32"/>
        </w:rPr>
        <w:t>负责人，所有培训机构</w:t>
      </w:r>
      <w:proofErr w:type="gramStart"/>
      <w:r w:rsidRPr="00E61022">
        <w:rPr>
          <w:rFonts w:ascii="Times New Roman" w:eastAsia="仿宋_GB2312" w:hAnsi="Times New Roman" w:cs="Times New Roman" w:hint="eastAsia"/>
          <w:snapToGrid w:val="0"/>
          <w:color w:val="000000" w:themeColor="text1"/>
          <w:kern w:val="0"/>
          <w:sz w:val="32"/>
          <w:szCs w:val="32"/>
        </w:rPr>
        <w:t>从业人员为哨点</w:t>
      </w:r>
      <w:proofErr w:type="gramEnd"/>
      <w:r w:rsidRPr="00E61022">
        <w:rPr>
          <w:rFonts w:ascii="Times New Roman" w:eastAsia="仿宋_GB2312" w:hAnsi="Times New Roman" w:cs="Times New Roman" w:hint="eastAsia"/>
          <w:snapToGrid w:val="0"/>
          <w:color w:val="000000" w:themeColor="text1"/>
          <w:kern w:val="0"/>
          <w:sz w:val="32"/>
          <w:szCs w:val="32"/>
        </w:rPr>
        <w:t>成员，云端建库、分类推送、联运响应、严防严控，实时监管校外培训机构核酸检测情况，做到校外培训机构疫情防控工作常态化。</w:t>
      </w:r>
      <w:r w:rsidRPr="00E61022">
        <w:rPr>
          <w:rFonts w:ascii="Times New Roman" w:eastAsia="仿宋_GB2312" w:hAnsi="Times New Roman" w:cs="Times New Roman" w:hint="eastAsia"/>
          <w:b/>
          <w:bCs/>
          <w:snapToGrid w:val="0"/>
          <w:color w:val="000000" w:themeColor="text1"/>
          <w:kern w:val="0"/>
          <w:sz w:val="32"/>
          <w:szCs w:val="32"/>
        </w:rPr>
        <w:t>二是立哨点，实规范。</w:t>
      </w:r>
      <w:r w:rsidRPr="00E61022">
        <w:rPr>
          <w:rFonts w:ascii="Times New Roman" w:eastAsia="仿宋_GB2312" w:hAnsi="Times New Roman" w:cs="Times New Roman" w:hint="eastAsia"/>
          <w:snapToGrid w:val="0"/>
          <w:color w:val="000000" w:themeColor="text1"/>
          <w:kern w:val="0"/>
          <w:sz w:val="32"/>
          <w:szCs w:val="32"/>
        </w:rPr>
        <w:lastRenderedPageBreak/>
        <w:t>将区域校外培训机构全面纳入疫情防控哨点管理，明确规范培训机构哨点负责人工作职责，线上实时监测哨点人员核酸检测情况。目前归集哨点</w:t>
      </w:r>
      <w:r w:rsidRPr="00E61022">
        <w:rPr>
          <w:rFonts w:ascii="Times New Roman" w:eastAsia="仿宋_GB2312" w:hAnsi="Times New Roman" w:cs="Times New Roman" w:hint="eastAsia"/>
          <w:snapToGrid w:val="0"/>
          <w:color w:val="000000" w:themeColor="text1"/>
          <w:kern w:val="0"/>
          <w:sz w:val="32"/>
          <w:szCs w:val="32"/>
        </w:rPr>
        <w:t>43</w:t>
      </w:r>
      <w:r w:rsidRPr="00E61022">
        <w:rPr>
          <w:rFonts w:ascii="Times New Roman" w:eastAsia="仿宋_GB2312" w:hAnsi="Times New Roman" w:cs="Times New Roman" w:hint="eastAsia"/>
          <w:snapToGrid w:val="0"/>
          <w:color w:val="000000" w:themeColor="text1"/>
          <w:kern w:val="0"/>
          <w:sz w:val="32"/>
          <w:szCs w:val="32"/>
        </w:rPr>
        <w:t>所，建档从业人员</w:t>
      </w:r>
      <w:r w:rsidRPr="00E61022">
        <w:rPr>
          <w:rFonts w:ascii="Times New Roman" w:eastAsia="仿宋_GB2312" w:hAnsi="Times New Roman" w:cs="Times New Roman" w:hint="eastAsia"/>
          <w:snapToGrid w:val="0"/>
          <w:color w:val="000000" w:themeColor="text1"/>
          <w:kern w:val="0"/>
          <w:sz w:val="32"/>
          <w:szCs w:val="32"/>
        </w:rPr>
        <w:t>551</w:t>
      </w:r>
      <w:r w:rsidRPr="00E61022">
        <w:rPr>
          <w:rFonts w:ascii="Times New Roman" w:eastAsia="仿宋_GB2312" w:hAnsi="Times New Roman" w:cs="Times New Roman" w:hint="eastAsia"/>
          <w:snapToGrid w:val="0"/>
          <w:color w:val="000000" w:themeColor="text1"/>
          <w:kern w:val="0"/>
          <w:sz w:val="32"/>
          <w:szCs w:val="32"/>
        </w:rPr>
        <w:t>人，已全部纳入“哨点云”核酸检测系统。</w:t>
      </w:r>
      <w:r w:rsidRPr="00E61022">
        <w:rPr>
          <w:rFonts w:ascii="Times New Roman" w:eastAsia="仿宋_GB2312" w:hAnsi="Times New Roman" w:cs="Times New Roman" w:hint="eastAsia"/>
          <w:b/>
          <w:bCs/>
          <w:snapToGrid w:val="0"/>
          <w:color w:val="000000" w:themeColor="text1"/>
          <w:kern w:val="0"/>
          <w:sz w:val="32"/>
          <w:szCs w:val="32"/>
        </w:rPr>
        <w:t>三是设专员，紧追踪。</w:t>
      </w:r>
      <w:r w:rsidRPr="00E61022">
        <w:rPr>
          <w:rFonts w:ascii="Times New Roman" w:eastAsia="仿宋_GB2312" w:hAnsi="Times New Roman" w:cs="Times New Roman" w:hint="eastAsia"/>
          <w:snapToGrid w:val="0"/>
          <w:color w:val="000000" w:themeColor="text1"/>
          <w:kern w:val="0"/>
          <w:sz w:val="32"/>
          <w:szCs w:val="32"/>
        </w:rPr>
        <w:t>设立校外培训机构“哨点云”疫情防控管理专员，维护运行核酸检测管理系统，实时追踪哨点人员检测信息，定期通报哨点核酸检测情况。</w:t>
      </w:r>
      <w:r w:rsidRPr="00E61022">
        <w:rPr>
          <w:rFonts w:ascii="Times New Roman" w:eastAsia="仿宋_GB2312" w:hAnsi="Times New Roman" w:cs="Times New Roman" w:hint="eastAsia"/>
          <w:b/>
          <w:bCs/>
          <w:snapToGrid w:val="0"/>
          <w:color w:val="000000" w:themeColor="text1"/>
          <w:kern w:val="0"/>
          <w:sz w:val="32"/>
          <w:szCs w:val="32"/>
        </w:rPr>
        <w:t>四是闭管理，织密网。</w:t>
      </w:r>
      <w:r w:rsidRPr="00E61022">
        <w:rPr>
          <w:rFonts w:ascii="Times New Roman" w:eastAsia="仿宋_GB2312" w:hAnsi="Times New Roman" w:cs="Times New Roman" w:hint="eastAsia"/>
          <w:snapToGrid w:val="0"/>
          <w:color w:val="000000" w:themeColor="text1"/>
          <w:kern w:val="0"/>
          <w:sz w:val="32"/>
          <w:szCs w:val="32"/>
        </w:rPr>
        <w:t>自上而下对校外培训机构疫情防控进行闭环管理，对应</w:t>
      </w:r>
      <w:proofErr w:type="gramStart"/>
      <w:r w:rsidRPr="00E61022">
        <w:rPr>
          <w:rFonts w:ascii="Times New Roman" w:eastAsia="仿宋_GB2312" w:hAnsi="Times New Roman" w:cs="Times New Roman" w:hint="eastAsia"/>
          <w:snapToGrid w:val="0"/>
          <w:color w:val="000000" w:themeColor="text1"/>
          <w:kern w:val="0"/>
          <w:sz w:val="32"/>
          <w:szCs w:val="32"/>
        </w:rPr>
        <w:t>检未捡</w:t>
      </w:r>
      <w:proofErr w:type="gramEnd"/>
      <w:r w:rsidRPr="00E61022">
        <w:rPr>
          <w:rFonts w:ascii="Times New Roman" w:eastAsia="仿宋_GB2312" w:hAnsi="Times New Roman" w:cs="Times New Roman" w:hint="eastAsia"/>
          <w:snapToGrid w:val="0"/>
          <w:color w:val="000000" w:themeColor="text1"/>
          <w:kern w:val="0"/>
          <w:sz w:val="32"/>
          <w:szCs w:val="32"/>
        </w:rPr>
        <w:t>的培训机构从业人员发起“吹哨”警示，告知培训机构哨点负责人提醒和督促需补测人员。特别是对于核酸检测结果异常的个体，实行哨所紧急“吹哨”，部门联动响应，织造出一张严密高效的疫情防控常态网络。</w:t>
      </w:r>
    </w:p>
    <w:p w:rsidR="004E3AE5" w:rsidRPr="00E61022" w:rsidRDefault="004E3AE5" w:rsidP="009E28A5">
      <w:pPr>
        <w:adjustRightInd w:val="0"/>
        <w:snapToGrid w:val="0"/>
        <w:spacing w:line="560" w:lineRule="exact"/>
        <w:rPr>
          <w:rFonts w:ascii="Times New Roman" w:eastAsia="仿宋_GB2312" w:hAnsi="Times New Roman" w:cs="Times New Roman"/>
          <w:snapToGrid w:val="0"/>
          <w:color w:val="000000" w:themeColor="text1"/>
          <w:kern w:val="0"/>
          <w:sz w:val="32"/>
          <w:szCs w:val="32"/>
        </w:rPr>
      </w:pPr>
    </w:p>
    <w:p w:rsidR="004E3AE5" w:rsidRPr="00E61022" w:rsidRDefault="00D86D3B" w:rsidP="009E28A5">
      <w:pPr>
        <w:adjustRightInd w:val="0"/>
        <w:snapToGrid w:val="0"/>
        <w:spacing w:line="560" w:lineRule="exact"/>
        <w:ind w:firstLine="645"/>
        <w:rPr>
          <w:rFonts w:ascii="Times New Roman" w:eastAsia="仿宋_GB2312" w:hAnsi="Times New Roman" w:cs="Times New Roman"/>
          <w:snapToGrid w:val="0"/>
          <w:color w:val="000000" w:themeColor="text1"/>
          <w:kern w:val="0"/>
          <w:sz w:val="32"/>
          <w:szCs w:val="32"/>
        </w:rPr>
      </w:pPr>
      <w:r w:rsidRPr="00E61022">
        <w:rPr>
          <w:rFonts w:ascii="Times New Roman" w:eastAsia="仿宋_GB2312" w:hAnsi="Times New Roman" w:cs="Times New Roman" w:hint="eastAsia"/>
          <w:b/>
          <w:bCs/>
          <w:snapToGrid w:val="0"/>
          <w:color w:val="000000" w:themeColor="text1"/>
          <w:kern w:val="0"/>
          <w:sz w:val="32"/>
          <w:szCs w:val="32"/>
        </w:rPr>
        <w:t>4</w:t>
      </w:r>
      <w:r w:rsidR="004004F3" w:rsidRPr="00E61022">
        <w:rPr>
          <w:rFonts w:ascii="Times New Roman" w:eastAsia="仿宋_GB2312" w:hAnsi="Times New Roman" w:cs="Times New Roman" w:hint="eastAsia"/>
          <w:b/>
          <w:bCs/>
          <w:snapToGrid w:val="0"/>
          <w:color w:val="000000" w:themeColor="text1"/>
          <w:kern w:val="0"/>
          <w:sz w:val="32"/>
          <w:szCs w:val="32"/>
        </w:rPr>
        <w:t>9</w:t>
      </w:r>
      <w:r w:rsidRPr="00E61022">
        <w:rPr>
          <w:rFonts w:ascii="Times New Roman" w:eastAsia="仿宋_GB2312" w:hAnsi="Times New Roman" w:cs="Times New Roman" w:hint="eastAsia"/>
          <w:b/>
          <w:bCs/>
          <w:snapToGrid w:val="0"/>
          <w:color w:val="000000" w:themeColor="text1"/>
          <w:kern w:val="0"/>
          <w:sz w:val="32"/>
          <w:szCs w:val="32"/>
        </w:rPr>
        <w:t>.</w:t>
      </w:r>
      <w:r w:rsidRPr="00E61022">
        <w:rPr>
          <w:rFonts w:ascii="Times New Roman" w:eastAsia="仿宋_GB2312" w:hAnsi="Times New Roman" w:cs="Times New Roman" w:hint="eastAsia"/>
          <w:b/>
          <w:bCs/>
          <w:snapToGrid w:val="0"/>
          <w:color w:val="000000" w:themeColor="text1"/>
          <w:kern w:val="0"/>
          <w:sz w:val="32"/>
          <w:szCs w:val="32"/>
        </w:rPr>
        <w:t>花都区教育局：规范鉴定流程，确保项目鉴定准确权威。一是组建鉴定专家团队，确保鉴定工作质量。</w:t>
      </w:r>
      <w:r w:rsidRPr="00E61022">
        <w:rPr>
          <w:rFonts w:ascii="Times New Roman" w:eastAsia="仿宋_GB2312" w:hAnsi="Times New Roman" w:cs="Times New Roman" w:hint="eastAsia"/>
          <w:snapToGrid w:val="0"/>
          <w:color w:val="000000" w:themeColor="text1"/>
          <w:kern w:val="0"/>
          <w:sz w:val="32"/>
          <w:szCs w:val="32"/>
        </w:rPr>
        <w:t>拟定《花都区校外项目鉴定专家委员会建设方案》，公开招聘</w:t>
      </w:r>
      <w:r w:rsidRPr="00E61022">
        <w:rPr>
          <w:rFonts w:ascii="Times New Roman" w:eastAsia="仿宋_GB2312" w:hAnsi="Times New Roman" w:cs="Times New Roman" w:hint="eastAsia"/>
          <w:snapToGrid w:val="0"/>
          <w:color w:val="000000" w:themeColor="text1"/>
          <w:kern w:val="0"/>
          <w:sz w:val="32"/>
          <w:szCs w:val="32"/>
        </w:rPr>
        <w:t>35</w:t>
      </w:r>
      <w:r w:rsidRPr="00E61022">
        <w:rPr>
          <w:rFonts w:ascii="Times New Roman" w:eastAsia="仿宋_GB2312" w:hAnsi="Times New Roman" w:cs="Times New Roman" w:hint="eastAsia"/>
          <w:snapToGrid w:val="0"/>
          <w:color w:val="000000" w:themeColor="text1"/>
          <w:kern w:val="0"/>
          <w:sz w:val="32"/>
          <w:szCs w:val="32"/>
        </w:rPr>
        <w:t>位校外项目鉴定专家，涵盖</w:t>
      </w:r>
      <w:r w:rsidRPr="00E61022">
        <w:rPr>
          <w:rFonts w:ascii="Times New Roman" w:eastAsia="仿宋_GB2312" w:hAnsi="Times New Roman" w:cs="Times New Roman" w:hint="eastAsia"/>
          <w:snapToGrid w:val="0"/>
          <w:color w:val="000000" w:themeColor="text1"/>
          <w:kern w:val="0"/>
          <w:sz w:val="32"/>
          <w:szCs w:val="32"/>
        </w:rPr>
        <w:t>25</w:t>
      </w:r>
      <w:r w:rsidRPr="00E61022">
        <w:rPr>
          <w:rFonts w:ascii="Times New Roman" w:eastAsia="仿宋_GB2312" w:hAnsi="Times New Roman" w:cs="Times New Roman" w:hint="eastAsia"/>
          <w:snapToGrid w:val="0"/>
          <w:color w:val="000000" w:themeColor="text1"/>
          <w:kern w:val="0"/>
          <w:sz w:val="32"/>
          <w:szCs w:val="32"/>
        </w:rPr>
        <w:t>门学科。</w:t>
      </w:r>
      <w:r w:rsidRPr="00E61022">
        <w:rPr>
          <w:rFonts w:ascii="Times New Roman" w:eastAsia="仿宋_GB2312" w:hAnsi="Times New Roman" w:cs="Times New Roman"/>
          <w:snapToGrid w:val="0"/>
          <w:color w:val="000000" w:themeColor="text1"/>
          <w:kern w:val="0"/>
          <w:sz w:val="32"/>
          <w:szCs w:val="32"/>
        </w:rPr>
        <w:t>对专家人选进行业务培训</w:t>
      </w:r>
      <w:r w:rsidRPr="00E61022">
        <w:rPr>
          <w:rFonts w:ascii="Times New Roman" w:eastAsia="仿宋_GB2312" w:hAnsi="Times New Roman" w:cs="Times New Roman" w:hint="eastAsia"/>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考核</w:t>
      </w:r>
      <w:r w:rsidRPr="00E61022">
        <w:rPr>
          <w:rFonts w:ascii="Times New Roman" w:eastAsia="仿宋_GB2312" w:hAnsi="Times New Roman" w:cs="Times New Roman" w:hint="eastAsia"/>
          <w:snapToGrid w:val="0"/>
          <w:color w:val="000000" w:themeColor="text1"/>
          <w:kern w:val="0"/>
          <w:sz w:val="32"/>
          <w:szCs w:val="32"/>
        </w:rPr>
        <w:t>并</w:t>
      </w:r>
      <w:r w:rsidRPr="00E61022">
        <w:rPr>
          <w:rFonts w:ascii="Times New Roman" w:eastAsia="仿宋_GB2312" w:hAnsi="Times New Roman" w:cs="Times New Roman"/>
          <w:snapToGrid w:val="0"/>
          <w:color w:val="000000" w:themeColor="text1"/>
          <w:kern w:val="0"/>
          <w:sz w:val="32"/>
          <w:szCs w:val="32"/>
        </w:rPr>
        <w:t>颁发聘书</w:t>
      </w:r>
      <w:r w:rsidRPr="00E61022">
        <w:rPr>
          <w:rFonts w:ascii="Times New Roman" w:eastAsia="仿宋_GB2312" w:hAnsi="Times New Roman" w:cs="Times New Roman" w:hint="eastAsia"/>
          <w:snapToGrid w:val="0"/>
          <w:color w:val="000000" w:themeColor="text1"/>
          <w:kern w:val="0"/>
          <w:sz w:val="32"/>
          <w:szCs w:val="32"/>
        </w:rPr>
        <w:t>，确保鉴定工作保质保量。</w:t>
      </w:r>
      <w:r w:rsidRPr="00E61022">
        <w:rPr>
          <w:rFonts w:ascii="Times New Roman" w:eastAsia="仿宋_GB2312" w:hAnsi="Times New Roman" w:cs="Times New Roman" w:hint="eastAsia"/>
          <w:b/>
          <w:bCs/>
          <w:snapToGrid w:val="0"/>
          <w:color w:val="000000" w:themeColor="text1"/>
          <w:kern w:val="0"/>
          <w:sz w:val="32"/>
          <w:szCs w:val="32"/>
        </w:rPr>
        <w:t>二是反复学习鉴定指引文件，准确把握鉴定标准。</w:t>
      </w:r>
      <w:r w:rsidRPr="00E61022">
        <w:rPr>
          <w:rFonts w:ascii="Times New Roman" w:eastAsia="仿宋_GB2312" w:hAnsi="Times New Roman" w:cs="Times New Roman" w:hint="eastAsia"/>
          <w:snapToGrid w:val="0"/>
          <w:color w:val="000000" w:themeColor="text1"/>
          <w:kern w:val="0"/>
          <w:sz w:val="32"/>
          <w:szCs w:val="32"/>
        </w:rPr>
        <w:t>区教育发展研究院领衔组织教研员、学科鉴定组专家成员，对教育部、省、市鉴定指引文件进行多轮次学习，反复对照，深入研讨，吃透吃准文件精神，确保鉴定程序合</w:t>
      </w:r>
      <w:proofErr w:type="gramStart"/>
      <w:r w:rsidRPr="00E61022">
        <w:rPr>
          <w:rFonts w:ascii="Times New Roman" w:eastAsia="仿宋_GB2312" w:hAnsi="Times New Roman" w:cs="Times New Roman" w:hint="eastAsia"/>
          <w:snapToGrid w:val="0"/>
          <w:color w:val="000000" w:themeColor="text1"/>
          <w:kern w:val="0"/>
          <w:sz w:val="32"/>
          <w:szCs w:val="32"/>
        </w:rPr>
        <w:t>规</w:t>
      </w:r>
      <w:proofErr w:type="gramEnd"/>
      <w:r w:rsidRPr="00E61022">
        <w:rPr>
          <w:rFonts w:ascii="Times New Roman" w:eastAsia="仿宋_GB2312" w:hAnsi="Times New Roman" w:cs="Times New Roman" w:hint="eastAsia"/>
          <w:snapToGrid w:val="0"/>
          <w:color w:val="000000" w:themeColor="text1"/>
          <w:kern w:val="0"/>
          <w:sz w:val="32"/>
          <w:szCs w:val="32"/>
        </w:rPr>
        <w:t>，标准裁量准确。</w:t>
      </w:r>
      <w:r w:rsidRPr="00E61022">
        <w:rPr>
          <w:rFonts w:ascii="Times New Roman" w:eastAsia="仿宋_GB2312" w:hAnsi="Times New Roman" w:cs="Times New Roman" w:hint="eastAsia"/>
          <w:b/>
          <w:bCs/>
          <w:snapToGrid w:val="0"/>
          <w:color w:val="000000" w:themeColor="text1"/>
          <w:kern w:val="0"/>
          <w:sz w:val="32"/>
          <w:szCs w:val="32"/>
        </w:rPr>
        <w:t>三是反复审查材料，深入现场调研。</w:t>
      </w:r>
      <w:r w:rsidRPr="00E61022">
        <w:rPr>
          <w:rFonts w:ascii="Times New Roman" w:eastAsia="仿宋_GB2312" w:hAnsi="Times New Roman" w:cs="Times New Roman" w:hint="eastAsia"/>
          <w:snapToGrid w:val="0"/>
          <w:color w:val="000000" w:themeColor="text1"/>
          <w:kern w:val="0"/>
          <w:sz w:val="32"/>
          <w:szCs w:val="32"/>
        </w:rPr>
        <w:t>坚持“从严规范”“科学严谨”“统筹协调”“与时俱进”等原则，对培训目的、内容、方式以及结果评价等四个方面进行全面</w:t>
      </w:r>
      <w:proofErr w:type="gramStart"/>
      <w:r w:rsidRPr="00E61022">
        <w:rPr>
          <w:rFonts w:ascii="Times New Roman" w:eastAsia="仿宋_GB2312" w:hAnsi="Times New Roman" w:cs="Times New Roman" w:hint="eastAsia"/>
          <w:snapToGrid w:val="0"/>
          <w:color w:val="000000" w:themeColor="text1"/>
          <w:kern w:val="0"/>
          <w:sz w:val="32"/>
          <w:szCs w:val="32"/>
        </w:rPr>
        <w:t>考量</w:t>
      </w:r>
      <w:proofErr w:type="gramEnd"/>
      <w:r w:rsidRPr="00E61022">
        <w:rPr>
          <w:rFonts w:ascii="Times New Roman" w:eastAsia="仿宋_GB2312" w:hAnsi="Times New Roman" w:cs="Times New Roman" w:hint="eastAsia"/>
          <w:snapToGrid w:val="0"/>
          <w:color w:val="000000" w:themeColor="text1"/>
          <w:kern w:val="0"/>
          <w:sz w:val="32"/>
          <w:szCs w:val="32"/>
        </w:rPr>
        <w:t>、综合</w:t>
      </w:r>
      <w:r w:rsidRPr="00E61022">
        <w:rPr>
          <w:rFonts w:ascii="Times New Roman" w:eastAsia="仿宋_GB2312" w:hAnsi="Times New Roman" w:cs="Times New Roman" w:hint="eastAsia"/>
          <w:snapToGrid w:val="0"/>
          <w:color w:val="000000" w:themeColor="text1"/>
          <w:kern w:val="0"/>
          <w:sz w:val="32"/>
          <w:szCs w:val="32"/>
        </w:rPr>
        <w:lastRenderedPageBreak/>
        <w:t>评判。采用随机进行推门听课、访谈学生等方式，切实了解机构开课的情况；对难以判断的项目，组织专家团队研讨进行二次鉴定，确保鉴定工作的科学严谨。全区共对</w:t>
      </w:r>
      <w:r w:rsidRPr="00E61022">
        <w:rPr>
          <w:rFonts w:ascii="Times New Roman" w:eastAsia="仿宋_GB2312" w:hAnsi="Times New Roman" w:cs="Times New Roman" w:hint="eastAsia"/>
          <w:snapToGrid w:val="0"/>
          <w:color w:val="000000" w:themeColor="text1"/>
          <w:kern w:val="0"/>
          <w:sz w:val="32"/>
          <w:szCs w:val="32"/>
        </w:rPr>
        <w:t>13</w:t>
      </w:r>
      <w:r w:rsidRPr="00E61022">
        <w:rPr>
          <w:rFonts w:ascii="Times New Roman" w:eastAsia="仿宋_GB2312" w:hAnsi="Times New Roman" w:cs="Times New Roman" w:hint="eastAsia"/>
          <w:snapToGrid w:val="0"/>
          <w:color w:val="000000" w:themeColor="text1"/>
          <w:kern w:val="0"/>
          <w:sz w:val="32"/>
          <w:szCs w:val="32"/>
        </w:rPr>
        <w:t>家开展非学科培训的机构递交的</w:t>
      </w:r>
      <w:r w:rsidRPr="00E61022">
        <w:rPr>
          <w:rFonts w:ascii="Times New Roman" w:eastAsia="仿宋_GB2312" w:hAnsi="Times New Roman" w:cs="Times New Roman" w:hint="eastAsia"/>
          <w:snapToGrid w:val="0"/>
          <w:color w:val="000000" w:themeColor="text1"/>
          <w:kern w:val="0"/>
          <w:sz w:val="32"/>
          <w:szCs w:val="32"/>
        </w:rPr>
        <w:t>24</w:t>
      </w:r>
      <w:r w:rsidRPr="00E61022">
        <w:rPr>
          <w:rFonts w:ascii="Times New Roman" w:eastAsia="仿宋_GB2312" w:hAnsi="Times New Roman" w:cs="Times New Roman" w:hint="eastAsia"/>
          <w:snapToGrid w:val="0"/>
          <w:color w:val="000000" w:themeColor="text1"/>
          <w:kern w:val="0"/>
          <w:sz w:val="32"/>
          <w:szCs w:val="32"/>
        </w:rPr>
        <w:t>个培训项目进行鉴定，其中</w:t>
      </w:r>
      <w:r w:rsidRPr="00E61022">
        <w:rPr>
          <w:rFonts w:ascii="Times New Roman" w:eastAsia="仿宋_GB2312" w:hAnsi="Times New Roman" w:cs="Times New Roman" w:hint="eastAsia"/>
          <w:snapToGrid w:val="0"/>
          <w:color w:val="000000" w:themeColor="text1"/>
          <w:kern w:val="0"/>
          <w:sz w:val="32"/>
          <w:szCs w:val="32"/>
        </w:rPr>
        <w:t>7</w:t>
      </w:r>
      <w:r w:rsidRPr="00E61022">
        <w:rPr>
          <w:rFonts w:ascii="Times New Roman" w:eastAsia="仿宋_GB2312" w:hAnsi="Times New Roman" w:cs="Times New Roman" w:hint="eastAsia"/>
          <w:snapToGrid w:val="0"/>
          <w:color w:val="000000" w:themeColor="text1"/>
          <w:kern w:val="0"/>
          <w:sz w:val="32"/>
          <w:szCs w:val="32"/>
        </w:rPr>
        <w:t>个英语培训项目被鉴定为学科类。</w:t>
      </w:r>
      <w:r w:rsidRPr="00E61022">
        <w:rPr>
          <w:rFonts w:ascii="Times New Roman" w:eastAsia="仿宋_GB2312" w:hAnsi="Times New Roman" w:cs="Times New Roman" w:hint="eastAsia"/>
          <w:b/>
          <w:bCs/>
          <w:snapToGrid w:val="0"/>
          <w:color w:val="000000" w:themeColor="text1"/>
          <w:kern w:val="0"/>
          <w:sz w:val="32"/>
          <w:szCs w:val="32"/>
        </w:rPr>
        <w:t>四是部门联合研讨，确保鉴定结果权威有效。</w:t>
      </w:r>
      <w:r w:rsidRPr="00E61022">
        <w:rPr>
          <w:rFonts w:ascii="Times New Roman" w:eastAsia="仿宋_GB2312" w:hAnsi="Times New Roman" w:cs="Times New Roman" w:hint="eastAsia"/>
          <w:snapToGrid w:val="0"/>
          <w:color w:val="000000" w:themeColor="text1"/>
          <w:kern w:val="0"/>
          <w:sz w:val="32"/>
          <w:szCs w:val="32"/>
        </w:rPr>
        <w:t>鉴定过程，区教育行政部门及教研部门紧密联合，行政部门和专业部门各司其职，多次召开鉴定研讨联合会，确保鉴定过程的扎实，鉴定文书的规范性和鉴定结果的权威性。开展鉴定工作以来，未有机构对鉴定结果提出异议。</w:t>
      </w:r>
    </w:p>
    <w:p w:rsidR="004E3AE5" w:rsidRPr="00E61022" w:rsidRDefault="004E3AE5" w:rsidP="009E28A5">
      <w:pPr>
        <w:adjustRightInd w:val="0"/>
        <w:snapToGrid w:val="0"/>
        <w:spacing w:line="560" w:lineRule="exact"/>
        <w:rPr>
          <w:rFonts w:ascii="Times New Roman" w:eastAsia="仿宋_GB2312" w:hAnsi="Times New Roman" w:cs="Times New Roman"/>
          <w:snapToGrid w:val="0"/>
          <w:color w:val="000000" w:themeColor="text1"/>
          <w:kern w:val="0"/>
          <w:sz w:val="32"/>
          <w:szCs w:val="32"/>
        </w:rPr>
      </w:pPr>
    </w:p>
    <w:p w:rsidR="004E3AE5" w:rsidRPr="00E61022" w:rsidRDefault="004004F3" w:rsidP="009E28A5">
      <w:pPr>
        <w:adjustRightInd w:val="0"/>
        <w:snapToGrid w:val="0"/>
        <w:spacing w:line="560" w:lineRule="exact"/>
        <w:ind w:firstLine="645"/>
        <w:rPr>
          <w:rFonts w:ascii="Times New Roman" w:eastAsia="仿宋_GB2312" w:hAnsi="Times New Roman" w:cs="Times New Roman"/>
          <w:snapToGrid w:val="0"/>
          <w:color w:val="000000" w:themeColor="text1"/>
          <w:kern w:val="0"/>
          <w:sz w:val="32"/>
          <w:szCs w:val="32"/>
        </w:rPr>
      </w:pPr>
      <w:r w:rsidRPr="00E61022">
        <w:rPr>
          <w:rFonts w:ascii="Times New Roman" w:eastAsia="仿宋_GB2312" w:hAnsi="Times New Roman" w:cs="Times New Roman" w:hint="eastAsia"/>
          <w:b/>
          <w:bCs/>
          <w:snapToGrid w:val="0"/>
          <w:color w:val="000000" w:themeColor="text1"/>
          <w:kern w:val="0"/>
          <w:sz w:val="32"/>
          <w:szCs w:val="32"/>
        </w:rPr>
        <w:t>50</w:t>
      </w:r>
      <w:r w:rsidR="00D86D3B" w:rsidRPr="00E61022">
        <w:rPr>
          <w:rFonts w:ascii="Times New Roman" w:eastAsia="仿宋_GB2312" w:hAnsi="Times New Roman" w:cs="Times New Roman" w:hint="eastAsia"/>
          <w:b/>
          <w:bCs/>
          <w:snapToGrid w:val="0"/>
          <w:color w:val="000000" w:themeColor="text1"/>
          <w:kern w:val="0"/>
          <w:sz w:val="32"/>
          <w:szCs w:val="32"/>
        </w:rPr>
        <w:t>.</w:t>
      </w:r>
      <w:r w:rsidR="00D86D3B" w:rsidRPr="00E61022">
        <w:rPr>
          <w:rFonts w:ascii="Times New Roman" w:eastAsia="仿宋_GB2312" w:hAnsi="Times New Roman" w:cs="Times New Roman" w:hint="eastAsia"/>
          <w:b/>
          <w:bCs/>
          <w:snapToGrid w:val="0"/>
          <w:color w:val="000000" w:themeColor="text1"/>
          <w:kern w:val="0"/>
          <w:sz w:val="32"/>
          <w:szCs w:val="32"/>
        </w:rPr>
        <w:t>番禺区：以“绣花功夫”治理无证、隐形变异培训行为。一是坚持正面宣传。</w:t>
      </w:r>
      <w:r w:rsidR="00D86D3B" w:rsidRPr="00E61022">
        <w:rPr>
          <w:rFonts w:ascii="Times New Roman" w:eastAsia="仿宋_GB2312" w:hAnsi="Times New Roman" w:cs="Times New Roman" w:hint="eastAsia"/>
          <w:snapToGrid w:val="0"/>
          <w:color w:val="000000" w:themeColor="text1"/>
          <w:kern w:val="0"/>
          <w:sz w:val="32"/>
          <w:szCs w:val="32"/>
        </w:rPr>
        <w:t>通过下发《关于校外培训风险防范工作的通知》《致番禺区家长有关校外培训风险防范的一封信》，公布培训机构违规行为举报电话和电子邮箱，有效</w:t>
      </w:r>
      <w:proofErr w:type="gramStart"/>
      <w:r w:rsidR="00D86D3B" w:rsidRPr="00E61022">
        <w:rPr>
          <w:rFonts w:ascii="Times New Roman" w:eastAsia="仿宋_GB2312" w:hAnsi="Times New Roman" w:cs="Times New Roman" w:hint="eastAsia"/>
          <w:snapToGrid w:val="0"/>
          <w:color w:val="000000" w:themeColor="text1"/>
          <w:kern w:val="0"/>
          <w:sz w:val="32"/>
          <w:szCs w:val="32"/>
        </w:rPr>
        <w:t>纾解广大</w:t>
      </w:r>
      <w:proofErr w:type="gramEnd"/>
      <w:r w:rsidR="00D86D3B" w:rsidRPr="00E61022">
        <w:rPr>
          <w:rFonts w:ascii="Times New Roman" w:eastAsia="仿宋_GB2312" w:hAnsi="Times New Roman" w:cs="Times New Roman" w:hint="eastAsia"/>
          <w:snapToGrid w:val="0"/>
          <w:color w:val="000000" w:themeColor="text1"/>
          <w:kern w:val="0"/>
          <w:sz w:val="32"/>
          <w:szCs w:val="32"/>
        </w:rPr>
        <w:t>学生家长的教育焦虑。</w:t>
      </w:r>
      <w:r w:rsidR="00D86D3B" w:rsidRPr="00E61022">
        <w:rPr>
          <w:rFonts w:ascii="Times New Roman" w:eastAsia="仿宋_GB2312" w:hAnsi="Times New Roman" w:cs="Times New Roman" w:hint="eastAsia"/>
          <w:b/>
          <w:bCs/>
          <w:snapToGrid w:val="0"/>
          <w:color w:val="000000" w:themeColor="text1"/>
          <w:kern w:val="0"/>
          <w:sz w:val="32"/>
          <w:szCs w:val="32"/>
        </w:rPr>
        <w:t>二是打通“</w:t>
      </w:r>
      <w:r w:rsidR="00E12C57" w:rsidRPr="00E61022">
        <w:rPr>
          <w:rFonts w:ascii="Times New Roman" w:eastAsia="仿宋_GB2312" w:hAnsi="Times New Roman" w:cs="Times New Roman" w:hint="eastAsia"/>
          <w:b/>
          <w:bCs/>
          <w:snapToGrid w:val="0"/>
          <w:color w:val="000000" w:themeColor="text1"/>
          <w:kern w:val="0"/>
          <w:sz w:val="32"/>
          <w:szCs w:val="32"/>
        </w:rPr>
        <w:t>最后</w:t>
      </w:r>
      <w:r w:rsidR="00D86D3B" w:rsidRPr="00E61022">
        <w:rPr>
          <w:rFonts w:ascii="Times New Roman" w:eastAsia="仿宋_GB2312" w:hAnsi="Times New Roman" w:cs="Times New Roman" w:hint="eastAsia"/>
          <w:b/>
          <w:bCs/>
          <w:snapToGrid w:val="0"/>
          <w:color w:val="000000" w:themeColor="text1"/>
          <w:kern w:val="0"/>
          <w:sz w:val="32"/>
          <w:szCs w:val="32"/>
        </w:rPr>
        <w:t>一公里”。</w:t>
      </w:r>
      <w:r w:rsidR="00D86D3B" w:rsidRPr="00E61022">
        <w:rPr>
          <w:rFonts w:ascii="Times New Roman" w:eastAsia="仿宋_GB2312" w:hAnsi="Times New Roman" w:cs="Times New Roman" w:hint="eastAsia"/>
          <w:snapToGrid w:val="0"/>
          <w:color w:val="000000" w:themeColor="text1"/>
          <w:kern w:val="0"/>
          <w:sz w:val="32"/>
          <w:szCs w:val="32"/>
        </w:rPr>
        <w:t>将校外培训机构治理纳入镇街综合治理体系，构建“区－街道－社区”三级网格化动态监管检查机制，发挥网格化管</w:t>
      </w:r>
      <w:bookmarkStart w:id="1" w:name="_GoBack"/>
      <w:bookmarkEnd w:id="1"/>
      <w:r w:rsidR="00D86D3B" w:rsidRPr="00E61022">
        <w:rPr>
          <w:rFonts w:ascii="Times New Roman" w:eastAsia="仿宋_GB2312" w:hAnsi="Times New Roman" w:cs="Times New Roman" w:hint="eastAsia"/>
          <w:snapToGrid w:val="0"/>
          <w:color w:val="000000" w:themeColor="text1"/>
          <w:kern w:val="0"/>
          <w:sz w:val="32"/>
          <w:szCs w:val="32"/>
        </w:rPr>
        <w:t>理优势，抓好基层末端执行落实，群防共治，做到全覆盖无遗漏。每个街道（镇）派驻</w:t>
      </w:r>
      <w:r w:rsidR="00D86D3B" w:rsidRPr="00E61022">
        <w:rPr>
          <w:rFonts w:ascii="Times New Roman" w:eastAsia="仿宋_GB2312" w:hAnsi="Times New Roman" w:cs="Times New Roman" w:hint="eastAsia"/>
          <w:snapToGrid w:val="0"/>
          <w:color w:val="000000" w:themeColor="text1"/>
          <w:kern w:val="0"/>
          <w:sz w:val="32"/>
          <w:szCs w:val="32"/>
        </w:rPr>
        <w:t>1</w:t>
      </w:r>
      <w:r w:rsidR="00D86D3B" w:rsidRPr="00E61022">
        <w:rPr>
          <w:rFonts w:ascii="Times New Roman" w:eastAsia="仿宋_GB2312" w:hAnsi="Times New Roman" w:cs="Times New Roman" w:hint="eastAsia"/>
          <w:snapToGrid w:val="0"/>
          <w:color w:val="000000" w:themeColor="text1"/>
          <w:kern w:val="0"/>
          <w:sz w:val="32"/>
          <w:szCs w:val="32"/>
        </w:rPr>
        <w:t>名教育专干，吹哨报道，驻点包抓，从严查处培训隐性变异等问题，坚持把问题化解在末端，基本做到问题处理、矛盾化解不出社区。自“双减”以来，查处隐形变异问题</w:t>
      </w:r>
      <w:r w:rsidR="00D86D3B" w:rsidRPr="00E61022">
        <w:rPr>
          <w:rFonts w:ascii="Times New Roman" w:eastAsia="仿宋_GB2312" w:hAnsi="Times New Roman" w:cs="Times New Roman" w:hint="eastAsia"/>
          <w:snapToGrid w:val="0"/>
          <w:color w:val="000000" w:themeColor="text1"/>
          <w:kern w:val="0"/>
          <w:sz w:val="32"/>
          <w:szCs w:val="32"/>
        </w:rPr>
        <w:t>11</w:t>
      </w:r>
      <w:r w:rsidR="00D86D3B" w:rsidRPr="00E61022">
        <w:rPr>
          <w:rFonts w:ascii="Times New Roman" w:eastAsia="仿宋_GB2312" w:hAnsi="Times New Roman" w:cs="Times New Roman" w:hint="eastAsia"/>
          <w:snapToGrid w:val="0"/>
          <w:color w:val="000000" w:themeColor="text1"/>
          <w:kern w:val="0"/>
          <w:sz w:val="32"/>
          <w:szCs w:val="32"/>
        </w:rPr>
        <w:t>个，通报或曝光机构违法违规问题</w:t>
      </w:r>
      <w:r w:rsidR="00D86D3B" w:rsidRPr="00E61022">
        <w:rPr>
          <w:rFonts w:ascii="Times New Roman" w:eastAsia="仿宋_GB2312" w:hAnsi="Times New Roman" w:cs="Times New Roman" w:hint="eastAsia"/>
          <w:snapToGrid w:val="0"/>
          <w:color w:val="000000" w:themeColor="text1"/>
          <w:kern w:val="0"/>
          <w:sz w:val="32"/>
          <w:szCs w:val="32"/>
        </w:rPr>
        <w:t>33</w:t>
      </w:r>
      <w:r w:rsidR="00D86D3B" w:rsidRPr="00E61022">
        <w:rPr>
          <w:rFonts w:ascii="Times New Roman" w:eastAsia="仿宋_GB2312" w:hAnsi="Times New Roman" w:cs="Times New Roman" w:hint="eastAsia"/>
          <w:snapToGrid w:val="0"/>
          <w:color w:val="000000" w:themeColor="text1"/>
          <w:kern w:val="0"/>
          <w:sz w:val="32"/>
          <w:szCs w:val="32"/>
        </w:rPr>
        <w:t>次，关停取缔无证办学机构</w:t>
      </w:r>
      <w:r w:rsidR="00D86D3B" w:rsidRPr="00E61022">
        <w:rPr>
          <w:rFonts w:ascii="Times New Roman" w:eastAsia="仿宋_GB2312" w:hAnsi="Times New Roman" w:cs="Times New Roman" w:hint="eastAsia"/>
          <w:snapToGrid w:val="0"/>
          <w:color w:val="000000" w:themeColor="text1"/>
          <w:kern w:val="0"/>
          <w:sz w:val="32"/>
          <w:szCs w:val="32"/>
        </w:rPr>
        <w:t>33</w:t>
      </w:r>
      <w:r w:rsidR="00D86D3B" w:rsidRPr="00E61022">
        <w:rPr>
          <w:rFonts w:ascii="Times New Roman" w:eastAsia="仿宋_GB2312" w:hAnsi="Times New Roman" w:cs="Times New Roman" w:hint="eastAsia"/>
          <w:snapToGrid w:val="0"/>
          <w:color w:val="000000" w:themeColor="text1"/>
          <w:kern w:val="0"/>
          <w:sz w:val="32"/>
          <w:szCs w:val="32"/>
        </w:rPr>
        <w:t>家。</w:t>
      </w:r>
      <w:r w:rsidR="00D86D3B" w:rsidRPr="00E61022">
        <w:rPr>
          <w:rFonts w:ascii="Times New Roman" w:eastAsia="仿宋_GB2312" w:hAnsi="Times New Roman" w:cs="Times New Roman" w:hint="eastAsia"/>
          <w:b/>
          <w:bCs/>
          <w:snapToGrid w:val="0"/>
          <w:color w:val="000000" w:themeColor="text1"/>
          <w:kern w:val="0"/>
          <w:sz w:val="32"/>
          <w:szCs w:val="32"/>
        </w:rPr>
        <w:t>三是用好政策“引导器”。</w:t>
      </w:r>
      <w:r w:rsidR="00D86D3B" w:rsidRPr="00E61022">
        <w:rPr>
          <w:rFonts w:ascii="Times New Roman" w:eastAsia="仿宋_GB2312" w:hAnsi="Times New Roman" w:cs="Times New Roman" w:hint="eastAsia"/>
          <w:snapToGrid w:val="0"/>
          <w:color w:val="000000" w:themeColor="text1"/>
          <w:kern w:val="0"/>
          <w:sz w:val="32"/>
          <w:szCs w:val="32"/>
        </w:rPr>
        <w:t>综合运用约谈、提醒、警示、处罚等手段，通过耐心而严</w:t>
      </w:r>
      <w:r w:rsidR="00D86D3B" w:rsidRPr="00E61022">
        <w:rPr>
          <w:rFonts w:ascii="Times New Roman" w:eastAsia="仿宋_GB2312" w:hAnsi="Times New Roman" w:cs="Times New Roman" w:hint="eastAsia"/>
          <w:snapToGrid w:val="0"/>
          <w:color w:val="000000" w:themeColor="text1"/>
          <w:kern w:val="0"/>
          <w:sz w:val="32"/>
          <w:szCs w:val="32"/>
        </w:rPr>
        <w:lastRenderedPageBreak/>
        <w:t>肃的教育，摆事实、讲政策、说后果，切实做好风险防范化解。对全区无证校外培训机构进行全方位、拉网式排查，把执法力度最大化，从而更加有效地遏制隐形变异违规培训行为。先后成功查处了“大石街艾雯思培训机构开展隐形变异</w:t>
      </w:r>
      <w:r w:rsidR="00D86D3B" w:rsidRPr="00E61022">
        <w:rPr>
          <w:rFonts w:ascii="Times New Roman" w:eastAsia="仿宋_GB2312" w:hAnsi="Times New Roman" w:cs="Times New Roman"/>
          <w:snapToGrid w:val="0"/>
          <w:color w:val="000000" w:themeColor="text1"/>
          <w:kern w:val="0"/>
          <w:sz w:val="32"/>
          <w:szCs w:val="32"/>
        </w:rPr>
        <w:t>学科培训</w:t>
      </w:r>
      <w:r w:rsidR="00D86D3B" w:rsidRPr="00E61022">
        <w:rPr>
          <w:rFonts w:ascii="Times New Roman" w:eastAsia="仿宋_GB2312" w:hAnsi="Times New Roman" w:cs="Times New Roman" w:hint="eastAsia"/>
          <w:snapToGrid w:val="0"/>
          <w:color w:val="000000" w:themeColor="text1"/>
          <w:kern w:val="0"/>
          <w:sz w:val="32"/>
          <w:szCs w:val="32"/>
        </w:rPr>
        <w:t>”“南村镇的广州度岸文化艺术咨询有限公司违规开展聚集性培训”“石碁镇广东山水生态农业发展有限公司无证办学”。</w:t>
      </w:r>
      <w:r w:rsidR="00D86D3B" w:rsidRPr="00E61022">
        <w:rPr>
          <w:rFonts w:ascii="Times New Roman" w:eastAsia="仿宋_GB2312" w:hAnsi="Times New Roman" w:cs="Times New Roman" w:hint="eastAsia"/>
          <w:b/>
          <w:bCs/>
          <w:snapToGrid w:val="0"/>
          <w:color w:val="000000" w:themeColor="text1"/>
          <w:kern w:val="0"/>
          <w:sz w:val="32"/>
          <w:szCs w:val="32"/>
        </w:rPr>
        <w:t>四是建立机制促长效。</w:t>
      </w:r>
      <w:r w:rsidR="00D86D3B" w:rsidRPr="00E61022">
        <w:rPr>
          <w:rFonts w:ascii="Times New Roman" w:eastAsia="仿宋_GB2312" w:hAnsi="Times New Roman" w:cs="Times New Roman" w:hint="eastAsia"/>
          <w:snapToGrid w:val="0"/>
          <w:color w:val="000000" w:themeColor="text1"/>
          <w:kern w:val="0"/>
          <w:sz w:val="32"/>
          <w:szCs w:val="32"/>
        </w:rPr>
        <w:t>落实年检、“双随机、</w:t>
      </w:r>
      <w:proofErr w:type="gramStart"/>
      <w:r w:rsidR="00D86D3B" w:rsidRPr="00E61022">
        <w:rPr>
          <w:rFonts w:ascii="Times New Roman" w:eastAsia="仿宋_GB2312" w:hAnsi="Times New Roman" w:cs="Times New Roman" w:hint="eastAsia"/>
          <w:snapToGrid w:val="0"/>
          <w:color w:val="000000" w:themeColor="text1"/>
          <w:kern w:val="0"/>
          <w:sz w:val="32"/>
          <w:szCs w:val="32"/>
        </w:rPr>
        <w:t>一</w:t>
      </w:r>
      <w:proofErr w:type="gramEnd"/>
      <w:r w:rsidR="00D86D3B" w:rsidRPr="00E61022">
        <w:rPr>
          <w:rFonts w:ascii="Times New Roman" w:eastAsia="仿宋_GB2312" w:hAnsi="Times New Roman" w:cs="Times New Roman" w:hint="eastAsia"/>
          <w:snapToGrid w:val="0"/>
          <w:color w:val="000000" w:themeColor="text1"/>
          <w:kern w:val="0"/>
          <w:sz w:val="32"/>
          <w:szCs w:val="32"/>
        </w:rPr>
        <w:t>公开”等常规检查，重点整治无证办学、违规收费、超标培训、卷款跑路等问题，多级联动，全面规范机构办学行为。督促镇</w:t>
      </w:r>
      <w:proofErr w:type="gramStart"/>
      <w:r w:rsidR="00D86D3B" w:rsidRPr="00E61022">
        <w:rPr>
          <w:rFonts w:ascii="Times New Roman" w:eastAsia="仿宋_GB2312" w:hAnsi="Times New Roman" w:cs="Times New Roman" w:hint="eastAsia"/>
          <w:snapToGrid w:val="0"/>
          <w:color w:val="000000" w:themeColor="text1"/>
          <w:kern w:val="0"/>
          <w:sz w:val="32"/>
          <w:szCs w:val="32"/>
        </w:rPr>
        <w:t>街落实每</w:t>
      </w:r>
      <w:proofErr w:type="gramEnd"/>
      <w:r w:rsidR="00D86D3B" w:rsidRPr="00E61022">
        <w:rPr>
          <w:rFonts w:ascii="Times New Roman" w:eastAsia="仿宋_GB2312" w:hAnsi="Times New Roman" w:cs="Times New Roman" w:hint="eastAsia"/>
          <w:snapToGrid w:val="0"/>
          <w:color w:val="000000" w:themeColor="text1"/>
          <w:kern w:val="0"/>
          <w:sz w:val="32"/>
          <w:szCs w:val="32"/>
        </w:rPr>
        <w:t>周进行一次校外培训机构违规或变相违规查处，每月上报整治情况。先后检查机构</w:t>
      </w:r>
      <w:r w:rsidR="00D86D3B" w:rsidRPr="00E61022">
        <w:rPr>
          <w:rFonts w:ascii="Times New Roman" w:eastAsia="仿宋_GB2312" w:hAnsi="Times New Roman" w:cs="Times New Roman" w:hint="eastAsia"/>
          <w:snapToGrid w:val="0"/>
          <w:color w:val="000000" w:themeColor="text1"/>
          <w:kern w:val="0"/>
          <w:sz w:val="32"/>
          <w:szCs w:val="32"/>
        </w:rPr>
        <w:t>3644</w:t>
      </w:r>
      <w:r w:rsidR="00D86D3B" w:rsidRPr="00E61022">
        <w:rPr>
          <w:rFonts w:ascii="Times New Roman" w:eastAsia="仿宋_GB2312" w:hAnsi="Times New Roman" w:cs="Times New Roman" w:hint="eastAsia"/>
          <w:snapToGrid w:val="0"/>
          <w:color w:val="000000" w:themeColor="text1"/>
          <w:kern w:val="0"/>
          <w:sz w:val="32"/>
          <w:szCs w:val="32"/>
        </w:rPr>
        <w:t>次，查出及完成问题整改</w:t>
      </w:r>
      <w:r w:rsidR="00D86D3B" w:rsidRPr="00E61022">
        <w:rPr>
          <w:rFonts w:ascii="Times New Roman" w:eastAsia="仿宋_GB2312" w:hAnsi="Times New Roman" w:cs="Times New Roman" w:hint="eastAsia"/>
          <w:snapToGrid w:val="0"/>
          <w:color w:val="000000" w:themeColor="text1"/>
          <w:kern w:val="0"/>
          <w:sz w:val="32"/>
          <w:szCs w:val="32"/>
        </w:rPr>
        <w:t>236</w:t>
      </w:r>
      <w:r w:rsidR="00D86D3B" w:rsidRPr="00E61022">
        <w:rPr>
          <w:rFonts w:ascii="Times New Roman" w:eastAsia="仿宋_GB2312" w:hAnsi="Times New Roman" w:cs="Times New Roman" w:hint="eastAsia"/>
          <w:snapToGrid w:val="0"/>
          <w:color w:val="000000" w:themeColor="text1"/>
          <w:kern w:val="0"/>
          <w:sz w:val="32"/>
          <w:szCs w:val="32"/>
        </w:rPr>
        <w:t>项，发出整改通知书</w:t>
      </w:r>
      <w:r w:rsidR="00D86D3B" w:rsidRPr="00E61022">
        <w:rPr>
          <w:rFonts w:ascii="Times New Roman" w:eastAsia="仿宋_GB2312" w:hAnsi="Times New Roman" w:cs="Times New Roman" w:hint="eastAsia"/>
          <w:snapToGrid w:val="0"/>
          <w:color w:val="000000" w:themeColor="text1"/>
          <w:kern w:val="0"/>
          <w:sz w:val="32"/>
          <w:szCs w:val="32"/>
        </w:rPr>
        <w:t>236</w:t>
      </w:r>
      <w:r w:rsidR="00D86D3B" w:rsidRPr="00E61022">
        <w:rPr>
          <w:rFonts w:ascii="Times New Roman" w:eastAsia="仿宋_GB2312" w:hAnsi="Times New Roman" w:cs="Times New Roman" w:hint="eastAsia"/>
          <w:snapToGrid w:val="0"/>
          <w:color w:val="000000" w:themeColor="text1"/>
          <w:kern w:val="0"/>
          <w:sz w:val="32"/>
          <w:szCs w:val="32"/>
        </w:rPr>
        <w:t>份。通过定期开展检查，形成长效监督机制，确保校外培训机构治理取得实效。</w:t>
      </w:r>
    </w:p>
    <w:p w:rsidR="004E3AE5" w:rsidRPr="00E61022" w:rsidRDefault="004E3AE5" w:rsidP="00E61022">
      <w:pPr>
        <w:adjustRightInd w:val="0"/>
        <w:snapToGrid w:val="0"/>
        <w:spacing w:line="560" w:lineRule="exact"/>
        <w:rPr>
          <w:rFonts w:ascii="Times New Roman" w:eastAsia="仿宋_GB2312" w:hAnsi="Times New Roman" w:cs="Times New Roman"/>
          <w:snapToGrid w:val="0"/>
          <w:color w:val="000000" w:themeColor="text1"/>
          <w:kern w:val="0"/>
          <w:sz w:val="32"/>
          <w:szCs w:val="32"/>
        </w:rPr>
      </w:pPr>
    </w:p>
    <w:p w:rsidR="004E3AE5" w:rsidRPr="00E61022" w:rsidRDefault="00D86D3B" w:rsidP="009E28A5">
      <w:pPr>
        <w:adjustRightInd w:val="0"/>
        <w:snapToGrid w:val="0"/>
        <w:spacing w:line="560" w:lineRule="exact"/>
        <w:ind w:firstLine="645"/>
        <w:rPr>
          <w:rFonts w:ascii="Times New Roman" w:eastAsia="仿宋_GB2312" w:hAnsi="Times New Roman" w:cs="Times New Roman"/>
          <w:snapToGrid w:val="0"/>
          <w:color w:val="000000" w:themeColor="text1"/>
          <w:kern w:val="0"/>
          <w:sz w:val="32"/>
          <w:szCs w:val="32"/>
        </w:rPr>
      </w:pPr>
      <w:r w:rsidRPr="00E61022">
        <w:rPr>
          <w:rFonts w:ascii="Times New Roman" w:eastAsia="仿宋_GB2312" w:hAnsi="Times New Roman" w:cs="Times New Roman" w:hint="eastAsia"/>
          <w:b/>
          <w:bCs/>
          <w:snapToGrid w:val="0"/>
          <w:color w:val="000000" w:themeColor="text1"/>
          <w:kern w:val="0"/>
          <w:sz w:val="32"/>
          <w:szCs w:val="32"/>
        </w:rPr>
        <w:t>5</w:t>
      </w:r>
      <w:r w:rsidR="004004F3" w:rsidRPr="00E61022">
        <w:rPr>
          <w:rFonts w:ascii="Times New Roman" w:eastAsia="仿宋_GB2312" w:hAnsi="Times New Roman" w:cs="Times New Roman" w:hint="eastAsia"/>
          <w:b/>
          <w:bCs/>
          <w:snapToGrid w:val="0"/>
          <w:color w:val="000000" w:themeColor="text1"/>
          <w:kern w:val="0"/>
          <w:sz w:val="32"/>
          <w:szCs w:val="32"/>
        </w:rPr>
        <w:t>1</w:t>
      </w:r>
      <w:r w:rsidRPr="00E61022">
        <w:rPr>
          <w:rFonts w:ascii="Times New Roman" w:eastAsia="仿宋_GB2312" w:hAnsi="Times New Roman" w:cs="Times New Roman" w:hint="eastAsia"/>
          <w:b/>
          <w:bCs/>
          <w:snapToGrid w:val="0"/>
          <w:color w:val="000000" w:themeColor="text1"/>
          <w:kern w:val="0"/>
          <w:sz w:val="32"/>
          <w:szCs w:val="32"/>
        </w:rPr>
        <w:t>.</w:t>
      </w:r>
      <w:proofErr w:type="gramStart"/>
      <w:r w:rsidRPr="00E61022">
        <w:rPr>
          <w:rFonts w:ascii="Times New Roman" w:eastAsia="仿宋_GB2312" w:hAnsi="Times New Roman" w:cs="Times New Roman" w:hint="eastAsia"/>
          <w:b/>
          <w:bCs/>
          <w:snapToGrid w:val="0"/>
          <w:color w:val="000000" w:themeColor="text1"/>
          <w:kern w:val="0"/>
          <w:sz w:val="32"/>
          <w:szCs w:val="32"/>
        </w:rPr>
        <w:t>番</w:t>
      </w:r>
      <w:r w:rsidRPr="00E61022">
        <w:rPr>
          <w:rFonts w:ascii="Times New Roman" w:eastAsia="仿宋_GB2312" w:hAnsi="Times New Roman" w:cs="Times New Roman"/>
          <w:b/>
          <w:bCs/>
          <w:snapToGrid w:val="0"/>
          <w:color w:val="000000" w:themeColor="text1"/>
          <w:kern w:val="0"/>
          <w:sz w:val="32"/>
          <w:szCs w:val="32"/>
        </w:rPr>
        <w:t>禺区</w:t>
      </w:r>
      <w:proofErr w:type="gramEnd"/>
      <w:r w:rsidRPr="00E61022">
        <w:rPr>
          <w:rFonts w:ascii="Times New Roman" w:eastAsia="仿宋_GB2312" w:hAnsi="Times New Roman" w:cs="Times New Roman" w:hint="eastAsia"/>
          <w:b/>
          <w:bCs/>
          <w:snapToGrid w:val="0"/>
          <w:color w:val="000000" w:themeColor="text1"/>
          <w:kern w:val="0"/>
          <w:sz w:val="32"/>
          <w:szCs w:val="32"/>
        </w:rPr>
        <w:t>教育</w:t>
      </w:r>
      <w:r w:rsidRPr="00E61022">
        <w:rPr>
          <w:rFonts w:ascii="Times New Roman" w:eastAsia="仿宋_GB2312" w:hAnsi="Times New Roman" w:cs="Times New Roman"/>
          <w:b/>
          <w:bCs/>
          <w:snapToGrid w:val="0"/>
          <w:color w:val="000000" w:themeColor="text1"/>
          <w:kern w:val="0"/>
          <w:sz w:val="32"/>
          <w:szCs w:val="32"/>
        </w:rPr>
        <w:t>局</w:t>
      </w:r>
      <w:r w:rsidRPr="00E61022">
        <w:rPr>
          <w:rFonts w:ascii="Times New Roman" w:eastAsia="仿宋_GB2312" w:hAnsi="Times New Roman" w:cs="Times New Roman" w:hint="eastAsia"/>
          <w:b/>
          <w:bCs/>
          <w:snapToGrid w:val="0"/>
          <w:color w:val="000000" w:themeColor="text1"/>
          <w:kern w:val="0"/>
          <w:sz w:val="32"/>
          <w:szCs w:val="32"/>
        </w:rPr>
        <w:t>：“四”重视</w:t>
      </w:r>
      <w:r w:rsidRPr="00E61022">
        <w:rPr>
          <w:rFonts w:ascii="Times New Roman" w:eastAsia="仿宋_GB2312" w:hAnsi="Times New Roman" w:cs="Times New Roman"/>
          <w:b/>
          <w:bCs/>
          <w:snapToGrid w:val="0"/>
          <w:color w:val="000000" w:themeColor="text1"/>
          <w:kern w:val="0"/>
          <w:sz w:val="32"/>
          <w:szCs w:val="32"/>
        </w:rPr>
        <w:t>，</w:t>
      </w:r>
      <w:r w:rsidRPr="00E61022">
        <w:rPr>
          <w:rFonts w:ascii="Times New Roman" w:eastAsia="仿宋_GB2312" w:hAnsi="Times New Roman" w:cs="Times New Roman" w:hint="eastAsia"/>
          <w:b/>
          <w:bCs/>
          <w:snapToGrid w:val="0"/>
          <w:color w:val="000000" w:themeColor="text1"/>
          <w:kern w:val="0"/>
          <w:sz w:val="32"/>
          <w:szCs w:val="32"/>
        </w:rPr>
        <w:t>全</w:t>
      </w:r>
      <w:r w:rsidRPr="00E61022">
        <w:rPr>
          <w:rFonts w:ascii="Times New Roman" w:eastAsia="仿宋_GB2312" w:hAnsi="Times New Roman" w:cs="Times New Roman"/>
          <w:b/>
          <w:bCs/>
          <w:snapToGrid w:val="0"/>
          <w:color w:val="000000" w:themeColor="text1"/>
          <w:kern w:val="0"/>
          <w:sz w:val="32"/>
          <w:szCs w:val="32"/>
        </w:rPr>
        <w:t>面推进</w:t>
      </w:r>
      <w:r w:rsidRPr="00E61022">
        <w:rPr>
          <w:rFonts w:ascii="Times New Roman" w:eastAsia="仿宋_GB2312" w:hAnsi="Times New Roman" w:cs="Times New Roman" w:hint="eastAsia"/>
          <w:b/>
          <w:bCs/>
          <w:snapToGrid w:val="0"/>
          <w:color w:val="000000" w:themeColor="text1"/>
          <w:kern w:val="0"/>
          <w:sz w:val="32"/>
          <w:szCs w:val="32"/>
        </w:rPr>
        <w:t>校培从业人员与培训材料规范管理。</w:t>
      </w:r>
      <w:r w:rsidRPr="00E61022">
        <w:rPr>
          <w:rFonts w:ascii="Times New Roman" w:eastAsia="仿宋_GB2312" w:hAnsi="Times New Roman" w:cs="Times New Roman"/>
          <w:b/>
          <w:bCs/>
          <w:snapToGrid w:val="0"/>
          <w:color w:val="000000" w:themeColor="text1"/>
          <w:kern w:val="0"/>
          <w:sz w:val="32"/>
          <w:szCs w:val="32"/>
        </w:rPr>
        <w:t>一是</w:t>
      </w:r>
      <w:r w:rsidRPr="00E61022">
        <w:rPr>
          <w:rFonts w:ascii="Times New Roman" w:eastAsia="仿宋_GB2312" w:hAnsi="Times New Roman" w:cs="Times New Roman" w:hint="eastAsia"/>
          <w:b/>
          <w:bCs/>
          <w:snapToGrid w:val="0"/>
          <w:color w:val="000000" w:themeColor="text1"/>
          <w:kern w:val="0"/>
          <w:sz w:val="32"/>
          <w:szCs w:val="32"/>
        </w:rPr>
        <w:t>重</w:t>
      </w:r>
      <w:r w:rsidRPr="00E61022">
        <w:rPr>
          <w:rFonts w:ascii="Times New Roman" w:eastAsia="仿宋_GB2312" w:hAnsi="Times New Roman" w:cs="Times New Roman"/>
          <w:b/>
          <w:bCs/>
          <w:snapToGrid w:val="0"/>
          <w:color w:val="000000" w:themeColor="text1"/>
          <w:kern w:val="0"/>
          <w:sz w:val="32"/>
          <w:szCs w:val="32"/>
        </w:rPr>
        <w:t>视政策解读，</w:t>
      </w:r>
      <w:r w:rsidRPr="00E61022">
        <w:rPr>
          <w:rFonts w:ascii="Times New Roman" w:eastAsia="仿宋_GB2312" w:hAnsi="Times New Roman" w:cs="Times New Roman" w:hint="eastAsia"/>
          <w:b/>
          <w:bCs/>
          <w:snapToGrid w:val="0"/>
          <w:color w:val="000000" w:themeColor="text1"/>
          <w:kern w:val="0"/>
          <w:sz w:val="32"/>
          <w:szCs w:val="32"/>
        </w:rPr>
        <w:t>明确</w:t>
      </w:r>
      <w:r w:rsidRPr="00E61022">
        <w:rPr>
          <w:rFonts w:ascii="Times New Roman" w:eastAsia="仿宋_GB2312" w:hAnsi="Times New Roman" w:cs="Times New Roman"/>
          <w:b/>
          <w:bCs/>
          <w:snapToGrid w:val="0"/>
          <w:color w:val="000000" w:themeColor="text1"/>
          <w:kern w:val="0"/>
          <w:sz w:val="32"/>
          <w:szCs w:val="32"/>
        </w:rPr>
        <w:t>规范要义。</w:t>
      </w:r>
      <w:r w:rsidRPr="00E61022">
        <w:rPr>
          <w:rFonts w:ascii="Times New Roman" w:eastAsia="仿宋_GB2312" w:hAnsi="Times New Roman" w:cs="Times New Roman" w:hint="eastAsia"/>
          <w:snapToGrid w:val="0"/>
          <w:color w:val="000000" w:themeColor="text1"/>
          <w:kern w:val="0"/>
          <w:sz w:val="32"/>
          <w:szCs w:val="32"/>
        </w:rPr>
        <w:t>区教育</w:t>
      </w:r>
      <w:r w:rsidRPr="00E61022">
        <w:rPr>
          <w:rFonts w:ascii="Times New Roman" w:eastAsia="仿宋_GB2312" w:hAnsi="Times New Roman" w:cs="Times New Roman"/>
          <w:snapToGrid w:val="0"/>
          <w:color w:val="000000" w:themeColor="text1"/>
          <w:kern w:val="0"/>
          <w:sz w:val="32"/>
          <w:szCs w:val="32"/>
        </w:rPr>
        <w:t>局</w:t>
      </w:r>
      <w:r w:rsidRPr="00E61022">
        <w:rPr>
          <w:rFonts w:ascii="Times New Roman" w:eastAsia="仿宋_GB2312" w:hAnsi="Times New Roman" w:cs="Times New Roman" w:hint="eastAsia"/>
          <w:snapToGrid w:val="0"/>
          <w:color w:val="000000" w:themeColor="text1"/>
          <w:kern w:val="0"/>
          <w:sz w:val="32"/>
          <w:szCs w:val="32"/>
        </w:rPr>
        <w:t>召开校外教育培训机构规范办学线</w:t>
      </w:r>
      <w:r w:rsidRPr="00E61022">
        <w:rPr>
          <w:rFonts w:ascii="Times New Roman" w:eastAsia="仿宋_GB2312" w:hAnsi="Times New Roman" w:cs="Times New Roman"/>
          <w:snapToGrid w:val="0"/>
          <w:color w:val="000000" w:themeColor="text1"/>
          <w:kern w:val="0"/>
          <w:sz w:val="32"/>
          <w:szCs w:val="32"/>
        </w:rPr>
        <w:t>上</w:t>
      </w:r>
      <w:r w:rsidRPr="00E61022">
        <w:rPr>
          <w:rFonts w:ascii="Times New Roman" w:eastAsia="仿宋_GB2312" w:hAnsi="Times New Roman" w:cs="Times New Roman" w:hint="eastAsia"/>
          <w:snapToGrid w:val="0"/>
          <w:color w:val="000000" w:themeColor="text1"/>
          <w:kern w:val="0"/>
          <w:sz w:val="32"/>
          <w:szCs w:val="32"/>
        </w:rPr>
        <w:t>专题培训会</w:t>
      </w:r>
      <w:r w:rsidRPr="00E61022">
        <w:rPr>
          <w:rFonts w:ascii="Times New Roman" w:eastAsia="仿宋_GB2312" w:hAnsi="Times New Roman" w:cs="Times New Roman"/>
          <w:snapToGrid w:val="0"/>
          <w:color w:val="000000" w:themeColor="text1"/>
          <w:kern w:val="0"/>
          <w:sz w:val="32"/>
          <w:szCs w:val="32"/>
        </w:rPr>
        <w:t>议，</w:t>
      </w:r>
      <w:r w:rsidRPr="00E61022">
        <w:rPr>
          <w:rFonts w:ascii="Times New Roman" w:eastAsia="仿宋_GB2312" w:hAnsi="Times New Roman" w:cs="Times New Roman" w:hint="eastAsia"/>
          <w:snapToGrid w:val="0"/>
          <w:color w:val="000000" w:themeColor="text1"/>
          <w:kern w:val="0"/>
          <w:sz w:val="32"/>
          <w:szCs w:val="32"/>
        </w:rPr>
        <w:t>组织</w:t>
      </w:r>
      <w:r w:rsidRPr="00E61022">
        <w:rPr>
          <w:rFonts w:ascii="Times New Roman" w:eastAsia="仿宋_GB2312" w:hAnsi="Times New Roman" w:cs="Times New Roman"/>
          <w:snapToGrid w:val="0"/>
          <w:color w:val="000000" w:themeColor="text1"/>
          <w:kern w:val="0"/>
          <w:sz w:val="32"/>
          <w:szCs w:val="32"/>
        </w:rPr>
        <w:t>各机构</w:t>
      </w:r>
      <w:r w:rsidRPr="00E61022">
        <w:rPr>
          <w:rFonts w:ascii="Times New Roman" w:eastAsia="仿宋_GB2312" w:hAnsi="Times New Roman" w:cs="Times New Roman" w:hint="eastAsia"/>
          <w:snapToGrid w:val="0"/>
          <w:color w:val="000000" w:themeColor="text1"/>
          <w:kern w:val="0"/>
          <w:sz w:val="32"/>
          <w:szCs w:val="32"/>
        </w:rPr>
        <w:t>管理人员认真学习校</w:t>
      </w:r>
      <w:r w:rsidRPr="00E61022">
        <w:rPr>
          <w:rFonts w:ascii="Times New Roman" w:eastAsia="仿宋_GB2312" w:hAnsi="Times New Roman" w:cs="Times New Roman"/>
          <w:snapToGrid w:val="0"/>
          <w:color w:val="000000" w:themeColor="text1"/>
          <w:kern w:val="0"/>
          <w:sz w:val="32"/>
          <w:szCs w:val="32"/>
        </w:rPr>
        <w:t>外培训机构从业人员</w:t>
      </w:r>
      <w:r w:rsidRPr="00E61022">
        <w:rPr>
          <w:rFonts w:ascii="Times New Roman" w:eastAsia="仿宋_GB2312" w:hAnsi="Times New Roman" w:cs="Times New Roman" w:hint="eastAsia"/>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培训材料管理相关政策</w:t>
      </w:r>
      <w:r w:rsidRPr="00E61022">
        <w:rPr>
          <w:rFonts w:ascii="Times New Roman" w:eastAsia="仿宋_GB2312" w:hAnsi="Times New Roman" w:cs="Times New Roman" w:hint="eastAsia"/>
          <w:snapToGrid w:val="0"/>
          <w:color w:val="000000" w:themeColor="text1"/>
          <w:kern w:val="0"/>
          <w:sz w:val="32"/>
          <w:szCs w:val="32"/>
        </w:rPr>
        <w:t>文件</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hint="eastAsia"/>
          <w:snapToGrid w:val="0"/>
          <w:color w:val="000000" w:themeColor="text1"/>
          <w:kern w:val="0"/>
          <w:sz w:val="32"/>
          <w:szCs w:val="32"/>
        </w:rPr>
        <w:t>促进各</w:t>
      </w:r>
      <w:r w:rsidRPr="00E61022">
        <w:rPr>
          <w:rFonts w:ascii="Times New Roman" w:eastAsia="仿宋_GB2312" w:hAnsi="Times New Roman" w:cs="Times New Roman"/>
          <w:snapToGrid w:val="0"/>
          <w:color w:val="000000" w:themeColor="text1"/>
          <w:kern w:val="0"/>
          <w:sz w:val="32"/>
          <w:szCs w:val="32"/>
        </w:rPr>
        <w:t>机构管理人员更全面、更清晰、更深刻地认识到从业人员</w:t>
      </w:r>
      <w:r w:rsidRPr="00E61022">
        <w:rPr>
          <w:rFonts w:ascii="Times New Roman" w:eastAsia="仿宋_GB2312" w:hAnsi="Times New Roman" w:cs="Times New Roman" w:hint="eastAsia"/>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培训材料规范的</w:t>
      </w:r>
      <w:r w:rsidRPr="00E61022">
        <w:rPr>
          <w:rFonts w:ascii="Times New Roman" w:eastAsia="仿宋_GB2312" w:hAnsi="Times New Roman" w:cs="Times New Roman" w:hint="eastAsia"/>
          <w:snapToGrid w:val="0"/>
          <w:color w:val="000000" w:themeColor="text1"/>
          <w:kern w:val="0"/>
          <w:sz w:val="32"/>
          <w:szCs w:val="32"/>
        </w:rPr>
        <w:t>各项要求和</w:t>
      </w:r>
      <w:r w:rsidRPr="00E61022">
        <w:rPr>
          <w:rFonts w:ascii="Times New Roman" w:eastAsia="仿宋_GB2312" w:hAnsi="Times New Roman" w:cs="Times New Roman"/>
          <w:snapToGrid w:val="0"/>
          <w:color w:val="000000" w:themeColor="text1"/>
          <w:kern w:val="0"/>
          <w:sz w:val="32"/>
          <w:szCs w:val="32"/>
        </w:rPr>
        <w:t>重要性</w:t>
      </w:r>
      <w:r w:rsidRPr="00E61022">
        <w:rPr>
          <w:rFonts w:ascii="Times New Roman" w:eastAsia="仿宋_GB2312" w:hAnsi="Times New Roman" w:cs="Times New Roman" w:hint="eastAsia"/>
          <w:snapToGrid w:val="0"/>
          <w:color w:val="000000" w:themeColor="text1"/>
          <w:kern w:val="0"/>
          <w:sz w:val="32"/>
          <w:szCs w:val="32"/>
        </w:rPr>
        <w:t>。</w:t>
      </w:r>
      <w:r w:rsidRPr="00E61022">
        <w:rPr>
          <w:rFonts w:ascii="Times New Roman" w:eastAsia="仿宋_GB2312" w:hAnsi="Times New Roman" w:cs="Times New Roman" w:hint="eastAsia"/>
          <w:b/>
          <w:bCs/>
          <w:snapToGrid w:val="0"/>
          <w:color w:val="000000" w:themeColor="text1"/>
          <w:kern w:val="0"/>
          <w:sz w:val="32"/>
          <w:szCs w:val="32"/>
        </w:rPr>
        <w:t>二是重</w:t>
      </w:r>
      <w:r w:rsidRPr="00E61022">
        <w:rPr>
          <w:rFonts w:ascii="Times New Roman" w:eastAsia="仿宋_GB2312" w:hAnsi="Times New Roman" w:cs="Times New Roman"/>
          <w:b/>
          <w:bCs/>
          <w:snapToGrid w:val="0"/>
          <w:color w:val="000000" w:themeColor="text1"/>
          <w:kern w:val="0"/>
          <w:sz w:val="32"/>
          <w:szCs w:val="32"/>
        </w:rPr>
        <w:t>视</w:t>
      </w:r>
      <w:r w:rsidRPr="00E61022">
        <w:rPr>
          <w:rFonts w:ascii="Times New Roman" w:eastAsia="仿宋_GB2312" w:hAnsi="Times New Roman" w:cs="Times New Roman" w:hint="eastAsia"/>
          <w:b/>
          <w:bCs/>
          <w:snapToGrid w:val="0"/>
          <w:color w:val="000000" w:themeColor="text1"/>
          <w:kern w:val="0"/>
          <w:sz w:val="32"/>
          <w:szCs w:val="32"/>
        </w:rPr>
        <w:t>部门</w:t>
      </w:r>
      <w:r w:rsidRPr="00E61022">
        <w:rPr>
          <w:rFonts w:ascii="Times New Roman" w:eastAsia="仿宋_GB2312" w:hAnsi="Times New Roman" w:cs="Times New Roman"/>
          <w:b/>
          <w:bCs/>
          <w:snapToGrid w:val="0"/>
          <w:color w:val="000000" w:themeColor="text1"/>
          <w:kern w:val="0"/>
          <w:sz w:val="32"/>
          <w:szCs w:val="32"/>
        </w:rPr>
        <w:t>联动，</w:t>
      </w:r>
      <w:r w:rsidRPr="00E61022">
        <w:rPr>
          <w:rFonts w:ascii="Times New Roman" w:eastAsia="仿宋_GB2312" w:hAnsi="Times New Roman" w:cs="Times New Roman" w:hint="eastAsia"/>
          <w:b/>
          <w:bCs/>
          <w:snapToGrid w:val="0"/>
          <w:color w:val="000000" w:themeColor="text1"/>
          <w:kern w:val="0"/>
          <w:sz w:val="32"/>
          <w:szCs w:val="32"/>
        </w:rPr>
        <w:t>细化管理</w:t>
      </w:r>
      <w:r w:rsidRPr="00E61022">
        <w:rPr>
          <w:rFonts w:ascii="Times New Roman" w:eastAsia="仿宋_GB2312" w:hAnsi="Times New Roman" w:cs="Times New Roman"/>
          <w:b/>
          <w:bCs/>
          <w:snapToGrid w:val="0"/>
          <w:color w:val="000000" w:themeColor="text1"/>
          <w:kern w:val="0"/>
          <w:sz w:val="32"/>
          <w:szCs w:val="32"/>
        </w:rPr>
        <w:t>标准。</w:t>
      </w:r>
      <w:r w:rsidRPr="00E61022">
        <w:rPr>
          <w:rFonts w:ascii="Times New Roman" w:eastAsia="仿宋_GB2312" w:hAnsi="Times New Roman" w:cs="Times New Roman" w:hint="eastAsia"/>
          <w:snapToGrid w:val="0"/>
          <w:color w:val="000000" w:themeColor="text1"/>
          <w:kern w:val="0"/>
          <w:sz w:val="32"/>
          <w:szCs w:val="32"/>
        </w:rPr>
        <w:t>区教育</w:t>
      </w:r>
      <w:r w:rsidRPr="00E61022">
        <w:rPr>
          <w:rFonts w:ascii="Times New Roman" w:eastAsia="仿宋_GB2312" w:hAnsi="Times New Roman" w:cs="Times New Roman"/>
          <w:snapToGrid w:val="0"/>
          <w:color w:val="000000" w:themeColor="text1"/>
          <w:kern w:val="0"/>
          <w:sz w:val="32"/>
          <w:szCs w:val="32"/>
        </w:rPr>
        <w:t>局</w:t>
      </w:r>
      <w:r w:rsidRPr="00E61022">
        <w:rPr>
          <w:rFonts w:ascii="Times New Roman" w:eastAsia="仿宋_GB2312" w:hAnsi="Times New Roman" w:cs="Times New Roman" w:hint="eastAsia"/>
          <w:snapToGrid w:val="0"/>
          <w:color w:val="000000" w:themeColor="text1"/>
          <w:kern w:val="0"/>
          <w:sz w:val="32"/>
          <w:szCs w:val="32"/>
        </w:rPr>
        <w:t>会同</w:t>
      </w:r>
      <w:r w:rsidRPr="00E61022">
        <w:rPr>
          <w:rFonts w:ascii="Times New Roman" w:eastAsia="仿宋_GB2312" w:hAnsi="Times New Roman" w:cs="Times New Roman"/>
          <w:snapToGrid w:val="0"/>
          <w:color w:val="000000" w:themeColor="text1"/>
          <w:kern w:val="0"/>
          <w:sz w:val="32"/>
          <w:szCs w:val="32"/>
        </w:rPr>
        <w:t>区人社局</w:t>
      </w:r>
      <w:r w:rsidRPr="00E61022">
        <w:rPr>
          <w:rFonts w:ascii="Times New Roman" w:eastAsia="仿宋_GB2312" w:hAnsi="Times New Roman" w:cs="Times New Roman" w:hint="eastAsia"/>
          <w:snapToGrid w:val="0"/>
          <w:color w:val="000000" w:themeColor="text1"/>
          <w:kern w:val="0"/>
          <w:sz w:val="32"/>
          <w:szCs w:val="32"/>
        </w:rPr>
        <w:t>、区</w:t>
      </w:r>
      <w:r w:rsidRPr="00E61022">
        <w:rPr>
          <w:rFonts w:ascii="Times New Roman" w:eastAsia="仿宋_GB2312" w:hAnsi="Times New Roman" w:cs="Times New Roman"/>
          <w:snapToGrid w:val="0"/>
          <w:color w:val="000000" w:themeColor="text1"/>
          <w:kern w:val="0"/>
          <w:sz w:val="32"/>
          <w:szCs w:val="32"/>
        </w:rPr>
        <w:t>教师进修学校，</w:t>
      </w:r>
      <w:r w:rsidRPr="00E61022">
        <w:rPr>
          <w:rFonts w:ascii="Times New Roman" w:eastAsia="仿宋_GB2312" w:hAnsi="Times New Roman" w:cs="Times New Roman" w:hint="eastAsia"/>
          <w:snapToGrid w:val="0"/>
          <w:color w:val="000000" w:themeColor="text1"/>
          <w:kern w:val="0"/>
          <w:sz w:val="32"/>
          <w:szCs w:val="32"/>
        </w:rPr>
        <w:t>共</w:t>
      </w:r>
      <w:r w:rsidRPr="00E61022">
        <w:rPr>
          <w:rFonts w:ascii="Times New Roman" w:eastAsia="仿宋_GB2312" w:hAnsi="Times New Roman" w:cs="Times New Roman"/>
          <w:snapToGrid w:val="0"/>
          <w:color w:val="000000" w:themeColor="text1"/>
          <w:kern w:val="0"/>
          <w:sz w:val="32"/>
          <w:szCs w:val="32"/>
        </w:rPr>
        <w:t>同研究</w:t>
      </w:r>
      <w:r w:rsidRPr="00E61022">
        <w:rPr>
          <w:rFonts w:ascii="Times New Roman" w:eastAsia="仿宋_GB2312" w:hAnsi="Times New Roman" w:cs="Times New Roman" w:hint="eastAsia"/>
          <w:snapToGrid w:val="0"/>
          <w:color w:val="000000" w:themeColor="text1"/>
          <w:kern w:val="0"/>
          <w:sz w:val="32"/>
          <w:szCs w:val="32"/>
        </w:rPr>
        <w:t>和细化培训</w:t>
      </w:r>
      <w:r w:rsidRPr="00E61022">
        <w:rPr>
          <w:rFonts w:ascii="Times New Roman" w:eastAsia="仿宋_GB2312" w:hAnsi="Times New Roman" w:cs="Times New Roman"/>
          <w:snapToGrid w:val="0"/>
          <w:color w:val="000000" w:themeColor="text1"/>
          <w:kern w:val="0"/>
          <w:sz w:val="32"/>
          <w:szCs w:val="32"/>
        </w:rPr>
        <w:t>机构从业人员</w:t>
      </w:r>
      <w:r w:rsidRPr="00E61022">
        <w:rPr>
          <w:rFonts w:ascii="Times New Roman" w:eastAsia="仿宋_GB2312" w:hAnsi="Times New Roman" w:cs="Times New Roman" w:hint="eastAsia"/>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培训材料管理审核标准</w:t>
      </w:r>
      <w:r w:rsidRPr="00E61022">
        <w:rPr>
          <w:rFonts w:ascii="Times New Roman" w:eastAsia="仿宋_GB2312" w:hAnsi="Times New Roman" w:cs="Times New Roman" w:hint="eastAsia"/>
          <w:snapToGrid w:val="0"/>
          <w:color w:val="000000" w:themeColor="text1"/>
          <w:kern w:val="0"/>
          <w:sz w:val="32"/>
          <w:szCs w:val="32"/>
        </w:rPr>
        <w:t>。</w:t>
      </w:r>
      <w:r w:rsidRPr="00E61022">
        <w:rPr>
          <w:rFonts w:ascii="Times New Roman" w:eastAsia="仿宋_GB2312" w:hAnsi="Times New Roman" w:cs="Times New Roman"/>
          <w:b/>
          <w:bCs/>
          <w:snapToGrid w:val="0"/>
          <w:color w:val="000000" w:themeColor="text1"/>
          <w:kern w:val="0"/>
          <w:sz w:val="32"/>
          <w:szCs w:val="32"/>
        </w:rPr>
        <w:t>三是</w:t>
      </w:r>
      <w:r w:rsidRPr="00E61022">
        <w:rPr>
          <w:rFonts w:ascii="Times New Roman" w:eastAsia="仿宋_GB2312" w:hAnsi="Times New Roman" w:cs="Times New Roman" w:hint="eastAsia"/>
          <w:b/>
          <w:bCs/>
          <w:snapToGrid w:val="0"/>
          <w:color w:val="000000" w:themeColor="text1"/>
          <w:kern w:val="0"/>
          <w:sz w:val="32"/>
          <w:szCs w:val="32"/>
        </w:rPr>
        <w:t>重</w:t>
      </w:r>
      <w:r w:rsidRPr="00E61022">
        <w:rPr>
          <w:rFonts w:ascii="Times New Roman" w:eastAsia="仿宋_GB2312" w:hAnsi="Times New Roman" w:cs="Times New Roman"/>
          <w:b/>
          <w:bCs/>
          <w:snapToGrid w:val="0"/>
          <w:color w:val="000000" w:themeColor="text1"/>
          <w:kern w:val="0"/>
          <w:sz w:val="32"/>
          <w:szCs w:val="32"/>
        </w:rPr>
        <w:t>视平台监管，</w:t>
      </w:r>
      <w:r w:rsidRPr="00E61022">
        <w:rPr>
          <w:rFonts w:ascii="Times New Roman" w:eastAsia="仿宋_GB2312" w:hAnsi="Times New Roman" w:cs="Times New Roman" w:hint="eastAsia"/>
          <w:b/>
          <w:bCs/>
          <w:snapToGrid w:val="0"/>
          <w:color w:val="000000" w:themeColor="text1"/>
          <w:kern w:val="0"/>
          <w:sz w:val="32"/>
          <w:szCs w:val="32"/>
        </w:rPr>
        <w:t>严</w:t>
      </w:r>
      <w:r w:rsidRPr="00E61022">
        <w:rPr>
          <w:rFonts w:ascii="Times New Roman" w:eastAsia="仿宋_GB2312" w:hAnsi="Times New Roman" w:cs="Times New Roman"/>
          <w:b/>
          <w:bCs/>
          <w:snapToGrid w:val="0"/>
          <w:color w:val="000000" w:themeColor="text1"/>
          <w:kern w:val="0"/>
          <w:sz w:val="32"/>
          <w:szCs w:val="32"/>
        </w:rPr>
        <w:t>把审核</w:t>
      </w:r>
      <w:r w:rsidRPr="00E61022">
        <w:rPr>
          <w:rFonts w:ascii="Times New Roman" w:eastAsia="仿宋_GB2312" w:hAnsi="Times New Roman" w:cs="Times New Roman" w:hint="eastAsia"/>
          <w:b/>
          <w:bCs/>
          <w:snapToGrid w:val="0"/>
          <w:color w:val="000000" w:themeColor="text1"/>
          <w:kern w:val="0"/>
          <w:sz w:val="32"/>
          <w:szCs w:val="32"/>
        </w:rPr>
        <w:t>关</w:t>
      </w:r>
      <w:r w:rsidRPr="00E61022">
        <w:rPr>
          <w:rFonts w:ascii="Times New Roman" w:eastAsia="仿宋_GB2312" w:hAnsi="Times New Roman" w:cs="Times New Roman"/>
          <w:b/>
          <w:bCs/>
          <w:snapToGrid w:val="0"/>
          <w:color w:val="000000" w:themeColor="text1"/>
          <w:kern w:val="0"/>
          <w:sz w:val="32"/>
          <w:szCs w:val="32"/>
        </w:rPr>
        <w:t>。</w:t>
      </w:r>
      <w:r w:rsidRPr="00E61022">
        <w:rPr>
          <w:rFonts w:ascii="Times New Roman" w:eastAsia="仿宋_GB2312" w:hAnsi="Times New Roman" w:cs="Times New Roman" w:hint="eastAsia"/>
          <w:snapToGrid w:val="0"/>
          <w:color w:val="000000" w:themeColor="text1"/>
          <w:kern w:val="0"/>
          <w:sz w:val="32"/>
          <w:szCs w:val="32"/>
        </w:rPr>
        <w:t>针</w:t>
      </w:r>
      <w:r w:rsidRPr="00E61022">
        <w:rPr>
          <w:rFonts w:ascii="Times New Roman" w:eastAsia="仿宋_GB2312" w:hAnsi="Times New Roman" w:cs="Times New Roman"/>
          <w:snapToGrid w:val="0"/>
          <w:color w:val="000000" w:themeColor="text1"/>
          <w:kern w:val="0"/>
          <w:sz w:val="32"/>
          <w:szCs w:val="32"/>
        </w:rPr>
        <w:t>对平台从业人员</w:t>
      </w:r>
      <w:r w:rsidRPr="00E61022">
        <w:rPr>
          <w:rFonts w:ascii="Times New Roman" w:eastAsia="仿宋_GB2312" w:hAnsi="Times New Roman" w:cs="Times New Roman" w:hint="eastAsia"/>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培训材料</w:t>
      </w:r>
      <w:r w:rsidRPr="00E61022">
        <w:rPr>
          <w:rFonts w:ascii="Times New Roman" w:eastAsia="仿宋_GB2312" w:hAnsi="Times New Roman" w:cs="Times New Roman" w:hint="eastAsia"/>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lastRenderedPageBreak/>
        <w:t>课程上架</w:t>
      </w:r>
      <w:r w:rsidRPr="00E61022">
        <w:rPr>
          <w:rFonts w:ascii="Times New Roman" w:eastAsia="仿宋_GB2312" w:hAnsi="Times New Roman" w:cs="Times New Roman" w:hint="eastAsia"/>
          <w:snapToGrid w:val="0"/>
          <w:color w:val="000000" w:themeColor="text1"/>
          <w:kern w:val="0"/>
          <w:sz w:val="32"/>
          <w:szCs w:val="32"/>
        </w:rPr>
        <w:t>等</w:t>
      </w:r>
      <w:r w:rsidRPr="00E61022">
        <w:rPr>
          <w:rFonts w:ascii="Times New Roman" w:eastAsia="仿宋_GB2312" w:hAnsi="Times New Roman" w:cs="Times New Roman"/>
          <w:snapToGrid w:val="0"/>
          <w:color w:val="000000" w:themeColor="text1"/>
          <w:kern w:val="0"/>
          <w:sz w:val="32"/>
          <w:szCs w:val="32"/>
        </w:rPr>
        <w:t>功能模块，</w:t>
      </w:r>
      <w:r w:rsidRPr="00E61022">
        <w:rPr>
          <w:rFonts w:ascii="Times New Roman" w:eastAsia="仿宋_GB2312" w:hAnsi="Times New Roman" w:cs="Times New Roman" w:hint="eastAsia"/>
          <w:snapToGrid w:val="0"/>
          <w:color w:val="000000" w:themeColor="text1"/>
          <w:kern w:val="0"/>
          <w:sz w:val="32"/>
          <w:szCs w:val="32"/>
        </w:rPr>
        <w:t>结合</w:t>
      </w:r>
      <w:r w:rsidRPr="00E61022">
        <w:rPr>
          <w:rFonts w:ascii="Times New Roman" w:eastAsia="仿宋_GB2312" w:hAnsi="Times New Roman" w:cs="Times New Roman"/>
          <w:snapToGrid w:val="0"/>
          <w:color w:val="000000" w:themeColor="text1"/>
          <w:kern w:val="0"/>
          <w:sz w:val="32"/>
          <w:szCs w:val="32"/>
        </w:rPr>
        <w:t>实例、实</w:t>
      </w:r>
      <w:r w:rsidRPr="00E61022">
        <w:rPr>
          <w:rFonts w:ascii="Times New Roman" w:eastAsia="仿宋_GB2312" w:hAnsi="Times New Roman" w:cs="Times New Roman" w:hint="eastAsia"/>
          <w:snapToGrid w:val="0"/>
          <w:color w:val="000000" w:themeColor="text1"/>
          <w:kern w:val="0"/>
          <w:sz w:val="32"/>
          <w:szCs w:val="32"/>
        </w:rPr>
        <w:t>操</w:t>
      </w:r>
      <w:r w:rsidRPr="00E61022">
        <w:rPr>
          <w:rFonts w:ascii="Times New Roman" w:eastAsia="仿宋_GB2312" w:hAnsi="Times New Roman" w:cs="Times New Roman"/>
          <w:snapToGrid w:val="0"/>
          <w:color w:val="000000" w:themeColor="text1"/>
          <w:kern w:val="0"/>
          <w:sz w:val="32"/>
          <w:szCs w:val="32"/>
        </w:rPr>
        <w:t>演示对全国</w:t>
      </w:r>
      <w:r w:rsidRPr="00E61022">
        <w:rPr>
          <w:rFonts w:ascii="Times New Roman" w:eastAsia="仿宋_GB2312" w:hAnsi="Times New Roman" w:cs="Times New Roman" w:hint="eastAsia"/>
          <w:snapToGrid w:val="0"/>
          <w:color w:val="000000" w:themeColor="text1"/>
          <w:kern w:val="0"/>
          <w:sz w:val="32"/>
          <w:szCs w:val="32"/>
        </w:rPr>
        <w:t>校</w:t>
      </w:r>
      <w:r w:rsidRPr="00E61022">
        <w:rPr>
          <w:rFonts w:ascii="Times New Roman" w:eastAsia="仿宋_GB2312" w:hAnsi="Times New Roman" w:cs="Times New Roman"/>
          <w:snapToGrid w:val="0"/>
          <w:color w:val="000000" w:themeColor="text1"/>
          <w:kern w:val="0"/>
          <w:sz w:val="32"/>
          <w:szCs w:val="32"/>
        </w:rPr>
        <w:t>外教育培训监管与服务综合平台规范填报作详细说明</w:t>
      </w:r>
      <w:r w:rsidRPr="00E61022">
        <w:rPr>
          <w:rFonts w:ascii="Times New Roman" w:eastAsia="仿宋_GB2312" w:hAnsi="Times New Roman" w:cs="Times New Roman" w:hint="eastAsia"/>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充分发挥行业互助精神，共同</w:t>
      </w:r>
      <w:r w:rsidRPr="00E61022">
        <w:rPr>
          <w:rFonts w:ascii="Times New Roman" w:eastAsia="仿宋_GB2312" w:hAnsi="Times New Roman" w:cs="Times New Roman" w:hint="eastAsia"/>
          <w:snapToGrid w:val="0"/>
          <w:color w:val="000000" w:themeColor="text1"/>
          <w:kern w:val="0"/>
          <w:sz w:val="32"/>
          <w:szCs w:val="32"/>
        </w:rPr>
        <w:t>规范</w:t>
      </w:r>
      <w:r w:rsidRPr="00E61022">
        <w:rPr>
          <w:rFonts w:ascii="Times New Roman" w:eastAsia="仿宋_GB2312" w:hAnsi="Times New Roman" w:cs="Times New Roman"/>
          <w:snapToGrid w:val="0"/>
          <w:color w:val="000000" w:themeColor="text1"/>
          <w:kern w:val="0"/>
          <w:sz w:val="32"/>
          <w:szCs w:val="32"/>
        </w:rPr>
        <w:t>完成课程上架</w:t>
      </w:r>
      <w:r w:rsidRPr="00E61022">
        <w:rPr>
          <w:rFonts w:ascii="Times New Roman" w:eastAsia="仿宋_GB2312" w:hAnsi="Times New Roman" w:cs="Times New Roman" w:hint="eastAsia"/>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针对课程上架</w:t>
      </w:r>
      <w:r w:rsidRPr="00E61022">
        <w:rPr>
          <w:rFonts w:ascii="Times New Roman" w:eastAsia="仿宋_GB2312" w:hAnsi="Times New Roman" w:cs="Times New Roman" w:hint="eastAsia"/>
          <w:snapToGrid w:val="0"/>
          <w:color w:val="000000" w:themeColor="text1"/>
          <w:kern w:val="0"/>
          <w:sz w:val="32"/>
          <w:szCs w:val="32"/>
        </w:rPr>
        <w:t>工</w:t>
      </w:r>
      <w:r w:rsidRPr="00E61022">
        <w:rPr>
          <w:rFonts w:ascii="Times New Roman" w:eastAsia="仿宋_GB2312" w:hAnsi="Times New Roman" w:cs="Times New Roman"/>
          <w:snapToGrid w:val="0"/>
          <w:color w:val="000000" w:themeColor="text1"/>
          <w:kern w:val="0"/>
          <w:sz w:val="32"/>
          <w:szCs w:val="32"/>
        </w:rPr>
        <w:t>作</w:t>
      </w:r>
      <w:r w:rsidRPr="00E61022">
        <w:rPr>
          <w:rFonts w:ascii="Times New Roman" w:eastAsia="仿宋_GB2312" w:hAnsi="Times New Roman" w:cs="Times New Roman" w:hint="eastAsia"/>
          <w:snapToGrid w:val="0"/>
          <w:color w:val="000000" w:themeColor="text1"/>
          <w:kern w:val="0"/>
          <w:sz w:val="32"/>
          <w:szCs w:val="32"/>
        </w:rPr>
        <w:t>，组建</w:t>
      </w:r>
      <w:r w:rsidRPr="00E61022">
        <w:rPr>
          <w:rFonts w:ascii="Times New Roman" w:eastAsia="仿宋_GB2312" w:hAnsi="Times New Roman" w:cs="Times New Roman" w:hint="eastAsia"/>
          <w:snapToGrid w:val="0"/>
          <w:color w:val="000000" w:themeColor="text1"/>
          <w:kern w:val="0"/>
          <w:sz w:val="32"/>
          <w:szCs w:val="32"/>
        </w:rPr>
        <w:t>12</w:t>
      </w:r>
      <w:r w:rsidRPr="00E61022">
        <w:rPr>
          <w:rFonts w:ascii="Times New Roman" w:eastAsia="仿宋_GB2312" w:hAnsi="Times New Roman" w:cs="Times New Roman" w:hint="eastAsia"/>
          <w:snapToGrid w:val="0"/>
          <w:color w:val="000000" w:themeColor="text1"/>
          <w:kern w:val="0"/>
          <w:sz w:val="32"/>
          <w:szCs w:val="32"/>
        </w:rPr>
        <w:t>个互</w:t>
      </w:r>
      <w:r w:rsidRPr="00E61022">
        <w:rPr>
          <w:rFonts w:ascii="Times New Roman" w:eastAsia="仿宋_GB2312" w:hAnsi="Times New Roman" w:cs="Times New Roman"/>
          <w:snapToGrid w:val="0"/>
          <w:color w:val="000000" w:themeColor="text1"/>
          <w:kern w:val="0"/>
          <w:sz w:val="32"/>
          <w:szCs w:val="32"/>
        </w:rPr>
        <w:t>助小组，</w:t>
      </w:r>
      <w:r w:rsidRPr="00E61022">
        <w:rPr>
          <w:rFonts w:ascii="Times New Roman" w:eastAsia="仿宋_GB2312" w:hAnsi="Times New Roman" w:cs="Times New Roman" w:hint="eastAsia"/>
          <w:snapToGrid w:val="0"/>
          <w:color w:val="000000" w:themeColor="text1"/>
          <w:kern w:val="0"/>
          <w:sz w:val="32"/>
          <w:szCs w:val="32"/>
        </w:rPr>
        <w:t>由课程</w:t>
      </w:r>
      <w:r w:rsidRPr="00E61022">
        <w:rPr>
          <w:rFonts w:ascii="Times New Roman" w:eastAsia="仿宋_GB2312" w:hAnsi="Times New Roman" w:cs="Times New Roman"/>
          <w:snapToGrid w:val="0"/>
          <w:color w:val="000000" w:themeColor="text1"/>
          <w:kern w:val="0"/>
          <w:sz w:val="32"/>
          <w:szCs w:val="32"/>
        </w:rPr>
        <w:t>上架试点机构任组长，</w:t>
      </w:r>
      <w:r w:rsidRPr="00E61022">
        <w:rPr>
          <w:rFonts w:ascii="Times New Roman" w:eastAsia="仿宋_GB2312" w:hAnsi="Times New Roman" w:cs="Times New Roman" w:hint="eastAsia"/>
          <w:snapToGrid w:val="0"/>
          <w:color w:val="000000" w:themeColor="text1"/>
          <w:kern w:val="0"/>
          <w:sz w:val="32"/>
          <w:szCs w:val="32"/>
        </w:rPr>
        <w:t>以</w:t>
      </w:r>
      <w:r w:rsidRPr="00E61022">
        <w:rPr>
          <w:rFonts w:ascii="Times New Roman" w:eastAsia="仿宋_GB2312" w:hAnsi="Times New Roman" w:cs="Times New Roman"/>
          <w:snapToGrid w:val="0"/>
          <w:color w:val="000000" w:themeColor="text1"/>
          <w:kern w:val="0"/>
          <w:sz w:val="32"/>
          <w:szCs w:val="32"/>
        </w:rPr>
        <w:t>一带十，</w:t>
      </w:r>
      <w:r w:rsidRPr="00E61022">
        <w:rPr>
          <w:rFonts w:ascii="Times New Roman" w:eastAsia="仿宋_GB2312" w:hAnsi="Times New Roman" w:cs="Times New Roman" w:hint="eastAsia"/>
          <w:snapToGrid w:val="0"/>
          <w:color w:val="000000" w:themeColor="text1"/>
          <w:kern w:val="0"/>
          <w:sz w:val="32"/>
          <w:szCs w:val="32"/>
        </w:rPr>
        <w:t>点</w:t>
      </w:r>
      <w:r w:rsidRPr="00E61022">
        <w:rPr>
          <w:rFonts w:ascii="Times New Roman" w:eastAsia="仿宋_GB2312" w:hAnsi="Times New Roman" w:cs="Times New Roman"/>
          <w:snapToGrid w:val="0"/>
          <w:color w:val="000000" w:themeColor="text1"/>
          <w:kern w:val="0"/>
          <w:sz w:val="32"/>
          <w:szCs w:val="32"/>
        </w:rPr>
        <w:t>对点</w:t>
      </w:r>
      <w:r w:rsidRPr="00E61022">
        <w:rPr>
          <w:rFonts w:ascii="Times New Roman" w:eastAsia="仿宋_GB2312" w:hAnsi="Times New Roman" w:cs="Times New Roman" w:hint="eastAsia"/>
          <w:snapToGrid w:val="0"/>
          <w:color w:val="000000" w:themeColor="text1"/>
          <w:kern w:val="0"/>
          <w:sz w:val="32"/>
          <w:szCs w:val="32"/>
        </w:rPr>
        <w:t>对组</w:t>
      </w:r>
      <w:r w:rsidRPr="00E61022">
        <w:rPr>
          <w:rFonts w:ascii="Times New Roman" w:eastAsia="仿宋_GB2312" w:hAnsi="Times New Roman" w:cs="Times New Roman"/>
          <w:snapToGrid w:val="0"/>
          <w:color w:val="000000" w:themeColor="text1"/>
          <w:kern w:val="0"/>
          <w:sz w:val="32"/>
          <w:szCs w:val="32"/>
        </w:rPr>
        <w:t>内机构</w:t>
      </w:r>
      <w:r w:rsidRPr="00E61022">
        <w:rPr>
          <w:rFonts w:ascii="Times New Roman" w:eastAsia="仿宋_GB2312" w:hAnsi="Times New Roman" w:cs="Times New Roman" w:hint="eastAsia"/>
          <w:snapToGrid w:val="0"/>
          <w:color w:val="000000" w:themeColor="text1"/>
          <w:kern w:val="0"/>
          <w:sz w:val="32"/>
          <w:szCs w:val="32"/>
        </w:rPr>
        <w:t>进行实操指导，实现平</w:t>
      </w:r>
      <w:r w:rsidRPr="00E61022">
        <w:rPr>
          <w:rFonts w:ascii="Times New Roman" w:eastAsia="仿宋_GB2312" w:hAnsi="Times New Roman" w:cs="Times New Roman"/>
          <w:snapToGrid w:val="0"/>
          <w:color w:val="000000" w:themeColor="text1"/>
          <w:kern w:val="0"/>
          <w:sz w:val="32"/>
          <w:szCs w:val="32"/>
        </w:rPr>
        <w:t>台审核工作</w:t>
      </w:r>
      <w:r w:rsidRPr="00E61022">
        <w:rPr>
          <w:rFonts w:ascii="Times New Roman" w:eastAsia="仿宋_GB2312" w:hAnsi="Times New Roman" w:cs="Times New Roman" w:hint="eastAsia"/>
          <w:snapToGrid w:val="0"/>
          <w:color w:val="000000" w:themeColor="text1"/>
          <w:kern w:val="0"/>
          <w:sz w:val="32"/>
          <w:szCs w:val="32"/>
        </w:rPr>
        <w:t>专</w:t>
      </w:r>
      <w:r w:rsidRPr="00E61022">
        <w:rPr>
          <w:rFonts w:ascii="Times New Roman" w:eastAsia="仿宋_GB2312" w:hAnsi="Times New Roman" w:cs="Times New Roman"/>
          <w:snapToGrid w:val="0"/>
          <w:color w:val="000000" w:themeColor="text1"/>
          <w:kern w:val="0"/>
          <w:sz w:val="32"/>
          <w:szCs w:val="32"/>
        </w:rPr>
        <w:t>人专管</w:t>
      </w:r>
      <w:r w:rsidRPr="00E61022">
        <w:rPr>
          <w:rFonts w:ascii="Times New Roman" w:eastAsia="仿宋_GB2312" w:hAnsi="Times New Roman" w:cs="Times New Roman" w:hint="eastAsia"/>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从严</w:t>
      </w:r>
      <w:r w:rsidRPr="00E61022">
        <w:rPr>
          <w:rFonts w:ascii="Times New Roman" w:eastAsia="仿宋_GB2312" w:hAnsi="Times New Roman" w:cs="Times New Roman" w:hint="eastAsia"/>
          <w:snapToGrid w:val="0"/>
          <w:color w:val="000000" w:themeColor="text1"/>
          <w:kern w:val="0"/>
          <w:sz w:val="32"/>
          <w:szCs w:val="32"/>
        </w:rPr>
        <w:t>把</w:t>
      </w:r>
      <w:r w:rsidRPr="00E61022">
        <w:rPr>
          <w:rFonts w:ascii="Times New Roman" w:eastAsia="仿宋_GB2312" w:hAnsi="Times New Roman" w:cs="Times New Roman"/>
          <w:snapToGrid w:val="0"/>
          <w:color w:val="000000" w:themeColor="text1"/>
          <w:kern w:val="0"/>
          <w:sz w:val="32"/>
          <w:szCs w:val="32"/>
        </w:rPr>
        <w:t>好审核关</w:t>
      </w:r>
      <w:r w:rsidRPr="00E61022">
        <w:rPr>
          <w:rFonts w:ascii="Times New Roman" w:eastAsia="仿宋_GB2312" w:hAnsi="Times New Roman" w:cs="Times New Roman" w:hint="eastAsia"/>
          <w:snapToGrid w:val="0"/>
          <w:color w:val="000000" w:themeColor="text1"/>
          <w:kern w:val="0"/>
          <w:sz w:val="32"/>
          <w:szCs w:val="32"/>
        </w:rPr>
        <w:t>。</w:t>
      </w:r>
      <w:r w:rsidRPr="00E61022">
        <w:rPr>
          <w:rFonts w:ascii="Times New Roman" w:eastAsia="仿宋_GB2312" w:hAnsi="Times New Roman" w:cs="Times New Roman"/>
          <w:b/>
          <w:bCs/>
          <w:snapToGrid w:val="0"/>
          <w:color w:val="000000" w:themeColor="text1"/>
          <w:kern w:val="0"/>
          <w:sz w:val="32"/>
          <w:szCs w:val="32"/>
        </w:rPr>
        <w:t>四是</w:t>
      </w:r>
      <w:r w:rsidRPr="00E61022">
        <w:rPr>
          <w:rFonts w:ascii="Times New Roman" w:eastAsia="仿宋_GB2312" w:hAnsi="Times New Roman" w:cs="Times New Roman" w:hint="eastAsia"/>
          <w:b/>
          <w:bCs/>
          <w:snapToGrid w:val="0"/>
          <w:color w:val="000000" w:themeColor="text1"/>
          <w:kern w:val="0"/>
          <w:sz w:val="32"/>
          <w:szCs w:val="32"/>
        </w:rPr>
        <w:t>重</w:t>
      </w:r>
      <w:r w:rsidRPr="00E61022">
        <w:rPr>
          <w:rFonts w:ascii="Times New Roman" w:eastAsia="仿宋_GB2312" w:hAnsi="Times New Roman" w:cs="Times New Roman"/>
          <w:b/>
          <w:bCs/>
          <w:snapToGrid w:val="0"/>
          <w:color w:val="000000" w:themeColor="text1"/>
          <w:kern w:val="0"/>
          <w:sz w:val="32"/>
          <w:szCs w:val="32"/>
        </w:rPr>
        <w:t>视</w:t>
      </w:r>
      <w:r w:rsidRPr="00E61022">
        <w:rPr>
          <w:rFonts w:ascii="Times New Roman" w:eastAsia="仿宋_GB2312" w:hAnsi="Times New Roman" w:cs="Times New Roman" w:hint="eastAsia"/>
          <w:b/>
          <w:bCs/>
          <w:snapToGrid w:val="0"/>
          <w:color w:val="000000" w:themeColor="text1"/>
          <w:kern w:val="0"/>
          <w:sz w:val="32"/>
          <w:szCs w:val="32"/>
        </w:rPr>
        <w:t>日常检</w:t>
      </w:r>
      <w:r w:rsidRPr="00E61022">
        <w:rPr>
          <w:rFonts w:ascii="Times New Roman" w:eastAsia="仿宋_GB2312" w:hAnsi="Times New Roman" w:cs="Times New Roman"/>
          <w:b/>
          <w:bCs/>
          <w:snapToGrid w:val="0"/>
          <w:color w:val="000000" w:themeColor="text1"/>
          <w:kern w:val="0"/>
          <w:sz w:val="32"/>
          <w:szCs w:val="32"/>
        </w:rPr>
        <w:t>查，</w:t>
      </w:r>
      <w:r w:rsidRPr="00E61022">
        <w:rPr>
          <w:rFonts w:ascii="Times New Roman" w:eastAsia="仿宋_GB2312" w:hAnsi="Times New Roman" w:cs="Times New Roman" w:hint="eastAsia"/>
          <w:b/>
          <w:bCs/>
          <w:snapToGrid w:val="0"/>
          <w:color w:val="000000" w:themeColor="text1"/>
          <w:kern w:val="0"/>
          <w:sz w:val="32"/>
          <w:szCs w:val="32"/>
        </w:rPr>
        <w:t>督促</w:t>
      </w:r>
      <w:r w:rsidRPr="00E61022">
        <w:rPr>
          <w:rFonts w:ascii="Times New Roman" w:eastAsia="仿宋_GB2312" w:hAnsi="Times New Roman" w:cs="Times New Roman"/>
          <w:b/>
          <w:bCs/>
          <w:snapToGrid w:val="0"/>
          <w:color w:val="000000" w:themeColor="text1"/>
          <w:kern w:val="0"/>
          <w:sz w:val="32"/>
          <w:szCs w:val="32"/>
        </w:rPr>
        <w:t>整改落实。</w:t>
      </w:r>
      <w:r w:rsidRPr="00E61022">
        <w:rPr>
          <w:rFonts w:ascii="Times New Roman" w:eastAsia="仿宋_GB2312" w:hAnsi="Times New Roman" w:cs="Times New Roman" w:hint="eastAsia"/>
          <w:snapToGrid w:val="0"/>
          <w:color w:val="000000" w:themeColor="text1"/>
          <w:kern w:val="0"/>
          <w:sz w:val="32"/>
          <w:szCs w:val="32"/>
        </w:rPr>
        <w:t>区</w:t>
      </w:r>
      <w:r w:rsidRPr="00E61022">
        <w:rPr>
          <w:rFonts w:ascii="Times New Roman" w:eastAsia="仿宋_GB2312" w:hAnsi="Times New Roman" w:cs="Times New Roman"/>
          <w:snapToGrid w:val="0"/>
          <w:color w:val="000000" w:themeColor="text1"/>
          <w:kern w:val="0"/>
          <w:sz w:val="32"/>
          <w:szCs w:val="32"/>
        </w:rPr>
        <w:t>教育局联合</w:t>
      </w:r>
      <w:r w:rsidRPr="00E61022">
        <w:rPr>
          <w:rFonts w:ascii="Times New Roman" w:eastAsia="仿宋_GB2312" w:hAnsi="Times New Roman" w:cs="Times New Roman" w:hint="eastAsia"/>
          <w:snapToGrid w:val="0"/>
          <w:color w:val="000000" w:themeColor="text1"/>
          <w:kern w:val="0"/>
          <w:sz w:val="32"/>
          <w:szCs w:val="32"/>
        </w:rPr>
        <w:t>镇街</w:t>
      </w:r>
      <w:r w:rsidRPr="00E61022">
        <w:rPr>
          <w:rFonts w:ascii="Times New Roman" w:eastAsia="仿宋_GB2312" w:hAnsi="Times New Roman" w:cs="Times New Roman"/>
          <w:snapToGrid w:val="0"/>
          <w:color w:val="000000" w:themeColor="text1"/>
          <w:kern w:val="0"/>
          <w:sz w:val="32"/>
          <w:szCs w:val="32"/>
        </w:rPr>
        <w:t>等相关</w:t>
      </w:r>
      <w:r w:rsidRPr="00E61022">
        <w:rPr>
          <w:rFonts w:ascii="Times New Roman" w:eastAsia="仿宋_GB2312" w:hAnsi="Times New Roman" w:cs="Times New Roman" w:hint="eastAsia"/>
          <w:snapToGrid w:val="0"/>
          <w:color w:val="000000" w:themeColor="text1"/>
          <w:kern w:val="0"/>
          <w:sz w:val="32"/>
          <w:szCs w:val="32"/>
        </w:rPr>
        <w:t>职能</w:t>
      </w:r>
      <w:r w:rsidRPr="00E61022">
        <w:rPr>
          <w:rFonts w:ascii="Times New Roman" w:eastAsia="仿宋_GB2312" w:hAnsi="Times New Roman" w:cs="Times New Roman"/>
          <w:snapToGrid w:val="0"/>
          <w:color w:val="000000" w:themeColor="text1"/>
          <w:kern w:val="0"/>
          <w:sz w:val="32"/>
          <w:szCs w:val="32"/>
        </w:rPr>
        <w:t>部</w:t>
      </w:r>
      <w:r w:rsidRPr="00E61022">
        <w:rPr>
          <w:rFonts w:ascii="Times New Roman" w:eastAsia="仿宋_GB2312" w:hAnsi="Times New Roman" w:cs="Times New Roman" w:hint="eastAsia"/>
          <w:snapToGrid w:val="0"/>
          <w:color w:val="000000" w:themeColor="text1"/>
          <w:kern w:val="0"/>
          <w:sz w:val="32"/>
          <w:szCs w:val="32"/>
        </w:rPr>
        <w:t>门</w:t>
      </w:r>
      <w:r w:rsidRPr="00E61022">
        <w:rPr>
          <w:rFonts w:ascii="Times New Roman" w:eastAsia="仿宋_GB2312" w:hAnsi="Times New Roman" w:cs="Times New Roman"/>
          <w:snapToGrid w:val="0"/>
          <w:color w:val="000000" w:themeColor="text1"/>
          <w:kern w:val="0"/>
          <w:sz w:val="32"/>
          <w:szCs w:val="32"/>
        </w:rPr>
        <w:t>落实日常督查</w:t>
      </w:r>
      <w:r w:rsidRPr="00E61022">
        <w:rPr>
          <w:rFonts w:ascii="Times New Roman" w:eastAsia="仿宋_GB2312" w:hAnsi="Times New Roman" w:cs="Times New Roman" w:hint="eastAsia"/>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回头看等</w:t>
      </w:r>
      <w:r w:rsidRPr="00E61022">
        <w:rPr>
          <w:rFonts w:ascii="Times New Roman" w:eastAsia="仿宋_GB2312" w:hAnsi="Times New Roman" w:cs="Times New Roman" w:hint="eastAsia"/>
          <w:snapToGrid w:val="0"/>
          <w:color w:val="000000" w:themeColor="text1"/>
          <w:kern w:val="0"/>
          <w:sz w:val="32"/>
          <w:szCs w:val="32"/>
        </w:rPr>
        <w:t>多</w:t>
      </w:r>
      <w:r w:rsidRPr="00E61022">
        <w:rPr>
          <w:rFonts w:ascii="Times New Roman" w:eastAsia="仿宋_GB2312" w:hAnsi="Times New Roman" w:cs="Times New Roman"/>
          <w:snapToGrid w:val="0"/>
          <w:color w:val="000000" w:themeColor="text1"/>
          <w:kern w:val="0"/>
          <w:sz w:val="32"/>
          <w:szCs w:val="32"/>
        </w:rPr>
        <w:t>种方</w:t>
      </w:r>
      <w:r w:rsidRPr="00E61022">
        <w:rPr>
          <w:rFonts w:ascii="Times New Roman" w:eastAsia="仿宋_GB2312" w:hAnsi="Times New Roman" w:cs="Times New Roman" w:hint="eastAsia"/>
          <w:snapToGrid w:val="0"/>
          <w:color w:val="000000" w:themeColor="text1"/>
          <w:kern w:val="0"/>
          <w:sz w:val="32"/>
          <w:szCs w:val="32"/>
        </w:rPr>
        <w:t>式对</w:t>
      </w:r>
      <w:r w:rsidRPr="00E61022">
        <w:rPr>
          <w:rFonts w:ascii="Times New Roman" w:eastAsia="仿宋_GB2312" w:hAnsi="Times New Roman" w:cs="Times New Roman"/>
          <w:snapToGrid w:val="0"/>
          <w:color w:val="000000" w:themeColor="text1"/>
          <w:kern w:val="0"/>
          <w:sz w:val="32"/>
          <w:szCs w:val="32"/>
        </w:rPr>
        <w:t>机构培训材料</w:t>
      </w:r>
      <w:r w:rsidRPr="00E61022">
        <w:rPr>
          <w:rFonts w:ascii="Times New Roman" w:eastAsia="仿宋_GB2312" w:hAnsi="Times New Roman" w:cs="Times New Roman" w:hint="eastAsia"/>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从</w:t>
      </w:r>
      <w:r w:rsidRPr="00E61022">
        <w:rPr>
          <w:rFonts w:ascii="Times New Roman" w:eastAsia="仿宋_GB2312" w:hAnsi="Times New Roman" w:cs="Times New Roman" w:hint="eastAsia"/>
          <w:snapToGrid w:val="0"/>
          <w:color w:val="000000" w:themeColor="text1"/>
          <w:kern w:val="0"/>
          <w:sz w:val="32"/>
          <w:szCs w:val="32"/>
        </w:rPr>
        <w:t>业</w:t>
      </w:r>
      <w:r w:rsidRPr="00E61022">
        <w:rPr>
          <w:rFonts w:ascii="Times New Roman" w:eastAsia="仿宋_GB2312" w:hAnsi="Times New Roman" w:cs="Times New Roman"/>
          <w:snapToGrid w:val="0"/>
          <w:color w:val="000000" w:themeColor="text1"/>
          <w:kern w:val="0"/>
          <w:sz w:val="32"/>
          <w:szCs w:val="32"/>
        </w:rPr>
        <w:t>人员进行</w:t>
      </w:r>
      <w:r w:rsidRPr="00E61022">
        <w:rPr>
          <w:rFonts w:ascii="Times New Roman" w:eastAsia="仿宋_GB2312" w:hAnsi="Times New Roman" w:cs="Times New Roman" w:hint="eastAsia"/>
          <w:snapToGrid w:val="0"/>
          <w:color w:val="000000" w:themeColor="text1"/>
          <w:kern w:val="0"/>
          <w:sz w:val="32"/>
          <w:szCs w:val="32"/>
        </w:rPr>
        <w:t>专项</w:t>
      </w:r>
      <w:r w:rsidRPr="00E61022">
        <w:rPr>
          <w:rFonts w:ascii="Times New Roman" w:eastAsia="仿宋_GB2312" w:hAnsi="Times New Roman" w:cs="Times New Roman"/>
          <w:snapToGrid w:val="0"/>
          <w:color w:val="000000" w:themeColor="text1"/>
          <w:kern w:val="0"/>
          <w:sz w:val="32"/>
          <w:szCs w:val="32"/>
        </w:rPr>
        <w:t>检查，</w:t>
      </w:r>
      <w:r w:rsidRPr="00E61022">
        <w:rPr>
          <w:rFonts w:ascii="Times New Roman" w:eastAsia="仿宋_GB2312" w:hAnsi="Times New Roman" w:cs="Times New Roman" w:hint="eastAsia"/>
          <w:snapToGrid w:val="0"/>
          <w:color w:val="000000" w:themeColor="text1"/>
          <w:kern w:val="0"/>
          <w:sz w:val="32"/>
          <w:szCs w:val="32"/>
        </w:rPr>
        <w:t>对</w:t>
      </w:r>
      <w:r w:rsidRPr="00E61022">
        <w:rPr>
          <w:rFonts w:ascii="Times New Roman" w:eastAsia="仿宋_GB2312" w:hAnsi="Times New Roman" w:cs="Times New Roman"/>
          <w:snapToGrid w:val="0"/>
          <w:color w:val="000000" w:themeColor="text1"/>
          <w:kern w:val="0"/>
          <w:sz w:val="32"/>
          <w:szCs w:val="32"/>
        </w:rPr>
        <w:t>不符合</w:t>
      </w:r>
      <w:r w:rsidRPr="00E61022">
        <w:rPr>
          <w:rFonts w:ascii="Times New Roman" w:eastAsia="仿宋_GB2312" w:hAnsi="Times New Roman" w:cs="Times New Roman" w:hint="eastAsia"/>
          <w:snapToGrid w:val="0"/>
          <w:color w:val="000000" w:themeColor="text1"/>
          <w:kern w:val="0"/>
          <w:sz w:val="32"/>
          <w:szCs w:val="32"/>
        </w:rPr>
        <w:t>管理要</w:t>
      </w:r>
      <w:r w:rsidRPr="00E61022">
        <w:rPr>
          <w:rFonts w:ascii="Times New Roman" w:eastAsia="仿宋_GB2312" w:hAnsi="Times New Roman" w:cs="Times New Roman"/>
          <w:snapToGrid w:val="0"/>
          <w:color w:val="000000" w:themeColor="text1"/>
          <w:kern w:val="0"/>
          <w:sz w:val="32"/>
          <w:szCs w:val="32"/>
        </w:rPr>
        <w:t>求的</w:t>
      </w:r>
      <w:r w:rsidRPr="00E61022">
        <w:rPr>
          <w:rFonts w:ascii="Times New Roman" w:eastAsia="仿宋_GB2312" w:hAnsi="Times New Roman" w:cs="Times New Roman" w:hint="eastAsia"/>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一律</w:t>
      </w:r>
      <w:r w:rsidRPr="00E61022">
        <w:rPr>
          <w:rFonts w:ascii="Times New Roman" w:eastAsia="仿宋_GB2312" w:hAnsi="Times New Roman" w:cs="Times New Roman" w:hint="eastAsia"/>
          <w:snapToGrid w:val="0"/>
          <w:color w:val="000000" w:themeColor="text1"/>
          <w:kern w:val="0"/>
          <w:sz w:val="32"/>
          <w:szCs w:val="32"/>
        </w:rPr>
        <w:t>发</w:t>
      </w:r>
      <w:r w:rsidRPr="00E61022">
        <w:rPr>
          <w:rFonts w:ascii="Times New Roman" w:eastAsia="仿宋_GB2312" w:hAnsi="Times New Roman" w:cs="Times New Roman"/>
          <w:snapToGrid w:val="0"/>
          <w:color w:val="000000" w:themeColor="text1"/>
          <w:kern w:val="0"/>
          <w:sz w:val="32"/>
          <w:szCs w:val="32"/>
        </w:rPr>
        <w:t>出整改通知</w:t>
      </w:r>
      <w:r w:rsidRPr="00E61022">
        <w:rPr>
          <w:rFonts w:ascii="Times New Roman" w:eastAsia="仿宋_GB2312" w:hAnsi="Times New Roman" w:cs="Times New Roman" w:hint="eastAsia"/>
          <w:snapToGrid w:val="0"/>
          <w:color w:val="000000" w:themeColor="text1"/>
          <w:kern w:val="0"/>
          <w:sz w:val="32"/>
          <w:szCs w:val="32"/>
        </w:rPr>
        <w:t>限期</w:t>
      </w:r>
      <w:r w:rsidRPr="00E61022">
        <w:rPr>
          <w:rFonts w:ascii="Times New Roman" w:eastAsia="仿宋_GB2312" w:hAnsi="Times New Roman" w:cs="Times New Roman"/>
          <w:snapToGrid w:val="0"/>
          <w:color w:val="000000" w:themeColor="text1"/>
          <w:kern w:val="0"/>
          <w:sz w:val="32"/>
          <w:szCs w:val="32"/>
        </w:rPr>
        <w:t>整</w:t>
      </w:r>
      <w:r w:rsidRPr="00E61022">
        <w:rPr>
          <w:rFonts w:ascii="Times New Roman" w:eastAsia="仿宋_GB2312" w:hAnsi="Times New Roman" w:cs="Times New Roman" w:hint="eastAsia"/>
          <w:snapToGrid w:val="0"/>
          <w:color w:val="000000" w:themeColor="text1"/>
          <w:kern w:val="0"/>
          <w:sz w:val="32"/>
          <w:szCs w:val="32"/>
        </w:rPr>
        <w:t>改</w:t>
      </w:r>
      <w:r w:rsidRPr="00E61022">
        <w:rPr>
          <w:rFonts w:ascii="Times New Roman" w:eastAsia="仿宋_GB2312" w:hAnsi="Times New Roman" w:cs="Times New Roman"/>
          <w:snapToGrid w:val="0"/>
          <w:color w:val="000000" w:themeColor="text1"/>
          <w:kern w:val="0"/>
          <w:sz w:val="32"/>
          <w:szCs w:val="32"/>
        </w:rPr>
        <w:t>。</w:t>
      </w:r>
    </w:p>
    <w:p w:rsidR="004E3AE5" w:rsidRPr="00E61022" w:rsidRDefault="004E3AE5" w:rsidP="009E28A5">
      <w:pPr>
        <w:adjustRightInd w:val="0"/>
        <w:snapToGrid w:val="0"/>
        <w:spacing w:line="560" w:lineRule="exact"/>
        <w:rPr>
          <w:rFonts w:ascii="Times New Roman" w:eastAsia="仿宋_GB2312" w:hAnsi="Times New Roman" w:cs="Times New Roman"/>
          <w:snapToGrid w:val="0"/>
          <w:color w:val="000000" w:themeColor="text1"/>
          <w:kern w:val="0"/>
          <w:sz w:val="32"/>
          <w:szCs w:val="32"/>
        </w:rPr>
      </w:pPr>
    </w:p>
    <w:p w:rsidR="004E3AE5" w:rsidRPr="00E61022" w:rsidRDefault="00D86D3B" w:rsidP="00E61022">
      <w:pPr>
        <w:adjustRightInd w:val="0"/>
        <w:snapToGrid w:val="0"/>
        <w:spacing w:line="560" w:lineRule="exact"/>
        <w:ind w:firstLine="645"/>
        <w:rPr>
          <w:rFonts w:ascii="Times New Roman" w:eastAsia="仿宋_GB2312" w:hAnsi="Times New Roman" w:cs="Times New Roman"/>
          <w:snapToGrid w:val="0"/>
          <w:color w:val="000000" w:themeColor="text1"/>
          <w:kern w:val="0"/>
          <w:sz w:val="32"/>
          <w:szCs w:val="32"/>
        </w:rPr>
      </w:pPr>
      <w:r w:rsidRPr="00E61022">
        <w:rPr>
          <w:rFonts w:ascii="Times New Roman" w:eastAsia="仿宋_GB2312" w:hAnsi="Times New Roman" w:cs="Times New Roman" w:hint="eastAsia"/>
          <w:b/>
          <w:bCs/>
          <w:snapToGrid w:val="0"/>
          <w:color w:val="000000" w:themeColor="text1"/>
          <w:kern w:val="0"/>
          <w:sz w:val="32"/>
          <w:szCs w:val="32"/>
        </w:rPr>
        <w:t>5</w:t>
      </w:r>
      <w:r w:rsidR="004004F3" w:rsidRPr="00E61022">
        <w:rPr>
          <w:rFonts w:ascii="Times New Roman" w:eastAsia="仿宋_GB2312" w:hAnsi="Times New Roman" w:cs="Times New Roman" w:hint="eastAsia"/>
          <w:b/>
          <w:bCs/>
          <w:snapToGrid w:val="0"/>
          <w:color w:val="000000" w:themeColor="text1"/>
          <w:kern w:val="0"/>
          <w:sz w:val="32"/>
          <w:szCs w:val="32"/>
        </w:rPr>
        <w:t>2</w:t>
      </w:r>
      <w:r w:rsidRPr="00E61022">
        <w:rPr>
          <w:rFonts w:ascii="Times New Roman" w:eastAsia="仿宋_GB2312" w:hAnsi="Times New Roman" w:cs="Times New Roman" w:hint="eastAsia"/>
          <w:b/>
          <w:bCs/>
          <w:snapToGrid w:val="0"/>
          <w:color w:val="000000" w:themeColor="text1"/>
          <w:kern w:val="0"/>
          <w:sz w:val="32"/>
          <w:szCs w:val="32"/>
        </w:rPr>
        <w:t>.</w:t>
      </w:r>
      <w:proofErr w:type="gramStart"/>
      <w:r w:rsidRPr="00E61022">
        <w:rPr>
          <w:rFonts w:ascii="Times New Roman" w:eastAsia="仿宋_GB2312" w:hAnsi="Times New Roman" w:cs="Times New Roman" w:hint="eastAsia"/>
          <w:b/>
          <w:bCs/>
          <w:snapToGrid w:val="0"/>
          <w:color w:val="000000" w:themeColor="text1"/>
          <w:kern w:val="0"/>
          <w:sz w:val="32"/>
          <w:szCs w:val="32"/>
        </w:rPr>
        <w:t>番</w:t>
      </w:r>
      <w:r w:rsidRPr="00E61022">
        <w:rPr>
          <w:rFonts w:ascii="Times New Roman" w:eastAsia="仿宋_GB2312" w:hAnsi="Times New Roman" w:cs="Times New Roman"/>
          <w:b/>
          <w:bCs/>
          <w:snapToGrid w:val="0"/>
          <w:color w:val="000000" w:themeColor="text1"/>
          <w:kern w:val="0"/>
          <w:sz w:val="32"/>
          <w:szCs w:val="32"/>
        </w:rPr>
        <w:t>禺区</w:t>
      </w:r>
      <w:r w:rsidRPr="00E61022">
        <w:rPr>
          <w:rFonts w:ascii="Times New Roman" w:eastAsia="仿宋_GB2312" w:hAnsi="Times New Roman" w:cs="Times New Roman" w:hint="eastAsia"/>
          <w:b/>
          <w:bCs/>
          <w:snapToGrid w:val="0"/>
          <w:color w:val="000000" w:themeColor="text1"/>
          <w:kern w:val="0"/>
          <w:sz w:val="32"/>
          <w:szCs w:val="32"/>
        </w:rPr>
        <w:t>西片教育</w:t>
      </w:r>
      <w:proofErr w:type="gramEnd"/>
      <w:r w:rsidRPr="00E61022">
        <w:rPr>
          <w:rFonts w:ascii="Times New Roman" w:eastAsia="仿宋_GB2312" w:hAnsi="Times New Roman" w:cs="Times New Roman" w:hint="eastAsia"/>
          <w:b/>
          <w:bCs/>
          <w:snapToGrid w:val="0"/>
          <w:color w:val="000000" w:themeColor="text1"/>
          <w:kern w:val="0"/>
          <w:sz w:val="32"/>
          <w:szCs w:val="32"/>
        </w:rPr>
        <w:t>指导中心：坚持问题导向，有效防范教培风险。</w:t>
      </w:r>
      <w:r w:rsidRPr="00E61022">
        <w:rPr>
          <w:rFonts w:ascii="Times New Roman" w:eastAsia="仿宋_GB2312" w:hAnsi="Times New Roman" w:cs="Times New Roman" w:hint="eastAsia"/>
          <w:snapToGrid w:val="0"/>
          <w:color w:val="000000" w:themeColor="text1"/>
          <w:kern w:val="0"/>
          <w:sz w:val="32"/>
          <w:szCs w:val="32"/>
        </w:rPr>
        <w:t>对辖区内发生校外培训机构退费纠纷等问题，西</w:t>
      </w:r>
      <w:proofErr w:type="gramStart"/>
      <w:r w:rsidRPr="00E61022">
        <w:rPr>
          <w:rFonts w:ascii="Times New Roman" w:eastAsia="仿宋_GB2312" w:hAnsi="Times New Roman" w:cs="Times New Roman" w:hint="eastAsia"/>
          <w:snapToGrid w:val="0"/>
          <w:color w:val="000000" w:themeColor="text1"/>
          <w:kern w:val="0"/>
          <w:sz w:val="32"/>
          <w:szCs w:val="32"/>
        </w:rPr>
        <w:t>片教育</w:t>
      </w:r>
      <w:proofErr w:type="gramEnd"/>
      <w:r w:rsidRPr="00E61022">
        <w:rPr>
          <w:rFonts w:ascii="Times New Roman" w:eastAsia="仿宋_GB2312" w:hAnsi="Times New Roman" w:cs="Times New Roman" w:hint="eastAsia"/>
          <w:snapToGrid w:val="0"/>
          <w:color w:val="000000" w:themeColor="text1"/>
          <w:kern w:val="0"/>
          <w:sz w:val="32"/>
          <w:szCs w:val="32"/>
        </w:rPr>
        <w:t>指导中心果断采取措施，做到响应及时、摸查准确、接访热情、引导到位、举一反三。其中，</w:t>
      </w:r>
      <w:r w:rsidRPr="00E61022">
        <w:rPr>
          <w:rFonts w:ascii="Times New Roman" w:eastAsia="仿宋_GB2312" w:hAnsi="Times New Roman" w:cs="Times New Roman"/>
          <w:snapToGrid w:val="0"/>
          <w:color w:val="000000" w:themeColor="text1"/>
          <w:kern w:val="0"/>
          <w:sz w:val="32"/>
          <w:szCs w:val="32"/>
        </w:rPr>
        <w:t>2022</w:t>
      </w:r>
      <w:r w:rsidRPr="00E61022">
        <w:rPr>
          <w:rFonts w:ascii="Times New Roman" w:eastAsia="仿宋_GB2312" w:hAnsi="Times New Roman" w:cs="Times New Roman" w:hint="eastAsia"/>
          <w:snapToGrid w:val="0"/>
          <w:color w:val="000000" w:themeColor="text1"/>
          <w:kern w:val="0"/>
          <w:sz w:val="32"/>
          <w:szCs w:val="32"/>
        </w:rPr>
        <w:t>年</w:t>
      </w:r>
      <w:r w:rsidRPr="00E61022">
        <w:rPr>
          <w:rFonts w:ascii="Times New Roman" w:eastAsia="仿宋_GB2312" w:hAnsi="Times New Roman" w:cs="Times New Roman"/>
          <w:snapToGrid w:val="0"/>
          <w:color w:val="000000" w:themeColor="text1"/>
          <w:kern w:val="0"/>
          <w:sz w:val="32"/>
          <w:szCs w:val="32"/>
        </w:rPr>
        <w:t>上半年，</w:t>
      </w:r>
      <w:r w:rsidRPr="00E61022">
        <w:rPr>
          <w:rFonts w:ascii="Times New Roman" w:eastAsia="仿宋_GB2312" w:hAnsi="Times New Roman" w:cs="Times New Roman" w:hint="eastAsia"/>
          <w:snapToGrid w:val="0"/>
          <w:color w:val="000000" w:themeColor="text1"/>
          <w:kern w:val="0"/>
          <w:sz w:val="32"/>
          <w:szCs w:val="32"/>
        </w:rPr>
        <w:t>共</w:t>
      </w:r>
      <w:r w:rsidRPr="00E61022">
        <w:rPr>
          <w:rFonts w:ascii="Times New Roman" w:eastAsia="仿宋_GB2312" w:hAnsi="Times New Roman" w:cs="Times New Roman"/>
          <w:snapToGrid w:val="0"/>
          <w:color w:val="000000" w:themeColor="text1"/>
          <w:kern w:val="0"/>
          <w:sz w:val="32"/>
          <w:szCs w:val="32"/>
        </w:rPr>
        <w:t>接</w:t>
      </w:r>
      <w:r w:rsidRPr="00E61022">
        <w:rPr>
          <w:rFonts w:ascii="Times New Roman" w:eastAsia="仿宋_GB2312" w:hAnsi="Times New Roman" w:cs="Times New Roman" w:hint="eastAsia"/>
          <w:snapToGrid w:val="0"/>
          <w:color w:val="000000" w:themeColor="text1"/>
          <w:kern w:val="0"/>
          <w:sz w:val="32"/>
          <w:szCs w:val="32"/>
        </w:rPr>
        <w:t>退费纠纷件</w:t>
      </w:r>
      <w:r w:rsidRPr="00E61022">
        <w:rPr>
          <w:rFonts w:ascii="Times New Roman" w:eastAsia="仿宋_GB2312" w:hAnsi="Times New Roman" w:cs="Times New Roman" w:hint="eastAsia"/>
          <w:snapToGrid w:val="0"/>
          <w:color w:val="000000" w:themeColor="text1"/>
          <w:kern w:val="0"/>
          <w:sz w:val="32"/>
          <w:szCs w:val="32"/>
        </w:rPr>
        <w:t>18</w:t>
      </w:r>
      <w:r w:rsidRPr="00E61022">
        <w:rPr>
          <w:rFonts w:ascii="Times New Roman" w:eastAsia="仿宋_GB2312" w:hAnsi="Times New Roman" w:cs="Times New Roman" w:hint="eastAsia"/>
          <w:snapToGrid w:val="0"/>
          <w:color w:val="000000" w:themeColor="text1"/>
          <w:kern w:val="0"/>
          <w:sz w:val="32"/>
          <w:szCs w:val="32"/>
        </w:rPr>
        <w:t>件</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hint="eastAsia"/>
          <w:snapToGrid w:val="0"/>
          <w:color w:val="000000" w:themeColor="text1"/>
          <w:kern w:val="0"/>
          <w:sz w:val="32"/>
          <w:szCs w:val="32"/>
        </w:rPr>
        <w:t>成功</w:t>
      </w:r>
      <w:r w:rsidRPr="00E61022">
        <w:rPr>
          <w:rFonts w:ascii="Times New Roman" w:eastAsia="仿宋_GB2312" w:hAnsi="Times New Roman" w:cs="Times New Roman"/>
          <w:snapToGrid w:val="0"/>
          <w:color w:val="000000" w:themeColor="text1"/>
          <w:kern w:val="0"/>
          <w:sz w:val="32"/>
          <w:szCs w:val="32"/>
        </w:rPr>
        <w:t>处理</w:t>
      </w:r>
      <w:r w:rsidRPr="00E61022">
        <w:rPr>
          <w:rFonts w:ascii="Times New Roman" w:eastAsia="仿宋_GB2312" w:hAnsi="Times New Roman" w:cs="Times New Roman" w:hint="eastAsia"/>
          <w:snapToGrid w:val="0"/>
          <w:color w:val="000000" w:themeColor="text1"/>
          <w:kern w:val="0"/>
          <w:sz w:val="32"/>
          <w:szCs w:val="32"/>
        </w:rPr>
        <w:t>17</w:t>
      </w:r>
      <w:r w:rsidRPr="00E61022">
        <w:rPr>
          <w:rFonts w:ascii="Times New Roman" w:eastAsia="仿宋_GB2312" w:hAnsi="Times New Roman" w:cs="Times New Roman" w:hint="eastAsia"/>
          <w:snapToGrid w:val="0"/>
          <w:color w:val="000000" w:themeColor="text1"/>
          <w:kern w:val="0"/>
          <w:sz w:val="32"/>
          <w:szCs w:val="32"/>
        </w:rPr>
        <w:t>件，有效缓解了社会风险。主</w:t>
      </w:r>
      <w:r w:rsidRPr="00E61022">
        <w:rPr>
          <w:rFonts w:ascii="Times New Roman" w:eastAsia="仿宋_GB2312" w:hAnsi="Times New Roman" w:cs="Times New Roman"/>
          <w:snapToGrid w:val="0"/>
          <w:color w:val="000000" w:themeColor="text1"/>
          <w:kern w:val="0"/>
          <w:sz w:val="32"/>
          <w:szCs w:val="32"/>
        </w:rPr>
        <w:t>要做法如下：</w:t>
      </w:r>
      <w:r w:rsidRPr="00E61022">
        <w:rPr>
          <w:rFonts w:ascii="Times New Roman" w:eastAsia="仿宋_GB2312" w:hAnsi="Times New Roman" w:cs="Times New Roman" w:hint="eastAsia"/>
          <w:b/>
          <w:bCs/>
          <w:snapToGrid w:val="0"/>
          <w:color w:val="000000" w:themeColor="text1"/>
          <w:kern w:val="0"/>
          <w:sz w:val="32"/>
          <w:szCs w:val="32"/>
        </w:rPr>
        <w:t>一是强化组织领导，提高统筹部署统一性。</w:t>
      </w:r>
      <w:r w:rsidRPr="00E61022">
        <w:rPr>
          <w:rFonts w:ascii="Times New Roman" w:eastAsia="仿宋_GB2312" w:hAnsi="Times New Roman" w:cs="Times New Roman" w:hint="eastAsia"/>
          <w:snapToGrid w:val="0"/>
          <w:color w:val="000000" w:themeColor="text1"/>
          <w:kern w:val="0"/>
          <w:sz w:val="32"/>
          <w:szCs w:val="32"/>
        </w:rPr>
        <w:t>面对“美童英语”“</w:t>
      </w:r>
      <w:r w:rsidR="004004F3" w:rsidRPr="00E61022">
        <w:rPr>
          <w:rFonts w:ascii="Times New Roman" w:eastAsia="仿宋_GB2312" w:hAnsi="Times New Roman" w:cs="Times New Roman" w:hint="eastAsia"/>
          <w:snapToGrid w:val="0"/>
          <w:color w:val="000000" w:themeColor="text1"/>
          <w:kern w:val="0"/>
          <w:sz w:val="32"/>
          <w:szCs w:val="32"/>
        </w:rPr>
        <w:t>树童英语”“企鹅英语”突然倒闭所引发的问题，</w:t>
      </w:r>
      <w:proofErr w:type="gramStart"/>
      <w:r w:rsidR="004004F3" w:rsidRPr="00E61022">
        <w:rPr>
          <w:rFonts w:ascii="Times New Roman" w:eastAsia="仿宋_GB2312" w:hAnsi="Times New Roman" w:cs="Times New Roman" w:hint="eastAsia"/>
          <w:snapToGrid w:val="0"/>
          <w:color w:val="000000" w:themeColor="text1"/>
          <w:kern w:val="0"/>
          <w:sz w:val="32"/>
          <w:szCs w:val="32"/>
        </w:rPr>
        <w:t>迅速主动</w:t>
      </w:r>
      <w:proofErr w:type="gramEnd"/>
      <w:r w:rsidR="004004F3" w:rsidRPr="00E61022">
        <w:rPr>
          <w:rFonts w:ascii="Times New Roman" w:eastAsia="仿宋_GB2312" w:hAnsi="Times New Roman" w:cs="Times New Roman" w:hint="eastAsia"/>
          <w:snapToGrid w:val="0"/>
          <w:color w:val="000000" w:themeColor="text1"/>
          <w:kern w:val="0"/>
          <w:sz w:val="32"/>
          <w:szCs w:val="32"/>
        </w:rPr>
        <w:t>联系钟村街</w:t>
      </w:r>
      <w:r w:rsidRPr="00E61022">
        <w:rPr>
          <w:rFonts w:ascii="Times New Roman" w:eastAsia="仿宋_GB2312" w:hAnsi="Times New Roman" w:cs="Times New Roman" w:hint="eastAsia"/>
          <w:snapToGrid w:val="0"/>
          <w:color w:val="000000" w:themeColor="text1"/>
          <w:kern w:val="0"/>
          <w:sz w:val="32"/>
          <w:szCs w:val="32"/>
        </w:rPr>
        <w:t>相关职能部门，分别成立工作领导小组和工作专班，并分设</w:t>
      </w:r>
      <w:r w:rsidRPr="00E61022">
        <w:rPr>
          <w:rFonts w:ascii="Times New Roman" w:eastAsia="仿宋_GB2312" w:hAnsi="Times New Roman" w:cs="Times New Roman" w:hint="eastAsia"/>
          <w:snapToGrid w:val="0"/>
          <w:color w:val="000000" w:themeColor="text1"/>
          <w:kern w:val="0"/>
          <w:sz w:val="32"/>
          <w:szCs w:val="32"/>
        </w:rPr>
        <w:t>4</w:t>
      </w:r>
      <w:r w:rsidRPr="00E61022">
        <w:rPr>
          <w:rFonts w:ascii="Times New Roman" w:eastAsia="仿宋_GB2312" w:hAnsi="Times New Roman" w:cs="Times New Roman" w:hint="eastAsia"/>
          <w:snapToGrid w:val="0"/>
          <w:color w:val="000000" w:themeColor="text1"/>
          <w:kern w:val="0"/>
          <w:sz w:val="32"/>
          <w:szCs w:val="32"/>
        </w:rPr>
        <w:t>个工作组（劳资关系处理组、舆情组、</w:t>
      </w:r>
      <w:proofErr w:type="gramStart"/>
      <w:r w:rsidRPr="00E61022">
        <w:rPr>
          <w:rFonts w:ascii="Times New Roman" w:eastAsia="仿宋_GB2312" w:hAnsi="Times New Roman" w:cs="Times New Roman" w:hint="eastAsia"/>
          <w:snapToGrid w:val="0"/>
          <w:color w:val="000000" w:themeColor="text1"/>
          <w:kern w:val="0"/>
          <w:sz w:val="32"/>
          <w:szCs w:val="32"/>
        </w:rPr>
        <w:t>维稳组</w:t>
      </w:r>
      <w:proofErr w:type="gramEnd"/>
      <w:r w:rsidRPr="00E61022">
        <w:rPr>
          <w:rFonts w:ascii="Times New Roman" w:eastAsia="仿宋_GB2312" w:hAnsi="Times New Roman" w:cs="Times New Roman" w:hint="eastAsia"/>
          <w:snapToGrid w:val="0"/>
          <w:color w:val="000000" w:themeColor="text1"/>
          <w:kern w:val="0"/>
          <w:sz w:val="32"/>
          <w:szCs w:val="32"/>
        </w:rPr>
        <w:t>、信息摸查组），累计召开</w:t>
      </w:r>
      <w:r w:rsidRPr="00E61022">
        <w:rPr>
          <w:rFonts w:ascii="Times New Roman" w:eastAsia="仿宋_GB2312" w:hAnsi="Times New Roman" w:cs="Times New Roman" w:hint="eastAsia"/>
          <w:snapToGrid w:val="0"/>
          <w:color w:val="000000" w:themeColor="text1"/>
          <w:kern w:val="0"/>
          <w:sz w:val="32"/>
          <w:szCs w:val="32"/>
        </w:rPr>
        <w:t>13</w:t>
      </w:r>
      <w:r w:rsidRPr="00E61022">
        <w:rPr>
          <w:rFonts w:ascii="Times New Roman" w:eastAsia="仿宋_GB2312" w:hAnsi="Times New Roman" w:cs="Times New Roman" w:hint="eastAsia"/>
          <w:snapToGrid w:val="0"/>
          <w:color w:val="000000" w:themeColor="text1"/>
          <w:kern w:val="0"/>
          <w:sz w:val="32"/>
          <w:szCs w:val="32"/>
        </w:rPr>
        <w:t>次专项协调会，切实保障各项工作的高效落实。如“企鹅英语”倒闭后，协助</w:t>
      </w:r>
      <w:r w:rsidRPr="00E61022">
        <w:rPr>
          <w:rFonts w:ascii="Times New Roman" w:eastAsia="仿宋_GB2312" w:hAnsi="Times New Roman" w:cs="Times New Roman" w:hint="eastAsia"/>
          <w:snapToGrid w:val="0"/>
          <w:color w:val="000000" w:themeColor="text1"/>
          <w:kern w:val="0"/>
          <w:sz w:val="32"/>
          <w:szCs w:val="32"/>
        </w:rPr>
        <w:t>77</w:t>
      </w:r>
      <w:r w:rsidRPr="00E61022">
        <w:rPr>
          <w:rFonts w:ascii="Times New Roman" w:eastAsia="仿宋_GB2312" w:hAnsi="Times New Roman" w:cs="Times New Roman" w:hint="eastAsia"/>
          <w:snapToGrid w:val="0"/>
          <w:color w:val="000000" w:themeColor="text1"/>
          <w:kern w:val="0"/>
          <w:sz w:val="32"/>
          <w:szCs w:val="32"/>
        </w:rPr>
        <w:t>位学员成功消课，挽回家长经济损失近</w:t>
      </w:r>
      <w:r w:rsidRPr="00E61022">
        <w:rPr>
          <w:rFonts w:ascii="Times New Roman" w:eastAsia="仿宋_GB2312" w:hAnsi="Times New Roman" w:cs="Times New Roman" w:hint="eastAsia"/>
          <w:snapToGrid w:val="0"/>
          <w:color w:val="000000" w:themeColor="text1"/>
          <w:kern w:val="0"/>
          <w:sz w:val="32"/>
          <w:szCs w:val="32"/>
        </w:rPr>
        <w:t>60</w:t>
      </w:r>
      <w:r w:rsidRPr="00E61022">
        <w:rPr>
          <w:rFonts w:ascii="Times New Roman" w:eastAsia="仿宋_GB2312" w:hAnsi="Times New Roman" w:cs="Times New Roman" w:hint="eastAsia"/>
          <w:snapToGrid w:val="0"/>
          <w:color w:val="000000" w:themeColor="text1"/>
          <w:kern w:val="0"/>
          <w:sz w:val="32"/>
          <w:szCs w:val="32"/>
        </w:rPr>
        <w:t>万元。</w:t>
      </w:r>
      <w:r w:rsidRPr="00E61022">
        <w:rPr>
          <w:rFonts w:ascii="Times New Roman" w:eastAsia="仿宋_GB2312" w:hAnsi="Times New Roman" w:cs="Times New Roman" w:hint="eastAsia"/>
          <w:b/>
          <w:bCs/>
          <w:snapToGrid w:val="0"/>
          <w:color w:val="000000" w:themeColor="text1"/>
          <w:kern w:val="0"/>
          <w:sz w:val="32"/>
          <w:szCs w:val="32"/>
        </w:rPr>
        <w:t>二是准确摸查，理清来龙去脉提高针对性。</w:t>
      </w:r>
      <w:r w:rsidRPr="00E61022">
        <w:rPr>
          <w:rFonts w:ascii="Times New Roman" w:eastAsia="仿宋_GB2312" w:hAnsi="Times New Roman" w:cs="Times New Roman" w:hint="eastAsia"/>
          <w:snapToGrid w:val="0"/>
          <w:color w:val="000000" w:themeColor="text1"/>
          <w:kern w:val="0"/>
          <w:sz w:val="32"/>
          <w:szCs w:val="32"/>
        </w:rPr>
        <w:t>坚持平均每天出动</w:t>
      </w:r>
      <w:r w:rsidRPr="00E61022">
        <w:rPr>
          <w:rFonts w:ascii="Times New Roman" w:eastAsia="仿宋_GB2312" w:hAnsi="Times New Roman" w:cs="Times New Roman" w:hint="eastAsia"/>
          <w:snapToGrid w:val="0"/>
          <w:color w:val="000000" w:themeColor="text1"/>
          <w:kern w:val="0"/>
          <w:sz w:val="32"/>
          <w:szCs w:val="32"/>
        </w:rPr>
        <w:t>2</w:t>
      </w:r>
      <w:r w:rsidRPr="00E61022">
        <w:rPr>
          <w:rFonts w:ascii="Times New Roman" w:eastAsia="仿宋_GB2312" w:hAnsi="Times New Roman" w:cs="Times New Roman" w:hint="eastAsia"/>
          <w:snapToGrid w:val="0"/>
          <w:color w:val="000000" w:themeColor="text1"/>
          <w:kern w:val="0"/>
          <w:sz w:val="32"/>
          <w:szCs w:val="32"/>
        </w:rPr>
        <w:t>人次进行地毯式巡查，对辖区内的持证培训机</w:t>
      </w:r>
      <w:r w:rsidRPr="00E61022">
        <w:rPr>
          <w:rFonts w:ascii="Times New Roman" w:eastAsia="仿宋_GB2312" w:hAnsi="Times New Roman" w:cs="Times New Roman" w:hint="eastAsia"/>
          <w:snapToGrid w:val="0"/>
          <w:color w:val="000000" w:themeColor="text1"/>
          <w:kern w:val="0"/>
          <w:sz w:val="32"/>
          <w:szCs w:val="32"/>
        </w:rPr>
        <w:lastRenderedPageBreak/>
        <w:t>构（</w:t>
      </w:r>
      <w:r w:rsidRPr="00E61022">
        <w:rPr>
          <w:rFonts w:ascii="Times New Roman" w:eastAsia="仿宋_GB2312" w:hAnsi="Times New Roman" w:cs="Times New Roman" w:hint="eastAsia"/>
          <w:snapToGrid w:val="0"/>
          <w:color w:val="000000" w:themeColor="text1"/>
          <w:kern w:val="0"/>
          <w:sz w:val="32"/>
          <w:szCs w:val="32"/>
        </w:rPr>
        <w:t>11</w:t>
      </w:r>
      <w:r w:rsidRPr="00E61022">
        <w:rPr>
          <w:rFonts w:ascii="Times New Roman" w:eastAsia="仿宋_GB2312" w:hAnsi="Times New Roman" w:cs="Times New Roman" w:hint="eastAsia"/>
          <w:snapToGrid w:val="0"/>
          <w:color w:val="000000" w:themeColor="text1"/>
          <w:kern w:val="0"/>
          <w:sz w:val="32"/>
          <w:szCs w:val="32"/>
        </w:rPr>
        <w:t>所）、大型机构、无证机构进行分类管理，全面摸查其经营情况，对潜在风险进行综合</w:t>
      </w:r>
      <w:proofErr w:type="gramStart"/>
      <w:r w:rsidRPr="00E61022">
        <w:rPr>
          <w:rFonts w:ascii="Times New Roman" w:eastAsia="仿宋_GB2312" w:hAnsi="Times New Roman" w:cs="Times New Roman" w:hint="eastAsia"/>
          <w:snapToGrid w:val="0"/>
          <w:color w:val="000000" w:themeColor="text1"/>
          <w:kern w:val="0"/>
          <w:sz w:val="32"/>
          <w:szCs w:val="32"/>
        </w:rPr>
        <w:t>研</w:t>
      </w:r>
      <w:proofErr w:type="gramEnd"/>
      <w:r w:rsidRPr="00E61022">
        <w:rPr>
          <w:rFonts w:ascii="Times New Roman" w:eastAsia="仿宋_GB2312" w:hAnsi="Times New Roman" w:cs="Times New Roman" w:hint="eastAsia"/>
          <w:snapToGrid w:val="0"/>
          <w:color w:val="000000" w:themeColor="text1"/>
          <w:kern w:val="0"/>
          <w:sz w:val="32"/>
          <w:szCs w:val="32"/>
        </w:rPr>
        <w:t>判，提前做好风险排查，建立整改问题清单和工作台账，进行问题整改“回头看”。</w:t>
      </w:r>
      <w:r w:rsidRPr="00E61022">
        <w:rPr>
          <w:rFonts w:ascii="Times New Roman" w:eastAsia="仿宋_GB2312" w:hAnsi="Times New Roman" w:cs="Times New Roman" w:hint="eastAsia"/>
          <w:b/>
          <w:bCs/>
          <w:snapToGrid w:val="0"/>
          <w:color w:val="000000" w:themeColor="text1"/>
          <w:kern w:val="0"/>
          <w:sz w:val="32"/>
          <w:szCs w:val="32"/>
        </w:rPr>
        <w:t>三是精准施策，以民为</w:t>
      </w:r>
      <w:proofErr w:type="gramStart"/>
      <w:r w:rsidRPr="00E61022">
        <w:rPr>
          <w:rFonts w:ascii="Times New Roman" w:eastAsia="仿宋_GB2312" w:hAnsi="Times New Roman" w:cs="Times New Roman" w:hint="eastAsia"/>
          <w:b/>
          <w:bCs/>
          <w:snapToGrid w:val="0"/>
          <w:color w:val="000000" w:themeColor="text1"/>
          <w:kern w:val="0"/>
          <w:sz w:val="32"/>
          <w:szCs w:val="32"/>
        </w:rPr>
        <w:t>本提高</w:t>
      </w:r>
      <w:proofErr w:type="gramEnd"/>
      <w:r w:rsidRPr="00E61022">
        <w:rPr>
          <w:rFonts w:ascii="Times New Roman" w:eastAsia="仿宋_GB2312" w:hAnsi="Times New Roman" w:cs="Times New Roman" w:hint="eastAsia"/>
          <w:b/>
          <w:bCs/>
          <w:snapToGrid w:val="0"/>
          <w:color w:val="000000" w:themeColor="text1"/>
          <w:kern w:val="0"/>
          <w:sz w:val="32"/>
          <w:szCs w:val="32"/>
        </w:rPr>
        <w:t>安全感。</w:t>
      </w:r>
      <w:r w:rsidRPr="00E61022">
        <w:rPr>
          <w:rFonts w:ascii="Times New Roman" w:eastAsia="仿宋_GB2312" w:hAnsi="Times New Roman" w:cs="Times New Roman" w:hint="eastAsia"/>
          <w:snapToGrid w:val="0"/>
          <w:color w:val="000000" w:themeColor="text1"/>
          <w:kern w:val="0"/>
          <w:sz w:val="32"/>
          <w:szCs w:val="32"/>
        </w:rPr>
        <w:t>分析</w:t>
      </w:r>
      <w:proofErr w:type="gramStart"/>
      <w:r w:rsidRPr="00E61022">
        <w:rPr>
          <w:rFonts w:ascii="Times New Roman" w:eastAsia="仿宋_GB2312" w:hAnsi="Times New Roman" w:cs="Times New Roman" w:hint="eastAsia"/>
          <w:snapToGrid w:val="0"/>
          <w:color w:val="000000" w:themeColor="text1"/>
          <w:kern w:val="0"/>
          <w:sz w:val="32"/>
          <w:szCs w:val="32"/>
        </w:rPr>
        <w:t>研</w:t>
      </w:r>
      <w:proofErr w:type="gramEnd"/>
      <w:r w:rsidRPr="00E61022">
        <w:rPr>
          <w:rFonts w:ascii="Times New Roman" w:eastAsia="仿宋_GB2312" w:hAnsi="Times New Roman" w:cs="Times New Roman" w:hint="eastAsia"/>
          <w:snapToGrid w:val="0"/>
          <w:color w:val="000000" w:themeColor="text1"/>
          <w:kern w:val="0"/>
          <w:sz w:val="32"/>
          <w:szCs w:val="32"/>
        </w:rPr>
        <w:t>判出校外培训机构存在四大类纠纷隐患问题：（</w:t>
      </w:r>
      <w:r w:rsidRPr="00E61022">
        <w:rPr>
          <w:rFonts w:ascii="Times New Roman" w:eastAsia="仿宋_GB2312" w:hAnsi="Times New Roman" w:cs="Times New Roman" w:hint="eastAsia"/>
          <w:snapToGrid w:val="0"/>
          <w:color w:val="000000" w:themeColor="text1"/>
          <w:kern w:val="0"/>
          <w:sz w:val="32"/>
          <w:szCs w:val="32"/>
        </w:rPr>
        <w:t>1</w:t>
      </w:r>
      <w:r w:rsidRPr="00E61022">
        <w:rPr>
          <w:rFonts w:ascii="Times New Roman" w:eastAsia="仿宋_GB2312" w:hAnsi="Times New Roman" w:cs="Times New Roman" w:hint="eastAsia"/>
          <w:snapToGrid w:val="0"/>
          <w:color w:val="000000" w:themeColor="text1"/>
          <w:kern w:val="0"/>
          <w:sz w:val="32"/>
          <w:szCs w:val="32"/>
        </w:rPr>
        <w:t>）招生、销售人员佣金问题；（</w:t>
      </w:r>
      <w:r w:rsidRPr="00E61022">
        <w:rPr>
          <w:rFonts w:ascii="Times New Roman" w:eastAsia="仿宋_GB2312" w:hAnsi="Times New Roman" w:cs="Times New Roman" w:hint="eastAsia"/>
          <w:snapToGrid w:val="0"/>
          <w:color w:val="000000" w:themeColor="text1"/>
          <w:kern w:val="0"/>
          <w:sz w:val="32"/>
          <w:szCs w:val="32"/>
        </w:rPr>
        <w:t>2</w:t>
      </w:r>
      <w:r w:rsidRPr="00E61022">
        <w:rPr>
          <w:rFonts w:ascii="Times New Roman" w:eastAsia="仿宋_GB2312" w:hAnsi="Times New Roman" w:cs="Times New Roman" w:hint="eastAsia"/>
          <w:snapToGrid w:val="0"/>
          <w:color w:val="000000" w:themeColor="text1"/>
          <w:kern w:val="0"/>
          <w:sz w:val="32"/>
          <w:szCs w:val="32"/>
        </w:rPr>
        <w:t>）学员及家长申请退费问题；（</w:t>
      </w:r>
      <w:r w:rsidRPr="00E61022">
        <w:rPr>
          <w:rFonts w:ascii="Times New Roman" w:eastAsia="仿宋_GB2312" w:hAnsi="Times New Roman" w:cs="Times New Roman" w:hint="eastAsia"/>
          <w:snapToGrid w:val="0"/>
          <w:color w:val="000000" w:themeColor="text1"/>
          <w:kern w:val="0"/>
          <w:sz w:val="32"/>
          <w:szCs w:val="32"/>
        </w:rPr>
        <w:t>3</w:t>
      </w:r>
      <w:r w:rsidRPr="00E61022">
        <w:rPr>
          <w:rFonts w:ascii="Times New Roman" w:eastAsia="仿宋_GB2312" w:hAnsi="Times New Roman" w:cs="Times New Roman" w:hint="eastAsia"/>
          <w:snapToGrid w:val="0"/>
          <w:color w:val="000000" w:themeColor="text1"/>
          <w:kern w:val="0"/>
          <w:sz w:val="32"/>
          <w:szCs w:val="32"/>
        </w:rPr>
        <w:t>）加盟点退款问题；（</w:t>
      </w:r>
      <w:r w:rsidRPr="00E61022">
        <w:rPr>
          <w:rFonts w:ascii="Times New Roman" w:eastAsia="仿宋_GB2312" w:hAnsi="Times New Roman" w:cs="Times New Roman" w:hint="eastAsia"/>
          <w:snapToGrid w:val="0"/>
          <w:color w:val="000000" w:themeColor="text1"/>
          <w:kern w:val="0"/>
          <w:sz w:val="32"/>
          <w:szCs w:val="32"/>
        </w:rPr>
        <w:t>4</w:t>
      </w:r>
      <w:r w:rsidRPr="00E61022">
        <w:rPr>
          <w:rFonts w:ascii="Times New Roman" w:eastAsia="仿宋_GB2312" w:hAnsi="Times New Roman" w:cs="Times New Roman" w:hint="eastAsia"/>
          <w:snapToGrid w:val="0"/>
          <w:color w:val="000000" w:themeColor="text1"/>
          <w:kern w:val="0"/>
          <w:sz w:val="32"/>
          <w:szCs w:val="32"/>
        </w:rPr>
        <w:t>）劳资纠纷问题。针对上四类问题，领导小组统筹安排，由不同职能部门牵头分类指导。尤其注重做好对学员和家长群众的接访、解释、政策引导工作，群众切实感受到政府部门的担当与作为。</w:t>
      </w:r>
    </w:p>
    <w:p w:rsidR="004E3AE5" w:rsidRPr="00E61022" w:rsidRDefault="004E3AE5" w:rsidP="00E61022">
      <w:pPr>
        <w:adjustRightInd w:val="0"/>
        <w:snapToGrid w:val="0"/>
        <w:spacing w:line="560" w:lineRule="exact"/>
        <w:rPr>
          <w:rFonts w:ascii="Times New Roman" w:eastAsia="仿宋_GB2312" w:hAnsi="Times New Roman" w:cs="Times New Roman"/>
          <w:snapToGrid w:val="0"/>
          <w:color w:val="000000" w:themeColor="text1"/>
          <w:kern w:val="0"/>
          <w:sz w:val="32"/>
          <w:szCs w:val="32"/>
        </w:rPr>
      </w:pPr>
    </w:p>
    <w:p w:rsidR="00D86D3B" w:rsidRPr="00E61022" w:rsidRDefault="00D86D3B" w:rsidP="00E61022">
      <w:pPr>
        <w:adjustRightInd w:val="0"/>
        <w:snapToGrid w:val="0"/>
        <w:spacing w:line="560" w:lineRule="exact"/>
        <w:ind w:firstLine="645"/>
        <w:rPr>
          <w:rFonts w:ascii="Times New Roman" w:eastAsia="仿宋_GB2312" w:hAnsi="Times New Roman" w:cs="Times New Roman"/>
          <w:snapToGrid w:val="0"/>
          <w:color w:val="000000" w:themeColor="text1"/>
          <w:kern w:val="0"/>
          <w:sz w:val="32"/>
          <w:szCs w:val="32"/>
        </w:rPr>
      </w:pPr>
      <w:r w:rsidRPr="00E61022">
        <w:rPr>
          <w:rFonts w:ascii="Times New Roman" w:eastAsia="仿宋_GB2312" w:hAnsi="Times New Roman" w:cs="Times New Roman" w:hint="eastAsia"/>
          <w:b/>
          <w:bCs/>
          <w:snapToGrid w:val="0"/>
          <w:color w:val="000000" w:themeColor="text1"/>
          <w:kern w:val="0"/>
          <w:sz w:val="32"/>
          <w:szCs w:val="32"/>
        </w:rPr>
        <w:t>5</w:t>
      </w:r>
      <w:r w:rsidR="004004F3" w:rsidRPr="00E61022">
        <w:rPr>
          <w:rFonts w:ascii="Times New Roman" w:eastAsia="仿宋_GB2312" w:hAnsi="Times New Roman" w:cs="Times New Roman" w:hint="eastAsia"/>
          <w:b/>
          <w:bCs/>
          <w:snapToGrid w:val="0"/>
          <w:color w:val="000000" w:themeColor="text1"/>
          <w:kern w:val="0"/>
          <w:sz w:val="32"/>
          <w:szCs w:val="32"/>
        </w:rPr>
        <w:t>3</w:t>
      </w:r>
      <w:r w:rsidRPr="00E61022">
        <w:rPr>
          <w:rFonts w:ascii="Times New Roman" w:eastAsia="仿宋_GB2312" w:hAnsi="Times New Roman" w:cs="Times New Roman" w:hint="eastAsia"/>
          <w:b/>
          <w:bCs/>
          <w:snapToGrid w:val="0"/>
          <w:color w:val="000000" w:themeColor="text1"/>
          <w:kern w:val="0"/>
          <w:sz w:val="32"/>
          <w:szCs w:val="32"/>
        </w:rPr>
        <w:t>.</w:t>
      </w:r>
      <w:r w:rsidRPr="00E61022">
        <w:rPr>
          <w:rFonts w:ascii="Times New Roman" w:eastAsia="仿宋_GB2312" w:hAnsi="Times New Roman" w:cs="Times New Roman" w:hint="eastAsia"/>
          <w:b/>
          <w:bCs/>
          <w:snapToGrid w:val="0"/>
          <w:color w:val="000000" w:themeColor="text1"/>
          <w:kern w:val="0"/>
          <w:sz w:val="32"/>
          <w:szCs w:val="32"/>
        </w:rPr>
        <w:t>南沙区：有力推动风险机构减量降级。</w:t>
      </w:r>
      <w:r w:rsidRPr="00E61022">
        <w:rPr>
          <w:rFonts w:ascii="Times New Roman" w:eastAsia="仿宋_GB2312" w:hAnsi="Times New Roman" w:cs="Times New Roman" w:hint="eastAsia"/>
          <w:snapToGrid w:val="0"/>
          <w:color w:val="000000" w:themeColor="text1"/>
          <w:kern w:val="0"/>
          <w:sz w:val="32"/>
          <w:szCs w:val="32"/>
        </w:rPr>
        <w:t>全区原有“爆雷”机构</w:t>
      </w:r>
      <w:r w:rsidRPr="00E61022">
        <w:rPr>
          <w:rFonts w:ascii="Times New Roman" w:eastAsia="仿宋_GB2312" w:hAnsi="Times New Roman" w:cs="Times New Roman" w:hint="eastAsia"/>
          <w:snapToGrid w:val="0"/>
          <w:color w:val="000000" w:themeColor="text1"/>
          <w:kern w:val="0"/>
          <w:sz w:val="32"/>
          <w:szCs w:val="32"/>
        </w:rPr>
        <w:t>7</w:t>
      </w:r>
      <w:r w:rsidRPr="00E61022">
        <w:rPr>
          <w:rFonts w:ascii="Times New Roman" w:eastAsia="仿宋_GB2312" w:hAnsi="Times New Roman" w:cs="Times New Roman" w:hint="eastAsia"/>
          <w:snapToGrid w:val="0"/>
          <w:color w:val="000000" w:themeColor="text1"/>
          <w:kern w:val="0"/>
          <w:sz w:val="32"/>
          <w:szCs w:val="32"/>
        </w:rPr>
        <w:t>家。截至目前，</w:t>
      </w:r>
      <w:r w:rsidRPr="00E61022">
        <w:rPr>
          <w:rFonts w:ascii="Times New Roman" w:eastAsia="仿宋_GB2312" w:hAnsi="Times New Roman" w:cs="Times New Roman" w:hint="eastAsia"/>
          <w:snapToGrid w:val="0"/>
          <w:color w:val="000000" w:themeColor="text1"/>
          <w:kern w:val="0"/>
          <w:sz w:val="32"/>
          <w:szCs w:val="32"/>
        </w:rPr>
        <w:t>2</w:t>
      </w:r>
      <w:r w:rsidRPr="00E61022">
        <w:rPr>
          <w:rFonts w:ascii="Times New Roman" w:eastAsia="仿宋_GB2312" w:hAnsi="Times New Roman" w:cs="Times New Roman" w:hint="eastAsia"/>
          <w:snapToGrid w:val="0"/>
          <w:color w:val="000000" w:themeColor="text1"/>
          <w:kern w:val="0"/>
          <w:sz w:val="32"/>
          <w:szCs w:val="32"/>
        </w:rPr>
        <w:t>家机构已从“红色”调整至“橙色”，</w:t>
      </w:r>
      <w:r w:rsidRPr="00E61022">
        <w:rPr>
          <w:rFonts w:ascii="Times New Roman" w:eastAsia="仿宋_GB2312" w:hAnsi="Times New Roman" w:cs="Times New Roman" w:hint="eastAsia"/>
          <w:snapToGrid w:val="0"/>
          <w:color w:val="000000" w:themeColor="text1"/>
          <w:kern w:val="0"/>
          <w:sz w:val="32"/>
          <w:szCs w:val="32"/>
        </w:rPr>
        <w:t>3</w:t>
      </w:r>
      <w:r w:rsidRPr="00E61022">
        <w:rPr>
          <w:rFonts w:ascii="Times New Roman" w:eastAsia="仿宋_GB2312" w:hAnsi="Times New Roman" w:cs="Times New Roman" w:hint="eastAsia"/>
          <w:snapToGrid w:val="0"/>
          <w:color w:val="000000" w:themeColor="text1"/>
          <w:kern w:val="0"/>
          <w:sz w:val="32"/>
          <w:szCs w:val="32"/>
        </w:rPr>
        <w:t>家机构已从“红色”调整至“黄色”，有效避免舆情扩大，为“双减”政策落实保驾护航。具体做法为：</w:t>
      </w:r>
      <w:r w:rsidRPr="00E61022">
        <w:rPr>
          <w:rFonts w:ascii="Times New Roman" w:eastAsia="仿宋_GB2312" w:hAnsi="Times New Roman" w:cs="Times New Roman" w:hint="eastAsia"/>
          <w:b/>
          <w:bCs/>
          <w:snapToGrid w:val="0"/>
          <w:color w:val="000000" w:themeColor="text1"/>
          <w:kern w:val="0"/>
          <w:sz w:val="32"/>
          <w:szCs w:val="32"/>
        </w:rPr>
        <w:t>一是完善工作机制。</w:t>
      </w:r>
      <w:r w:rsidRPr="00E61022">
        <w:rPr>
          <w:rFonts w:ascii="Times New Roman" w:eastAsia="仿宋_GB2312" w:hAnsi="Times New Roman" w:cs="Times New Roman" w:hint="eastAsia"/>
          <w:snapToGrid w:val="0"/>
          <w:color w:val="000000" w:themeColor="text1"/>
          <w:kern w:val="0"/>
          <w:sz w:val="32"/>
          <w:szCs w:val="32"/>
        </w:rPr>
        <w:t>在区委政法委牵头统筹下，落实</w:t>
      </w:r>
      <w:proofErr w:type="gramStart"/>
      <w:r w:rsidRPr="00E61022">
        <w:rPr>
          <w:rFonts w:ascii="Times New Roman" w:eastAsia="仿宋_GB2312" w:hAnsi="Times New Roman" w:cs="Times New Roman" w:hint="eastAsia"/>
          <w:snapToGrid w:val="0"/>
          <w:color w:val="000000" w:themeColor="text1"/>
          <w:kern w:val="0"/>
          <w:sz w:val="32"/>
          <w:szCs w:val="32"/>
        </w:rPr>
        <w:t>落细培训</w:t>
      </w:r>
      <w:proofErr w:type="gramEnd"/>
      <w:r w:rsidRPr="00E61022">
        <w:rPr>
          <w:rFonts w:ascii="Times New Roman" w:eastAsia="仿宋_GB2312" w:hAnsi="Times New Roman" w:cs="Times New Roman" w:hint="eastAsia"/>
          <w:snapToGrid w:val="0"/>
          <w:color w:val="000000" w:themeColor="text1"/>
          <w:kern w:val="0"/>
          <w:sz w:val="32"/>
          <w:szCs w:val="32"/>
        </w:rPr>
        <w:t>机构风险防范、矛盾化解、应急处置工作，建立培训机构办学风险防控和应急处置闭环管理机制，做到对风险问题的“三早四控两必谈”；制定应急处置预案、相关工作指引，做好非学科类培训机构办证咨询引导。</w:t>
      </w:r>
      <w:r w:rsidRPr="00E61022">
        <w:rPr>
          <w:rFonts w:ascii="Times New Roman" w:eastAsia="仿宋_GB2312" w:hAnsi="Times New Roman" w:cs="Times New Roman" w:hint="eastAsia"/>
          <w:b/>
          <w:bCs/>
          <w:snapToGrid w:val="0"/>
          <w:color w:val="000000" w:themeColor="text1"/>
          <w:kern w:val="0"/>
          <w:sz w:val="32"/>
          <w:szCs w:val="32"/>
        </w:rPr>
        <w:t>二是开展校外培训风险机构专项排查整治。</w:t>
      </w:r>
      <w:r w:rsidRPr="00E61022">
        <w:rPr>
          <w:rFonts w:ascii="Times New Roman" w:eastAsia="仿宋_GB2312" w:hAnsi="Times New Roman" w:cs="Times New Roman" w:hint="eastAsia"/>
          <w:snapToGrid w:val="0"/>
          <w:color w:val="000000" w:themeColor="text1"/>
          <w:kern w:val="0"/>
          <w:sz w:val="32"/>
          <w:szCs w:val="32"/>
        </w:rPr>
        <w:t>采取联合执法、综合执法、协作执法和教育执法明察暗访等方式，对全区培训机构开展全覆盖排查，加强风险</w:t>
      </w:r>
      <w:proofErr w:type="gramStart"/>
      <w:r w:rsidRPr="00E61022">
        <w:rPr>
          <w:rFonts w:ascii="Times New Roman" w:eastAsia="仿宋_GB2312" w:hAnsi="Times New Roman" w:cs="Times New Roman" w:hint="eastAsia"/>
          <w:snapToGrid w:val="0"/>
          <w:color w:val="000000" w:themeColor="text1"/>
          <w:kern w:val="0"/>
          <w:sz w:val="32"/>
          <w:szCs w:val="32"/>
        </w:rPr>
        <w:t>研</w:t>
      </w:r>
      <w:proofErr w:type="gramEnd"/>
      <w:r w:rsidRPr="00E61022">
        <w:rPr>
          <w:rFonts w:ascii="Times New Roman" w:eastAsia="仿宋_GB2312" w:hAnsi="Times New Roman" w:cs="Times New Roman" w:hint="eastAsia"/>
          <w:snapToGrid w:val="0"/>
          <w:color w:val="000000" w:themeColor="text1"/>
          <w:kern w:val="0"/>
          <w:sz w:val="32"/>
          <w:szCs w:val="32"/>
        </w:rPr>
        <w:t>判，做好机构风险预警和分级分类处置。</w:t>
      </w:r>
      <w:r w:rsidRPr="00E61022">
        <w:rPr>
          <w:rFonts w:ascii="Times New Roman" w:eastAsia="仿宋_GB2312" w:hAnsi="Times New Roman" w:cs="Times New Roman" w:hint="eastAsia"/>
          <w:b/>
          <w:bCs/>
          <w:snapToGrid w:val="0"/>
          <w:color w:val="000000" w:themeColor="text1"/>
          <w:kern w:val="0"/>
          <w:sz w:val="32"/>
          <w:szCs w:val="32"/>
        </w:rPr>
        <w:t>三是积极推动风险机构降级工作。</w:t>
      </w:r>
      <w:r w:rsidRPr="00E61022">
        <w:rPr>
          <w:rFonts w:ascii="Times New Roman" w:eastAsia="仿宋_GB2312" w:hAnsi="Times New Roman" w:cs="Times New Roman" w:hint="eastAsia"/>
          <w:snapToGrid w:val="0"/>
          <w:color w:val="000000" w:themeColor="text1"/>
          <w:kern w:val="0"/>
          <w:sz w:val="32"/>
          <w:szCs w:val="32"/>
        </w:rPr>
        <w:t>通过成立风险机构</w:t>
      </w:r>
      <w:proofErr w:type="gramStart"/>
      <w:r w:rsidRPr="00E61022">
        <w:rPr>
          <w:rFonts w:ascii="Times New Roman" w:eastAsia="仿宋_GB2312" w:hAnsi="Times New Roman" w:cs="Times New Roman" w:hint="eastAsia"/>
          <w:snapToGrid w:val="0"/>
          <w:color w:val="000000" w:themeColor="text1"/>
          <w:kern w:val="0"/>
          <w:sz w:val="32"/>
          <w:szCs w:val="32"/>
        </w:rPr>
        <w:t>涉稳工作</w:t>
      </w:r>
      <w:proofErr w:type="gramEnd"/>
      <w:r w:rsidRPr="00E61022">
        <w:rPr>
          <w:rFonts w:ascii="Times New Roman" w:eastAsia="仿宋_GB2312" w:hAnsi="Times New Roman" w:cs="Times New Roman" w:hint="eastAsia"/>
          <w:snapToGrid w:val="0"/>
          <w:color w:val="000000" w:themeColor="text1"/>
          <w:kern w:val="0"/>
          <w:sz w:val="32"/>
          <w:szCs w:val="32"/>
        </w:rPr>
        <w:t>专班、召开</w:t>
      </w:r>
      <w:proofErr w:type="gramStart"/>
      <w:r w:rsidRPr="00E61022">
        <w:rPr>
          <w:rFonts w:ascii="Times New Roman" w:eastAsia="仿宋_GB2312" w:hAnsi="Times New Roman" w:cs="Times New Roman" w:hint="eastAsia"/>
          <w:snapToGrid w:val="0"/>
          <w:color w:val="000000" w:themeColor="text1"/>
          <w:kern w:val="0"/>
          <w:sz w:val="32"/>
          <w:szCs w:val="32"/>
        </w:rPr>
        <w:t>涉稳风险</w:t>
      </w:r>
      <w:proofErr w:type="gramEnd"/>
      <w:r w:rsidRPr="00E61022">
        <w:rPr>
          <w:rFonts w:ascii="Times New Roman" w:eastAsia="仿宋_GB2312" w:hAnsi="Times New Roman" w:cs="Times New Roman" w:hint="eastAsia"/>
          <w:snapToGrid w:val="0"/>
          <w:color w:val="000000" w:themeColor="text1"/>
          <w:kern w:val="0"/>
          <w:sz w:val="32"/>
          <w:szCs w:val="32"/>
        </w:rPr>
        <w:t>处置协调会、联合有关部门现场敦促、联合约谈等</w:t>
      </w:r>
      <w:r w:rsidRPr="00E61022">
        <w:rPr>
          <w:rFonts w:ascii="Times New Roman" w:eastAsia="仿宋_GB2312" w:hAnsi="Times New Roman" w:cs="Times New Roman" w:hint="eastAsia"/>
          <w:snapToGrid w:val="0"/>
          <w:color w:val="000000" w:themeColor="text1"/>
          <w:kern w:val="0"/>
          <w:sz w:val="32"/>
          <w:szCs w:val="32"/>
        </w:rPr>
        <w:lastRenderedPageBreak/>
        <w:t>途径，有效推动区内“爆雷”机构降低风险等级。</w:t>
      </w:r>
    </w:p>
    <w:p w:rsidR="00D86D3B" w:rsidRPr="00E61022" w:rsidRDefault="00D86D3B" w:rsidP="00E61022">
      <w:pPr>
        <w:adjustRightInd w:val="0"/>
        <w:snapToGrid w:val="0"/>
        <w:spacing w:line="560" w:lineRule="exact"/>
        <w:rPr>
          <w:rFonts w:ascii="宋体" w:eastAsia="宋体" w:hAnsi="宋体" w:cs="Times New Roman"/>
          <w:b/>
          <w:color w:val="000000" w:themeColor="text1"/>
          <w:sz w:val="36"/>
          <w:szCs w:val="36"/>
        </w:rPr>
      </w:pPr>
    </w:p>
    <w:p w:rsidR="004E3AE5" w:rsidRPr="00E61022" w:rsidRDefault="00D86D3B" w:rsidP="00E61022">
      <w:pPr>
        <w:adjustRightInd w:val="0"/>
        <w:snapToGrid w:val="0"/>
        <w:spacing w:line="560" w:lineRule="exact"/>
        <w:ind w:firstLineChars="200" w:firstLine="643"/>
        <w:rPr>
          <w:rFonts w:ascii="Times New Roman" w:eastAsia="仿宋_GB2312" w:hAnsi="Times New Roman" w:cs="Times New Roman"/>
          <w:snapToGrid w:val="0"/>
          <w:color w:val="000000" w:themeColor="text1"/>
          <w:kern w:val="0"/>
          <w:sz w:val="32"/>
          <w:szCs w:val="32"/>
        </w:rPr>
      </w:pPr>
      <w:r w:rsidRPr="00E61022">
        <w:rPr>
          <w:rFonts w:ascii="Times New Roman" w:eastAsia="仿宋_GB2312" w:hAnsi="Times New Roman" w:cs="Times New Roman" w:hint="eastAsia"/>
          <w:b/>
          <w:bCs/>
          <w:snapToGrid w:val="0"/>
          <w:color w:val="000000" w:themeColor="text1"/>
          <w:kern w:val="0"/>
          <w:sz w:val="32"/>
          <w:szCs w:val="32"/>
        </w:rPr>
        <w:t>54.</w:t>
      </w:r>
      <w:r w:rsidRPr="00E61022">
        <w:rPr>
          <w:rFonts w:ascii="Times New Roman" w:eastAsia="仿宋_GB2312" w:hAnsi="Times New Roman" w:cs="Times New Roman" w:hint="eastAsia"/>
          <w:b/>
          <w:bCs/>
          <w:snapToGrid w:val="0"/>
          <w:color w:val="000000" w:themeColor="text1"/>
          <w:kern w:val="0"/>
          <w:sz w:val="32"/>
          <w:szCs w:val="32"/>
        </w:rPr>
        <w:t>增城区教育局：校外培训“精准排雷”，成功化解经营风险。一是全面摸底排查风险。</w:t>
      </w:r>
      <w:r w:rsidRPr="00E61022">
        <w:rPr>
          <w:rFonts w:ascii="Times New Roman" w:eastAsia="仿宋_GB2312" w:hAnsi="Times New Roman" w:cs="Times New Roman" w:hint="eastAsia"/>
          <w:snapToGrid w:val="0"/>
          <w:color w:val="000000" w:themeColor="text1"/>
          <w:kern w:val="0"/>
          <w:sz w:val="32"/>
          <w:szCs w:val="32"/>
        </w:rPr>
        <w:t>通过信访举报、接访登记、舆情</w:t>
      </w:r>
      <w:r w:rsidRPr="00E61022">
        <w:rPr>
          <w:rFonts w:ascii="Times New Roman" w:eastAsia="仿宋_GB2312" w:hAnsi="Times New Roman" w:cs="Times New Roman" w:hint="eastAsia"/>
          <w:b/>
          <w:bCs/>
          <w:snapToGrid w:val="0"/>
          <w:color w:val="000000" w:themeColor="text1"/>
          <w:kern w:val="0"/>
          <w:sz w:val="32"/>
          <w:szCs w:val="32"/>
        </w:rPr>
        <w:t>通报</w:t>
      </w:r>
      <w:r w:rsidRPr="00E61022">
        <w:rPr>
          <w:rFonts w:ascii="Times New Roman" w:eastAsia="仿宋_GB2312" w:hAnsi="Times New Roman" w:cs="Times New Roman" w:hint="eastAsia"/>
          <w:snapToGrid w:val="0"/>
          <w:color w:val="000000" w:themeColor="text1"/>
          <w:kern w:val="0"/>
          <w:sz w:val="32"/>
          <w:szCs w:val="32"/>
        </w:rPr>
        <w:t>、学生和家长走访调查、培训机构自查等途径，对辖区内校外培训机构进行全面摸排。</w:t>
      </w:r>
      <w:r w:rsidRPr="00E61022">
        <w:rPr>
          <w:rFonts w:ascii="Times New Roman" w:eastAsia="仿宋_GB2312" w:hAnsi="Times New Roman" w:cs="Times New Roman" w:hint="eastAsia"/>
          <w:b/>
          <w:bCs/>
          <w:snapToGrid w:val="0"/>
          <w:color w:val="000000" w:themeColor="text1"/>
          <w:kern w:val="0"/>
          <w:sz w:val="32"/>
          <w:szCs w:val="32"/>
        </w:rPr>
        <w:t>二是集中整改消除隐患。</w:t>
      </w:r>
      <w:r w:rsidRPr="00E61022">
        <w:rPr>
          <w:rFonts w:ascii="Times New Roman" w:eastAsia="仿宋_GB2312" w:hAnsi="Times New Roman" w:cs="Times New Roman" w:hint="eastAsia"/>
          <w:snapToGrid w:val="0"/>
          <w:color w:val="000000" w:themeColor="text1"/>
          <w:kern w:val="0"/>
          <w:sz w:val="32"/>
          <w:szCs w:val="32"/>
        </w:rPr>
        <w:t>针对校外培训机构存在的突出问题，认真分析</w:t>
      </w:r>
      <w:proofErr w:type="gramStart"/>
      <w:r w:rsidRPr="00E61022">
        <w:rPr>
          <w:rFonts w:ascii="Times New Roman" w:eastAsia="仿宋_GB2312" w:hAnsi="Times New Roman" w:cs="Times New Roman" w:hint="eastAsia"/>
          <w:snapToGrid w:val="0"/>
          <w:color w:val="000000" w:themeColor="text1"/>
          <w:kern w:val="0"/>
          <w:sz w:val="32"/>
          <w:szCs w:val="32"/>
        </w:rPr>
        <w:t>研</w:t>
      </w:r>
      <w:proofErr w:type="gramEnd"/>
      <w:r w:rsidRPr="00E61022">
        <w:rPr>
          <w:rFonts w:ascii="Times New Roman" w:eastAsia="仿宋_GB2312" w:hAnsi="Times New Roman" w:cs="Times New Roman" w:hint="eastAsia"/>
          <w:snapToGrid w:val="0"/>
          <w:color w:val="000000" w:themeColor="text1"/>
          <w:kern w:val="0"/>
          <w:sz w:val="32"/>
          <w:szCs w:val="32"/>
        </w:rPr>
        <w:t>判，一旦发现高风险的校外培训机构或不稳定因素，第一时间区镇（街）两级联动，逐一跟进处置。</w:t>
      </w:r>
      <w:r w:rsidRPr="00E61022">
        <w:rPr>
          <w:rFonts w:ascii="Times New Roman" w:eastAsia="仿宋_GB2312" w:hAnsi="Times New Roman" w:cs="Times New Roman" w:hint="eastAsia"/>
          <w:b/>
          <w:bCs/>
          <w:snapToGrid w:val="0"/>
          <w:color w:val="000000" w:themeColor="text1"/>
          <w:kern w:val="0"/>
          <w:sz w:val="32"/>
          <w:szCs w:val="32"/>
        </w:rPr>
        <w:t>三是摸排信息互联互通。</w:t>
      </w:r>
      <w:r w:rsidRPr="00E61022">
        <w:rPr>
          <w:rFonts w:ascii="Times New Roman" w:eastAsia="仿宋_GB2312" w:hAnsi="Times New Roman" w:cs="Times New Roman" w:hint="eastAsia"/>
          <w:snapToGrid w:val="0"/>
          <w:color w:val="000000" w:themeColor="text1"/>
          <w:kern w:val="0"/>
          <w:sz w:val="32"/>
          <w:szCs w:val="32"/>
        </w:rPr>
        <w:t>对辖区内培训机构存在的风险情况，及时通报各相关单位，尤其是资不抵债、卷款跑路等情况的第一时间向区政法委、区公安分局等部门通报。以广州龙文教育科技有限公司风险化解为例，该机构于</w:t>
      </w:r>
      <w:r w:rsidRPr="00E61022">
        <w:rPr>
          <w:rFonts w:ascii="Times New Roman" w:eastAsia="仿宋_GB2312" w:hAnsi="Times New Roman" w:cs="Times New Roman" w:hint="eastAsia"/>
          <w:snapToGrid w:val="0"/>
          <w:color w:val="000000" w:themeColor="text1"/>
          <w:kern w:val="0"/>
          <w:sz w:val="32"/>
          <w:szCs w:val="32"/>
        </w:rPr>
        <w:t>2021</w:t>
      </w:r>
      <w:r w:rsidRPr="00E61022">
        <w:rPr>
          <w:rFonts w:ascii="Times New Roman" w:eastAsia="仿宋_GB2312" w:hAnsi="Times New Roman" w:cs="Times New Roman" w:hint="eastAsia"/>
          <w:snapToGrid w:val="0"/>
          <w:color w:val="000000" w:themeColor="text1"/>
          <w:kern w:val="0"/>
          <w:sz w:val="32"/>
          <w:szCs w:val="32"/>
        </w:rPr>
        <w:t>年</w:t>
      </w:r>
      <w:r w:rsidRPr="00E61022">
        <w:rPr>
          <w:rFonts w:ascii="Times New Roman" w:eastAsia="仿宋_GB2312" w:hAnsi="Times New Roman" w:cs="Times New Roman" w:hint="eastAsia"/>
          <w:snapToGrid w:val="0"/>
          <w:color w:val="000000" w:themeColor="text1"/>
          <w:kern w:val="0"/>
          <w:sz w:val="32"/>
          <w:szCs w:val="32"/>
        </w:rPr>
        <w:t>10</w:t>
      </w:r>
      <w:r w:rsidRPr="00E61022">
        <w:rPr>
          <w:rFonts w:ascii="Times New Roman" w:eastAsia="仿宋_GB2312" w:hAnsi="Times New Roman" w:cs="Times New Roman" w:hint="eastAsia"/>
          <w:snapToGrid w:val="0"/>
          <w:color w:val="000000" w:themeColor="text1"/>
          <w:kern w:val="0"/>
          <w:sz w:val="32"/>
          <w:szCs w:val="32"/>
        </w:rPr>
        <w:t>月受其他机构暴雷影响，造成家长挤兑性要求退费，机构经营出现短暂困难。经风险等级</w:t>
      </w:r>
      <w:proofErr w:type="gramStart"/>
      <w:r w:rsidRPr="00E61022">
        <w:rPr>
          <w:rFonts w:ascii="Times New Roman" w:eastAsia="仿宋_GB2312" w:hAnsi="Times New Roman" w:cs="Times New Roman" w:hint="eastAsia"/>
          <w:snapToGrid w:val="0"/>
          <w:color w:val="000000" w:themeColor="text1"/>
          <w:kern w:val="0"/>
          <w:sz w:val="32"/>
          <w:szCs w:val="32"/>
        </w:rPr>
        <w:t>研</w:t>
      </w:r>
      <w:proofErr w:type="gramEnd"/>
      <w:r w:rsidRPr="00E61022">
        <w:rPr>
          <w:rFonts w:ascii="Times New Roman" w:eastAsia="仿宋_GB2312" w:hAnsi="Times New Roman" w:cs="Times New Roman" w:hint="eastAsia"/>
          <w:snapToGrid w:val="0"/>
          <w:color w:val="000000" w:themeColor="text1"/>
          <w:kern w:val="0"/>
          <w:sz w:val="32"/>
          <w:szCs w:val="32"/>
        </w:rPr>
        <w:t>判，将其列为“橙色风险机构”。区教育局与政法委、街道办、</w:t>
      </w:r>
      <w:proofErr w:type="gramStart"/>
      <w:r w:rsidRPr="00E61022">
        <w:rPr>
          <w:rFonts w:ascii="Times New Roman" w:eastAsia="仿宋_GB2312" w:hAnsi="Times New Roman" w:cs="Times New Roman" w:hint="eastAsia"/>
          <w:snapToGrid w:val="0"/>
          <w:color w:val="000000" w:themeColor="text1"/>
          <w:kern w:val="0"/>
          <w:sz w:val="32"/>
          <w:szCs w:val="32"/>
        </w:rPr>
        <w:t>市监局</w:t>
      </w:r>
      <w:proofErr w:type="gramEnd"/>
      <w:r w:rsidRPr="00E61022">
        <w:rPr>
          <w:rFonts w:ascii="Times New Roman" w:eastAsia="仿宋_GB2312" w:hAnsi="Times New Roman" w:cs="Times New Roman" w:hint="eastAsia"/>
          <w:snapToGrid w:val="0"/>
          <w:color w:val="000000" w:themeColor="text1"/>
          <w:kern w:val="0"/>
          <w:sz w:val="32"/>
          <w:szCs w:val="32"/>
        </w:rPr>
        <w:t>等相关部门联合做好家长退费</w:t>
      </w:r>
      <w:proofErr w:type="gramStart"/>
      <w:r w:rsidRPr="00E61022">
        <w:rPr>
          <w:rFonts w:ascii="Times New Roman" w:eastAsia="仿宋_GB2312" w:hAnsi="Times New Roman" w:cs="Times New Roman" w:hint="eastAsia"/>
          <w:snapToGrid w:val="0"/>
          <w:color w:val="000000" w:themeColor="text1"/>
          <w:kern w:val="0"/>
          <w:sz w:val="32"/>
          <w:szCs w:val="32"/>
        </w:rPr>
        <w:t>和消课工作</w:t>
      </w:r>
      <w:proofErr w:type="gramEnd"/>
      <w:r w:rsidRPr="00E61022">
        <w:rPr>
          <w:rFonts w:ascii="Times New Roman" w:eastAsia="仿宋_GB2312" w:hAnsi="Times New Roman" w:cs="Times New Roman" w:hint="eastAsia"/>
          <w:snapToGrid w:val="0"/>
          <w:color w:val="000000" w:themeColor="text1"/>
          <w:kern w:val="0"/>
          <w:sz w:val="32"/>
          <w:szCs w:val="32"/>
        </w:rPr>
        <w:t>，与家长签订退费协议，分期进行预收费退费，妥善处理风险。截止至</w:t>
      </w:r>
      <w:r w:rsidRPr="00E61022">
        <w:rPr>
          <w:rFonts w:ascii="Times New Roman" w:eastAsia="仿宋_GB2312" w:hAnsi="Times New Roman" w:cs="Times New Roman" w:hint="eastAsia"/>
          <w:snapToGrid w:val="0"/>
          <w:color w:val="000000" w:themeColor="text1"/>
          <w:kern w:val="0"/>
          <w:sz w:val="32"/>
          <w:szCs w:val="32"/>
        </w:rPr>
        <w:t>2022</w:t>
      </w:r>
      <w:r w:rsidRPr="00E61022">
        <w:rPr>
          <w:rFonts w:ascii="Times New Roman" w:eastAsia="仿宋_GB2312" w:hAnsi="Times New Roman" w:cs="Times New Roman" w:hint="eastAsia"/>
          <w:snapToGrid w:val="0"/>
          <w:color w:val="000000" w:themeColor="text1"/>
          <w:kern w:val="0"/>
          <w:sz w:val="32"/>
          <w:szCs w:val="32"/>
        </w:rPr>
        <w:t>年</w:t>
      </w:r>
      <w:r w:rsidRPr="00E61022">
        <w:rPr>
          <w:rFonts w:ascii="Times New Roman" w:eastAsia="仿宋_GB2312" w:hAnsi="Times New Roman" w:cs="Times New Roman" w:hint="eastAsia"/>
          <w:snapToGrid w:val="0"/>
          <w:color w:val="000000" w:themeColor="text1"/>
          <w:kern w:val="0"/>
          <w:sz w:val="32"/>
          <w:szCs w:val="32"/>
        </w:rPr>
        <w:t>5</w:t>
      </w:r>
      <w:r w:rsidRPr="00E61022">
        <w:rPr>
          <w:rFonts w:ascii="Times New Roman" w:eastAsia="仿宋_GB2312" w:hAnsi="Times New Roman" w:cs="Times New Roman" w:hint="eastAsia"/>
          <w:snapToGrid w:val="0"/>
          <w:color w:val="000000" w:themeColor="text1"/>
          <w:kern w:val="0"/>
          <w:sz w:val="32"/>
          <w:szCs w:val="32"/>
        </w:rPr>
        <w:t>月</w:t>
      </w:r>
      <w:r w:rsidRPr="00E61022">
        <w:rPr>
          <w:rFonts w:ascii="Times New Roman" w:eastAsia="仿宋_GB2312" w:hAnsi="Times New Roman" w:cs="Times New Roman" w:hint="eastAsia"/>
          <w:snapToGrid w:val="0"/>
          <w:color w:val="000000" w:themeColor="text1"/>
          <w:kern w:val="0"/>
          <w:sz w:val="32"/>
          <w:szCs w:val="32"/>
        </w:rPr>
        <w:t>6</w:t>
      </w:r>
      <w:r w:rsidRPr="00E61022">
        <w:rPr>
          <w:rFonts w:ascii="Times New Roman" w:eastAsia="仿宋_GB2312" w:hAnsi="Times New Roman" w:cs="Times New Roman" w:hint="eastAsia"/>
          <w:snapToGrid w:val="0"/>
          <w:color w:val="000000" w:themeColor="text1"/>
          <w:kern w:val="0"/>
          <w:sz w:val="32"/>
          <w:szCs w:val="32"/>
        </w:rPr>
        <w:t>日，共退费</w:t>
      </w:r>
      <w:r w:rsidRPr="00E61022">
        <w:rPr>
          <w:rFonts w:ascii="Times New Roman" w:eastAsia="仿宋_GB2312" w:hAnsi="Times New Roman" w:cs="Times New Roman" w:hint="eastAsia"/>
          <w:snapToGrid w:val="0"/>
          <w:color w:val="000000" w:themeColor="text1"/>
          <w:kern w:val="0"/>
          <w:sz w:val="32"/>
          <w:szCs w:val="32"/>
        </w:rPr>
        <w:t>114</w:t>
      </w:r>
      <w:r w:rsidRPr="00E61022">
        <w:rPr>
          <w:rFonts w:ascii="Times New Roman" w:eastAsia="仿宋_GB2312" w:hAnsi="Times New Roman" w:cs="Times New Roman" w:hint="eastAsia"/>
          <w:snapToGrid w:val="0"/>
          <w:color w:val="000000" w:themeColor="text1"/>
          <w:kern w:val="0"/>
          <w:sz w:val="32"/>
          <w:szCs w:val="32"/>
        </w:rPr>
        <w:t>人，累计金额</w:t>
      </w:r>
      <w:r w:rsidRPr="00E61022">
        <w:rPr>
          <w:rFonts w:ascii="Times New Roman" w:eastAsia="仿宋_GB2312" w:hAnsi="Times New Roman" w:cs="Times New Roman" w:hint="eastAsia"/>
          <w:snapToGrid w:val="0"/>
          <w:color w:val="000000" w:themeColor="text1"/>
          <w:kern w:val="0"/>
          <w:sz w:val="32"/>
          <w:szCs w:val="32"/>
        </w:rPr>
        <w:t>104.2</w:t>
      </w:r>
      <w:r w:rsidRPr="00E61022">
        <w:rPr>
          <w:rFonts w:ascii="Times New Roman" w:eastAsia="仿宋_GB2312" w:hAnsi="Times New Roman" w:cs="Times New Roman" w:hint="eastAsia"/>
          <w:snapToGrid w:val="0"/>
          <w:color w:val="000000" w:themeColor="text1"/>
          <w:kern w:val="0"/>
          <w:sz w:val="32"/>
          <w:szCs w:val="32"/>
        </w:rPr>
        <w:t>万元，纳入资金监管</w:t>
      </w:r>
      <w:r w:rsidRPr="00E61022">
        <w:rPr>
          <w:rFonts w:ascii="Times New Roman" w:eastAsia="仿宋_GB2312" w:hAnsi="Times New Roman" w:cs="Times New Roman" w:hint="eastAsia"/>
          <w:snapToGrid w:val="0"/>
          <w:color w:val="000000" w:themeColor="text1"/>
          <w:kern w:val="0"/>
          <w:sz w:val="32"/>
          <w:szCs w:val="32"/>
        </w:rPr>
        <w:t>9.4</w:t>
      </w:r>
      <w:r w:rsidRPr="00E61022">
        <w:rPr>
          <w:rFonts w:ascii="Times New Roman" w:eastAsia="仿宋_GB2312" w:hAnsi="Times New Roman" w:cs="Times New Roman" w:hint="eastAsia"/>
          <w:snapToGrid w:val="0"/>
          <w:color w:val="000000" w:themeColor="text1"/>
          <w:kern w:val="0"/>
          <w:sz w:val="32"/>
          <w:szCs w:val="32"/>
        </w:rPr>
        <w:t>万元。目前，政务热线投诉平台及监督举报热线已</w:t>
      </w:r>
      <w:r w:rsidRPr="00E61022">
        <w:rPr>
          <w:rFonts w:ascii="Times New Roman" w:eastAsia="仿宋_GB2312" w:hAnsi="Times New Roman" w:cs="Times New Roman" w:hint="eastAsia"/>
          <w:snapToGrid w:val="0"/>
          <w:color w:val="000000" w:themeColor="text1"/>
          <w:kern w:val="0"/>
          <w:sz w:val="32"/>
          <w:szCs w:val="32"/>
        </w:rPr>
        <w:t>127</w:t>
      </w:r>
      <w:r w:rsidRPr="00E61022">
        <w:rPr>
          <w:rFonts w:ascii="Times New Roman" w:eastAsia="仿宋_GB2312" w:hAnsi="Times New Roman" w:cs="Times New Roman" w:hint="eastAsia"/>
          <w:snapToGrid w:val="0"/>
          <w:color w:val="000000" w:themeColor="text1"/>
          <w:kern w:val="0"/>
          <w:sz w:val="32"/>
          <w:szCs w:val="32"/>
        </w:rPr>
        <w:t>天未收到关于该机构的投诉，经综合</w:t>
      </w:r>
      <w:proofErr w:type="gramStart"/>
      <w:r w:rsidRPr="00E61022">
        <w:rPr>
          <w:rFonts w:ascii="Times New Roman" w:eastAsia="仿宋_GB2312" w:hAnsi="Times New Roman" w:cs="Times New Roman" w:hint="eastAsia"/>
          <w:snapToGrid w:val="0"/>
          <w:color w:val="000000" w:themeColor="text1"/>
          <w:kern w:val="0"/>
          <w:sz w:val="32"/>
          <w:szCs w:val="32"/>
        </w:rPr>
        <w:t>研</w:t>
      </w:r>
      <w:proofErr w:type="gramEnd"/>
      <w:r w:rsidRPr="00E61022">
        <w:rPr>
          <w:rFonts w:ascii="Times New Roman" w:eastAsia="仿宋_GB2312" w:hAnsi="Times New Roman" w:cs="Times New Roman" w:hint="eastAsia"/>
          <w:snapToGrid w:val="0"/>
          <w:color w:val="000000" w:themeColor="text1"/>
          <w:kern w:val="0"/>
          <w:sz w:val="32"/>
          <w:szCs w:val="32"/>
        </w:rPr>
        <w:t>判，增城区现已将该机构移除风险机构列表，及时消除了隐患，切实保护家长合法权益，维护了社会和谐稳定。</w:t>
      </w:r>
    </w:p>
    <w:p w:rsidR="004E3AE5" w:rsidRPr="00E61022" w:rsidRDefault="004E3AE5" w:rsidP="009E28A5">
      <w:pPr>
        <w:adjustRightInd w:val="0"/>
        <w:snapToGrid w:val="0"/>
        <w:spacing w:line="560" w:lineRule="exact"/>
        <w:rPr>
          <w:rFonts w:ascii="Times New Roman" w:eastAsia="仿宋_GB2312" w:hAnsi="Times New Roman" w:cs="Times New Roman"/>
          <w:snapToGrid w:val="0"/>
          <w:color w:val="000000" w:themeColor="text1"/>
          <w:kern w:val="0"/>
          <w:sz w:val="32"/>
          <w:szCs w:val="32"/>
        </w:rPr>
      </w:pPr>
    </w:p>
    <w:p w:rsidR="004E3AE5" w:rsidRPr="00E61022" w:rsidRDefault="00D86D3B" w:rsidP="00E61022">
      <w:pPr>
        <w:adjustRightInd w:val="0"/>
        <w:snapToGrid w:val="0"/>
        <w:spacing w:line="560" w:lineRule="exact"/>
        <w:ind w:firstLine="645"/>
        <w:rPr>
          <w:rFonts w:ascii="Times New Roman" w:eastAsia="仿宋_GB2312" w:hAnsi="Times New Roman" w:cs="Times New Roman"/>
          <w:snapToGrid w:val="0"/>
          <w:color w:val="000000" w:themeColor="text1"/>
          <w:kern w:val="0"/>
          <w:sz w:val="32"/>
          <w:szCs w:val="32"/>
        </w:rPr>
      </w:pPr>
      <w:r w:rsidRPr="00E61022">
        <w:rPr>
          <w:rFonts w:ascii="Times New Roman" w:eastAsia="仿宋_GB2312" w:hAnsi="Times New Roman" w:cs="Times New Roman" w:hint="eastAsia"/>
          <w:b/>
          <w:bCs/>
          <w:snapToGrid w:val="0"/>
          <w:color w:val="000000" w:themeColor="text1"/>
          <w:kern w:val="0"/>
          <w:sz w:val="32"/>
          <w:szCs w:val="32"/>
        </w:rPr>
        <w:t>55.</w:t>
      </w:r>
      <w:r w:rsidRPr="00E61022">
        <w:rPr>
          <w:rFonts w:ascii="Times New Roman" w:eastAsia="仿宋_GB2312" w:hAnsi="Times New Roman" w:cs="Times New Roman" w:hint="eastAsia"/>
          <w:b/>
          <w:bCs/>
          <w:snapToGrid w:val="0"/>
          <w:color w:val="000000" w:themeColor="text1"/>
          <w:kern w:val="0"/>
          <w:sz w:val="32"/>
          <w:szCs w:val="32"/>
        </w:rPr>
        <w:t>增城区教育局：奏响暑期无证无照校外培训机构排查整治</w:t>
      </w:r>
      <w:r w:rsidRPr="00E61022">
        <w:rPr>
          <w:rFonts w:ascii="Times New Roman" w:eastAsia="仿宋_GB2312" w:hAnsi="Times New Roman" w:cs="Times New Roman" w:hint="eastAsia"/>
          <w:b/>
          <w:bCs/>
          <w:snapToGrid w:val="0"/>
          <w:color w:val="000000" w:themeColor="text1"/>
          <w:kern w:val="0"/>
          <w:sz w:val="32"/>
          <w:szCs w:val="32"/>
        </w:rPr>
        <w:lastRenderedPageBreak/>
        <w:t>“三部曲”。</w:t>
      </w:r>
      <w:r w:rsidRPr="00E61022">
        <w:rPr>
          <w:rFonts w:ascii="Times New Roman" w:eastAsia="仿宋_GB2312" w:hAnsi="Times New Roman" w:cs="Times New Roman" w:hint="eastAsia"/>
          <w:snapToGrid w:val="0"/>
          <w:color w:val="000000" w:themeColor="text1"/>
          <w:kern w:val="0"/>
          <w:sz w:val="32"/>
          <w:szCs w:val="32"/>
        </w:rPr>
        <w:t>区教育局联合区市场监管等八部门共同开展暑期前为期</w:t>
      </w:r>
      <w:r w:rsidRPr="00E61022">
        <w:rPr>
          <w:rFonts w:ascii="Times New Roman" w:eastAsia="仿宋_GB2312" w:hAnsi="Times New Roman" w:cs="Times New Roman" w:hint="eastAsia"/>
          <w:snapToGrid w:val="0"/>
          <w:color w:val="000000" w:themeColor="text1"/>
          <w:kern w:val="0"/>
          <w:sz w:val="32"/>
          <w:szCs w:val="32"/>
        </w:rPr>
        <w:t>45</w:t>
      </w:r>
      <w:r w:rsidRPr="00E61022">
        <w:rPr>
          <w:rFonts w:ascii="Times New Roman" w:eastAsia="仿宋_GB2312" w:hAnsi="Times New Roman" w:cs="Times New Roman" w:hint="eastAsia"/>
          <w:snapToGrid w:val="0"/>
          <w:color w:val="000000" w:themeColor="text1"/>
          <w:kern w:val="0"/>
          <w:sz w:val="32"/>
          <w:szCs w:val="32"/>
        </w:rPr>
        <w:t>天的校外培训机构无证无照清理整治专项行动。</w:t>
      </w:r>
      <w:r w:rsidRPr="00E61022">
        <w:rPr>
          <w:rFonts w:ascii="Times New Roman" w:eastAsia="仿宋_GB2312" w:hAnsi="Times New Roman" w:cs="Times New Roman" w:hint="eastAsia"/>
          <w:b/>
          <w:bCs/>
          <w:snapToGrid w:val="0"/>
          <w:color w:val="000000" w:themeColor="text1"/>
          <w:kern w:val="0"/>
          <w:sz w:val="32"/>
          <w:szCs w:val="32"/>
        </w:rPr>
        <w:t>第一阶段：全面梳理“摸底数”。</w:t>
      </w:r>
      <w:r w:rsidRPr="00E61022">
        <w:rPr>
          <w:rFonts w:ascii="Times New Roman" w:eastAsia="仿宋_GB2312" w:hAnsi="Times New Roman" w:cs="Times New Roman" w:hint="eastAsia"/>
          <w:snapToGrid w:val="0"/>
          <w:color w:val="000000" w:themeColor="text1"/>
          <w:kern w:val="0"/>
          <w:sz w:val="32"/>
          <w:szCs w:val="32"/>
        </w:rPr>
        <w:t>区教育局于</w:t>
      </w:r>
      <w:r w:rsidRPr="00E61022">
        <w:rPr>
          <w:rFonts w:ascii="Times New Roman" w:eastAsia="仿宋_GB2312" w:hAnsi="Times New Roman" w:cs="Times New Roman" w:hint="eastAsia"/>
          <w:snapToGrid w:val="0"/>
          <w:color w:val="000000" w:themeColor="text1"/>
          <w:kern w:val="0"/>
          <w:sz w:val="32"/>
          <w:szCs w:val="32"/>
        </w:rPr>
        <w:t>5</w:t>
      </w:r>
      <w:r w:rsidRPr="00E61022">
        <w:rPr>
          <w:rFonts w:ascii="Times New Roman" w:eastAsia="仿宋_GB2312" w:hAnsi="Times New Roman" w:cs="Times New Roman" w:hint="eastAsia"/>
          <w:snapToGrid w:val="0"/>
          <w:color w:val="000000" w:themeColor="text1"/>
          <w:kern w:val="0"/>
          <w:sz w:val="32"/>
          <w:szCs w:val="32"/>
        </w:rPr>
        <w:t>月</w:t>
      </w:r>
      <w:r w:rsidRPr="00E61022">
        <w:rPr>
          <w:rFonts w:ascii="Times New Roman" w:eastAsia="仿宋_GB2312" w:hAnsi="Times New Roman" w:cs="Times New Roman" w:hint="eastAsia"/>
          <w:snapToGrid w:val="0"/>
          <w:color w:val="000000" w:themeColor="text1"/>
          <w:kern w:val="0"/>
          <w:sz w:val="32"/>
          <w:szCs w:val="32"/>
        </w:rPr>
        <w:t>13</w:t>
      </w:r>
      <w:r w:rsidRPr="00E61022">
        <w:rPr>
          <w:rFonts w:ascii="Times New Roman" w:eastAsia="仿宋_GB2312" w:hAnsi="Times New Roman" w:cs="Times New Roman" w:hint="eastAsia"/>
          <w:snapToGrid w:val="0"/>
          <w:color w:val="000000" w:themeColor="text1"/>
          <w:kern w:val="0"/>
          <w:sz w:val="32"/>
          <w:szCs w:val="32"/>
        </w:rPr>
        <w:t>日印发《增城区校外培训机构无证无照清理整治专项行动工作方案》。经过全面排查和对无证无照培训机构线索的梳理核实，形成多维</w:t>
      </w:r>
      <w:proofErr w:type="gramStart"/>
      <w:r w:rsidRPr="00E61022">
        <w:rPr>
          <w:rFonts w:ascii="Times New Roman" w:eastAsia="仿宋_GB2312" w:hAnsi="Times New Roman" w:cs="Times New Roman" w:hint="eastAsia"/>
          <w:snapToGrid w:val="0"/>
          <w:color w:val="000000" w:themeColor="text1"/>
          <w:kern w:val="0"/>
          <w:sz w:val="32"/>
          <w:szCs w:val="32"/>
        </w:rPr>
        <w:t>度发现</w:t>
      </w:r>
      <w:proofErr w:type="gramEnd"/>
      <w:r w:rsidRPr="00E61022">
        <w:rPr>
          <w:rFonts w:ascii="Times New Roman" w:eastAsia="仿宋_GB2312" w:hAnsi="Times New Roman" w:cs="Times New Roman" w:hint="eastAsia"/>
          <w:snapToGrid w:val="0"/>
          <w:color w:val="000000" w:themeColor="text1"/>
          <w:kern w:val="0"/>
          <w:sz w:val="32"/>
          <w:szCs w:val="32"/>
        </w:rPr>
        <w:t>机制，逐一建立“证照不全”机构档案与工作台账，做到底清数明。</w:t>
      </w:r>
      <w:r w:rsidRPr="00E61022">
        <w:rPr>
          <w:rFonts w:ascii="Times New Roman" w:eastAsia="仿宋_GB2312" w:hAnsi="Times New Roman" w:cs="Times New Roman" w:hint="eastAsia"/>
          <w:b/>
          <w:bCs/>
          <w:snapToGrid w:val="0"/>
          <w:color w:val="000000" w:themeColor="text1"/>
          <w:kern w:val="0"/>
          <w:sz w:val="32"/>
          <w:szCs w:val="32"/>
        </w:rPr>
        <w:t>第二阶段：逐一排查“成震慑”。</w:t>
      </w:r>
      <w:r w:rsidRPr="00E61022">
        <w:rPr>
          <w:rFonts w:ascii="Times New Roman" w:eastAsia="仿宋_GB2312" w:hAnsi="Times New Roman" w:cs="Times New Roman" w:hint="eastAsia"/>
          <w:snapToGrid w:val="0"/>
          <w:color w:val="000000" w:themeColor="text1"/>
          <w:kern w:val="0"/>
          <w:sz w:val="32"/>
          <w:szCs w:val="32"/>
        </w:rPr>
        <w:t>按照“属地管理</w:t>
      </w:r>
      <w:r w:rsidRPr="00E61022">
        <w:rPr>
          <w:rFonts w:ascii="Times New Roman" w:eastAsia="仿宋_GB2312" w:hAnsi="Times New Roman" w:cs="Times New Roman" w:hint="eastAsia"/>
          <w:snapToGrid w:val="0"/>
          <w:color w:val="000000" w:themeColor="text1"/>
          <w:kern w:val="0"/>
          <w:sz w:val="32"/>
          <w:szCs w:val="32"/>
        </w:rPr>
        <w:t>,</w:t>
      </w:r>
      <w:r w:rsidRPr="00E61022">
        <w:rPr>
          <w:rFonts w:ascii="Times New Roman" w:eastAsia="仿宋_GB2312" w:hAnsi="Times New Roman" w:cs="Times New Roman" w:hint="eastAsia"/>
          <w:snapToGrid w:val="0"/>
          <w:color w:val="000000" w:themeColor="text1"/>
          <w:kern w:val="0"/>
          <w:sz w:val="32"/>
          <w:szCs w:val="32"/>
        </w:rPr>
        <w:t>条块联动”“谁审批、谁监管</w:t>
      </w:r>
      <w:r w:rsidRPr="00E61022">
        <w:rPr>
          <w:rFonts w:ascii="Times New Roman" w:eastAsia="仿宋_GB2312" w:hAnsi="Times New Roman" w:cs="Times New Roman" w:hint="eastAsia"/>
          <w:snapToGrid w:val="0"/>
          <w:color w:val="000000" w:themeColor="text1"/>
          <w:kern w:val="0"/>
          <w:sz w:val="32"/>
          <w:szCs w:val="32"/>
        </w:rPr>
        <w:t>,</w:t>
      </w:r>
      <w:r w:rsidRPr="00E61022">
        <w:rPr>
          <w:rFonts w:ascii="Times New Roman" w:eastAsia="仿宋_GB2312" w:hAnsi="Times New Roman" w:cs="Times New Roman" w:hint="eastAsia"/>
          <w:snapToGrid w:val="0"/>
          <w:color w:val="000000" w:themeColor="text1"/>
          <w:kern w:val="0"/>
          <w:sz w:val="32"/>
          <w:szCs w:val="32"/>
        </w:rPr>
        <w:t>谁主管、谁监管”的原则</w:t>
      </w:r>
      <w:r w:rsidRPr="00E61022">
        <w:rPr>
          <w:rFonts w:ascii="Times New Roman" w:eastAsia="仿宋_GB2312" w:hAnsi="Times New Roman" w:cs="Times New Roman" w:hint="eastAsia"/>
          <w:snapToGrid w:val="0"/>
          <w:color w:val="000000" w:themeColor="text1"/>
          <w:kern w:val="0"/>
          <w:sz w:val="32"/>
          <w:szCs w:val="32"/>
        </w:rPr>
        <w:t>,</w:t>
      </w:r>
      <w:r w:rsidRPr="00E61022">
        <w:rPr>
          <w:rFonts w:ascii="Times New Roman" w:eastAsia="仿宋_GB2312" w:hAnsi="Times New Roman" w:cs="Times New Roman" w:hint="eastAsia"/>
          <w:snapToGrid w:val="0"/>
          <w:color w:val="000000" w:themeColor="text1"/>
          <w:kern w:val="0"/>
          <w:sz w:val="32"/>
          <w:szCs w:val="32"/>
        </w:rPr>
        <w:t>区教育局联合相关职责部门开展集中整治，推进落实清理整治无证无照校外培训机构工作，确保整治任务按期完成</w:t>
      </w:r>
      <w:r w:rsidRPr="00E61022">
        <w:rPr>
          <w:rFonts w:ascii="Times New Roman" w:eastAsia="仿宋_GB2312" w:hAnsi="Times New Roman" w:cs="Times New Roman" w:hint="eastAsia"/>
          <w:snapToGrid w:val="0"/>
          <w:color w:val="000000" w:themeColor="text1"/>
          <w:kern w:val="0"/>
          <w:sz w:val="32"/>
          <w:szCs w:val="32"/>
        </w:rPr>
        <w:t>,</w:t>
      </w:r>
      <w:r w:rsidRPr="00E61022">
        <w:rPr>
          <w:rFonts w:ascii="Times New Roman" w:eastAsia="仿宋_GB2312" w:hAnsi="Times New Roman" w:cs="Times New Roman" w:hint="eastAsia"/>
          <w:snapToGrid w:val="0"/>
          <w:color w:val="000000" w:themeColor="text1"/>
          <w:kern w:val="0"/>
          <w:sz w:val="32"/>
          <w:szCs w:val="32"/>
        </w:rPr>
        <w:t>坚决防止侵害群众利益行为。截至目前，全区共计</w:t>
      </w:r>
      <w:r w:rsidRPr="00E61022">
        <w:rPr>
          <w:rFonts w:ascii="Times New Roman" w:eastAsia="仿宋_GB2312" w:hAnsi="Times New Roman" w:cs="Times New Roman" w:hint="eastAsia"/>
          <w:snapToGrid w:val="0"/>
          <w:color w:val="000000" w:themeColor="text1"/>
          <w:kern w:val="0"/>
          <w:sz w:val="32"/>
          <w:szCs w:val="32"/>
        </w:rPr>
        <w:t>73</w:t>
      </w:r>
      <w:r w:rsidRPr="00E61022">
        <w:rPr>
          <w:rFonts w:ascii="Times New Roman" w:eastAsia="仿宋_GB2312" w:hAnsi="Times New Roman" w:cs="Times New Roman" w:hint="eastAsia"/>
          <w:snapToGrid w:val="0"/>
          <w:color w:val="000000" w:themeColor="text1"/>
          <w:kern w:val="0"/>
          <w:sz w:val="32"/>
          <w:szCs w:val="32"/>
        </w:rPr>
        <w:t>家无证无照机构目前已全部关停，另有</w:t>
      </w:r>
      <w:r w:rsidRPr="00E61022">
        <w:rPr>
          <w:rFonts w:ascii="Times New Roman" w:eastAsia="仿宋_GB2312" w:hAnsi="Times New Roman" w:cs="Times New Roman" w:hint="eastAsia"/>
          <w:snapToGrid w:val="0"/>
          <w:color w:val="000000" w:themeColor="text1"/>
          <w:kern w:val="0"/>
          <w:sz w:val="32"/>
          <w:szCs w:val="32"/>
        </w:rPr>
        <w:t>227</w:t>
      </w:r>
      <w:r w:rsidRPr="00E61022">
        <w:rPr>
          <w:rFonts w:ascii="Times New Roman" w:eastAsia="仿宋_GB2312" w:hAnsi="Times New Roman" w:cs="Times New Roman" w:hint="eastAsia"/>
          <w:snapToGrid w:val="0"/>
          <w:color w:val="000000" w:themeColor="text1"/>
          <w:kern w:val="0"/>
          <w:sz w:val="32"/>
          <w:szCs w:val="32"/>
        </w:rPr>
        <w:t>家无证机构在区教育局指引下有意向并准备办理办学许可证。</w:t>
      </w:r>
      <w:r w:rsidRPr="00E61022">
        <w:rPr>
          <w:rFonts w:ascii="Times New Roman" w:eastAsia="仿宋_GB2312" w:hAnsi="Times New Roman" w:cs="Times New Roman" w:hint="eastAsia"/>
          <w:b/>
          <w:bCs/>
          <w:snapToGrid w:val="0"/>
          <w:color w:val="000000" w:themeColor="text1"/>
          <w:kern w:val="0"/>
          <w:sz w:val="32"/>
          <w:szCs w:val="32"/>
        </w:rPr>
        <w:t>第三阶段：持续跟踪“回头看”。</w:t>
      </w:r>
      <w:r w:rsidRPr="00E61022">
        <w:rPr>
          <w:rFonts w:ascii="Times New Roman" w:eastAsia="仿宋_GB2312" w:hAnsi="Times New Roman" w:cs="Times New Roman" w:hint="eastAsia"/>
          <w:snapToGrid w:val="0"/>
          <w:color w:val="000000" w:themeColor="text1"/>
          <w:kern w:val="0"/>
          <w:sz w:val="32"/>
          <w:szCs w:val="32"/>
        </w:rPr>
        <w:t>对辖区内停办后复办、新增的无证无照培训机构做到发现一起、查处一起。在暑假前、中、后，将持续跟踪“回头看”</w:t>
      </w:r>
      <w:r w:rsidRPr="00E61022">
        <w:rPr>
          <w:rFonts w:ascii="Times New Roman" w:eastAsia="仿宋_GB2312" w:hAnsi="Times New Roman" w:cs="Times New Roman" w:hint="eastAsia"/>
          <w:snapToGrid w:val="0"/>
          <w:color w:val="000000" w:themeColor="text1"/>
          <w:kern w:val="0"/>
          <w:sz w:val="32"/>
          <w:szCs w:val="32"/>
        </w:rPr>
        <w:t>,</w:t>
      </w:r>
      <w:r w:rsidRPr="00E61022">
        <w:rPr>
          <w:rFonts w:ascii="Times New Roman" w:eastAsia="仿宋_GB2312" w:hAnsi="Times New Roman" w:cs="Times New Roman" w:hint="eastAsia"/>
          <w:snapToGrid w:val="0"/>
          <w:color w:val="000000" w:themeColor="text1"/>
          <w:kern w:val="0"/>
          <w:sz w:val="32"/>
          <w:szCs w:val="32"/>
        </w:rPr>
        <w:t>总结经验做法，防止“死灰复燃”，巩固整治成果。</w:t>
      </w:r>
    </w:p>
    <w:p w:rsidR="004E3AE5" w:rsidRPr="00E61022" w:rsidRDefault="004E3AE5" w:rsidP="009E28A5">
      <w:pPr>
        <w:adjustRightInd w:val="0"/>
        <w:snapToGrid w:val="0"/>
        <w:spacing w:line="560" w:lineRule="exact"/>
        <w:rPr>
          <w:rFonts w:ascii="Times New Roman" w:eastAsia="仿宋_GB2312" w:hAnsi="Times New Roman" w:cs="Times New Roman"/>
          <w:snapToGrid w:val="0"/>
          <w:color w:val="000000" w:themeColor="text1"/>
          <w:kern w:val="0"/>
          <w:sz w:val="32"/>
          <w:szCs w:val="32"/>
        </w:rPr>
      </w:pPr>
    </w:p>
    <w:p w:rsidR="004E3AE5" w:rsidRPr="00E61022" w:rsidRDefault="00D86D3B" w:rsidP="009E28A5">
      <w:pPr>
        <w:suppressAutoHyphens/>
        <w:adjustRightInd w:val="0"/>
        <w:snapToGrid w:val="0"/>
        <w:spacing w:line="560" w:lineRule="exact"/>
        <w:ind w:firstLine="645"/>
        <w:rPr>
          <w:rFonts w:ascii="Times New Roman" w:eastAsia="黑体" w:hAnsi="Times New Roman" w:cs="Times New Roman"/>
          <w:snapToGrid w:val="0"/>
          <w:color w:val="000000" w:themeColor="text1"/>
          <w:kern w:val="0"/>
          <w:sz w:val="32"/>
          <w:szCs w:val="32"/>
        </w:rPr>
      </w:pPr>
      <w:r w:rsidRPr="00E61022">
        <w:rPr>
          <w:rFonts w:ascii="Times New Roman" w:eastAsia="黑体" w:hAnsi="Times New Roman" w:cs="Times New Roman" w:hint="eastAsia"/>
          <w:snapToGrid w:val="0"/>
          <w:color w:val="000000" w:themeColor="text1"/>
          <w:kern w:val="0"/>
          <w:sz w:val="32"/>
          <w:szCs w:val="32"/>
        </w:rPr>
        <w:t>九、综合工作</w:t>
      </w:r>
    </w:p>
    <w:p w:rsidR="004E3AE5" w:rsidRPr="00E61022" w:rsidRDefault="00D86D3B" w:rsidP="009E28A5">
      <w:pPr>
        <w:adjustRightInd w:val="0"/>
        <w:snapToGrid w:val="0"/>
        <w:spacing w:line="560" w:lineRule="exact"/>
        <w:ind w:firstLine="645"/>
        <w:rPr>
          <w:rFonts w:ascii="Times New Roman" w:eastAsia="仿宋_GB2312" w:hAnsi="Times New Roman" w:cs="Times New Roman"/>
          <w:snapToGrid w:val="0"/>
          <w:color w:val="000000" w:themeColor="text1"/>
          <w:kern w:val="0"/>
          <w:sz w:val="32"/>
          <w:szCs w:val="32"/>
        </w:rPr>
      </w:pPr>
      <w:r w:rsidRPr="00E61022">
        <w:rPr>
          <w:rFonts w:ascii="Times New Roman" w:eastAsia="仿宋_GB2312" w:hAnsi="Times New Roman" w:cs="Times New Roman" w:hint="eastAsia"/>
          <w:b/>
          <w:bCs/>
          <w:snapToGrid w:val="0"/>
          <w:color w:val="000000" w:themeColor="text1"/>
          <w:kern w:val="0"/>
          <w:sz w:val="32"/>
          <w:szCs w:val="32"/>
        </w:rPr>
        <w:t>56.</w:t>
      </w:r>
      <w:r w:rsidRPr="00E61022">
        <w:rPr>
          <w:rFonts w:ascii="Times New Roman" w:eastAsia="仿宋_GB2312" w:hAnsi="Times New Roman" w:cs="Times New Roman" w:hint="eastAsia"/>
          <w:b/>
          <w:bCs/>
          <w:snapToGrid w:val="0"/>
          <w:color w:val="000000" w:themeColor="text1"/>
          <w:kern w:val="0"/>
          <w:sz w:val="32"/>
          <w:szCs w:val="32"/>
        </w:rPr>
        <w:t>广州市执信中学</w:t>
      </w:r>
      <w:proofErr w:type="gramStart"/>
      <w:r w:rsidRPr="00E61022">
        <w:rPr>
          <w:rFonts w:ascii="Times New Roman" w:eastAsia="仿宋_GB2312" w:hAnsi="Times New Roman" w:cs="Times New Roman" w:hint="eastAsia"/>
          <w:b/>
          <w:bCs/>
          <w:snapToGrid w:val="0"/>
          <w:color w:val="000000" w:themeColor="text1"/>
          <w:kern w:val="0"/>
          <w:sz w:val="32"/>
          <w:szCs w:val="32"/>
        </w:rPr>
        <w:t>琶</w:t>
      </w:r>
      <w:proofErr w:type="gramEnd"/>
      <w:r w:rsidRPr="00E61022">
        <w:rPr>
          <w:rFonts w:ascii="Times New Roman" w:eastAsia="仿宋_GB2312" w:hAnsi="Times New Roman" w:cs="Times New Roman" w:hint="eastAsia"/>
          <w:b/>
          <w:bCs/>
          <w:snapToGrid w:val="0"/>
          <w:color w:val="000000" w:themeColor="text1"/>
          <w:kern w:val="0"/>
          <w:sz w:val="32"/>
          <w:szCs w:val="32"/>
        </w:rPr>
        <w:t>洲实验学校：“双动”促“双减”，共育助成长。一是开启“双动塑造”育人新模式。</w:t>
      </w:r>
      <w:r w:rsidRPr="00E61022">
        <w:rPr>
          <w:rFonts w:ascii="Times New Roman" w:eastAsia="仿宋_GB2312" w:hAnsi="Times New Roman" w:cs="Times New Roman" w:hint="eastAsia"/>
          <w:snapToGrid w:val="0"/>
          <w:color w:val="000000" w:themeColor="text1"/>
          <w:kern w:val="0"/>
          <w:sz w:val="32"/>
          <w:szCs w:val="32"/>
        </w:rPr>
        <w:t>学校建设多样化的劳动、体育特色课程。学生学做“四菜一汤”，在劳动体验中学会必要生活技能。积极探索学生体质管理新模式。</w:t>
      </w:r>
      <w:r w:rsidRPr="00E61022">
        <w:rPr>
          <w:rFonts w:ascii="Times New Roman" w:eastAsia="仿宋_GB2312" w:hAnsi="Times New Roman" w:cs="Times New Roman" w:hint="eastAsia"/>
          <w:snapToGrid w:val="0"/>
          <w:color w:val="000000" w:themeColor="text1"/>
          <w:kern w:val="0"/>
          <w:sz w:val="32"/>
          <w:szCs w:val="32"/>
        </w:rPr>
        <w:t>1.</w:t>
      </w:r>
      <w:r w:rsidRPr="00E61022">
        <w:rPr>
          <w:rFonts w:ascii="Times New Roman" w:eastAsia="仿宋_GB2312" w:hAnsi="Times New Roman" w:cs="Times New Roman" w:hint="eastAsia"/>
          <w:snapToGrid w:val="0"/>
          <w:color w:val="000000" w:themeColor="text1"/>
          <w:kern w:val="0"/>
          <w:sz w:val="32"/>
          <w:szCs w:val="32"/>
        </w:rPr>
        <w:t>“兜底”思想，利用好分散时间通过常规运动项目，坚持对每一位学生的</w:t>
      </w:r>
      <w:r w:rsidRPr="00E61022">
        <w:rPr>
          <w:rFonts w:ascii="Times New Roman" w:eastAsia="仿宋_GB2312" w:hAnsi="Times New Roman" w:cs="Times New Roman" w:hint="eastAsia"/>
          <w:snapToGrid w:val="0"/>
          <w:color w:val="000000" w:themeColor="text1"/>
          <w:kern w:val="0"/>
          <w:sz w:val="32"/>
          <w:szCs w:val="32"/>
        </w:rPr>
        <w:lastRenderedPageBreak/>
        <w:t>体质情况进行追踪、塑造；</w:t>
      </w:r>
      <w:r w:rsidRPr="00E61022">
        <w:rPr>
          <w:rFonts w:ascii="Times New Roman" w:eastAsia="仿宋_GB2312" w:hAnsi="Times New Roman" w:cs="Times New Roman" w:hint="eastAsia"/>
          <w:snapToGrid w:val="0"/>
          <w:color w:val="000000" w:themeColor="text1"/>
          <w:kern w:val="0"/>
          <w:sz w:val="32"/>
          <w:szCs w:val="32"/>
        </w:rPr>
        <w:t>2.</w:t>
      </w:r>
      <w:r w:rsidRPr="00E61022">
        <w:rPr>
          <w:rFonts w:ascii="Times New Roman" w:eastAsia="仿宋_GB2312" w:hAnsi="Times New Roman" w:cs="Times New Roman" w:hint="eastAsia"/>
          <w:snapToGrid w:val="0"/>
          <w:color w:val="000000" w:themeColor="text1"/>
          <w:kern w:val="0"/>
          <w:sz w:val="32"/>
          <w:szCs w:val="32"/>
        </w:rPr>
        <w:t>勇立“提升”潮头，积极探索各学科的融合，编排古诗韵律操，边运动边学习古诗，在八段锦的习得中悟出“动能生慧”；</w:t>
      </w:r>
      <w:r w:rsidRPr="00E61022">
        <w:rPr>
          <w:rFonts w:ascii="Times New Roman" w:eastAsia="仿宋_GB2312" w:hAnsi="Times New Roman" w:cs="Times New Roman" w:hint="eastAsia"/>
          <w:snapToGrid w:val="0"/>
          <w:color w:val="000000" w:themeColor="text1"/>
          <w:kern w:val="0"/>
          <w:sz w:val="32"/>
          <w:szCs w:val="32"/>
        </w:rPr>
        <w:t>3.</w:t>
      </w:r>
      <w:r w:rsidRPr="00E61022">
        <w:rPr>
          <w:rFonts w:ascii="Times New Roman" w:eastAsia="仿宋_GB2312" w:hAnsi="Times New Roman" w:cs="Times New Roman" w:hint="eastAsia"/>
          <w:snapToGrid w:val="0"/>
          <w:color w:val="000000" w:themeColor="text1"/>
          <w:kern w:val="0"/>
          <w:sz w:val="32"/>
          <w:szCs w:val="32"/>
        </w:rPr>
        <w:t>树立“争先”标杆，开设特色体育类课程，满足不同学生的体质发展需求，搭建梯队，让有所长的学生得到长足发展。</w:t>
      </w:r>
      <w:r w:rsidRPr="00E61022">
        <w:rPr>
          <w:rFonts w:ascii="Times New Roman" w:eastAsia="仿宋_GB2312" w:hAnsi="Times New Roman" w:cs="Times New Roman" w:hint="eastAsia"/>
          <w:b/>
          <w:bCs/>
          <w:snapToGrid w:val="0"/>
          <w:color w:val="000000" w:themeColor="text1"/>
          <w:kern w:val="0"/>
          <w:sz w:val="32"/>
          <w:szCs w:val="32"/>
        </w:rPr>
        <w:t>二是打造“动静结合”管理新机制。</w:t>
      </w:r>
      <w:r w:rsidRPr="00E61022">
        <w:rPr>
          <w:rFonts w:ascii="Times New Roman" w:eastAsia="仿宋_GB2312" w:hAnsi="Times New Roman" w:cs="Times New Roman" w:hint="eastAsia"/>
          <w:snapToGrid w:val="0"/>
          <w:color w:val="000000" w:themeColor="text1"/>
          <w:kern w:val="0"/>
          <w:sz w:val="32"/>
          <w:szCs w:val="32"/>
        </w:rPr>
        <w:t>学校开设茶艺特色课程，通过对“茶与生活”以及“茶艺历史”的讲解，使学生了解到茶与日常生活息息相关，广府地区也有自己独特的茶文化。</w:t>
      </w:r>
      <w:r w:rsidRPr="00E61022">
        <w:rPr>
          <w:rFonts w:ascii="Times New Roman" w:eastAsia="仿宋_GB2312" w:hAnsi="Times New Roman" w:cs="Times New Roman" w:hint="eastAsia"/>
          <w:b/>
          <w:bCs/>
          <w:snapToGrid w:val="0"/>
          <w:color w:val="000000" w:themeColor="text1"/>
          <w:kern w:val="0"/>
          <w:sz w:val="32"/>
          <w:szCs w:val="32"/>
        </w:rPr>
        <w:t>三是寻求“家校共育”合作新突破。</w:t>
      </w:r>
      <w:r w:rsidRPr="00E61022">
        <w:rPr>
          <w:rFonts w:ascii="Times New Roman" w:eastAsia="仿宋_GB2312" w:hAnsi="Times New Roman" w:cs="Times New Roman" w:hint="eastAsia"/>
          <w:snapToGrid w:val="0"/>
          <w:color w:val="000000" w:themeColor="text1"/>
          <w:kern w:val="0"/>
          <w:sz w:val="32"/>
          <w:szCs w:val="32"/>
        </w:rPr>
        <w:t>一方面，利用新媒体投放“校长说家教”等栏目，让“家校”联系更为紧密；另一方面，“执信家温暖讲堂”让“家校”双方沟通更加顺畅。</w:t>
      </w:r>
    </w:p>
    <w:p w:rsidR="004E3AE5" w:rsidRPr="00E61022" w:rsidRDefault="004E3AE5" w:rsidP="009E28A5">
      <w:pPr>
        <w:adjustRightInd w:val="0"/>
        <w:snapToGrid w:val="0"/>
        <w:spacing w:line="560" w:lineRule="exact"/>
        <w:rPr>
          <w:rFonts w:ascii="Times New Roman" w:eastAsia="仿宋_GB2312" w:hAnsi="Times New Roman" w:cs="Times New Roman"/>
          <w:snapToGrid w:val="0"/>
          <w:color w:val="000000" w:themeColor="text1"/>
          <w:kern w:val="0"/>
          <w:sz w:val="32"/>
          <w:szCs w:val="32"/>
        </w:rPr>
      </w:pPr>
    </w:p>
    <w:p w:rsidR="004E3AE5" w:rsidRPr="00E61022" w:rsidRDefault="00D86D3B" w:rsidP="00E61022">
      <w:pPr>
        <w:adjustRightInd w:val="0"/>
        <w:snapToGrid w:val="0"/>
        <w:spacing w:line="560" w:lineRule="exact"/>
        <w:ind w:firstLine="645"/>
        <w:rPr>
          <w:rFonts w:ascii="Times New Roman" w:eastAsia="仿宋_GB2312" w:hAnsi="Times New Roman" w:cs="Times New Roman"/>
          <w:snapToGrid w:val="0"/>
          <w:color w:val="000000" w:themeColor="text1"/>
          <w:kern w:val="0"/>
          <w:sz w:val="32"/>
          <w:szCs w:val="32"/>
        </w:rPr>
      </w:pPr>
      <w:r w:rsidRPr="00E61022">
        <w:rPr>
          <w:rFonts w:ascii="Times New Roman" w:eastAsia="仿宋_GB2312" w:hAnsi="Times New Roman" w:cs="Times New Roman" w:hint="eastAsia"/>
          <w:b/>
          <w:bCs/>
          <w:snapToGrid w:val="0"/>
          <w:color w:val="000000" w:themeColor="text1"/>
          <w:kern w:val="0"/>
          <w:sz w:val="32"/>
          <w:szCs w:val="32"/>
        </w:rPr>
        <w:t>57.</w:t>
      </w:r>
      <w:r w:rsidRPr="00E61022">
        <w:rPr>
          <w:rFonts w:ascii="Times New Roman" w:eastAsia="仿宋_GB2312" w:hAnsi="Times New Roman" w:cs="Times New Roman"/>
          <w:b/>
          <w:bCs/>
          <w:snapToGrid w:val="0"/>
          <w:color w:val="000000" w:themeColor="text1"/>
          <w:kern w:val="0"/>
          <w:sz w:val="32"/>
          <w:szCs w:val="32"/>
        </w:rPr>
        <w:t>广东技术师范大学白云实验小学</w:t>
      </w:r>
      <w:r w:rsidRPr="00E61022">
        <w:rPr>
          <w:rFonts w:ascii="Times New Roman" w:eastAsia="仿宋_GB2312" w:hAnsi="Times New Roman" w:cs="Times New Roman" w:hint="eastAsia"/>
          <w:b/>
          <w:bCs/>
          <w:snapToGrid w:val="0"/>
          <w:color w:val="000000" w:themeColor="text1"/>
          <w:kern w:val="0"/>
          <w:sz w:val="32"/>
          <w:szCs w:val="32"/>
        </w:rPr>
        <w:t>：</w:t>
      </w:r>
      <w:r w:rsidRPr="00E61022">
        <w:rPr>
          <w:rFonts w:ascii="Times New Roman" w:eastAsia="仿宋_GB2312" w:hAnsi="Times New Roman" w:cs="Times New Roman"/>
          <w:b/>
          <w:bCs/>
          <w:snapToGrid w:val="0"/>
          <w:color w:val="000000" w:themeColor="text1"/>
          <w:kern w:val="0"/>
          <w:sz w:val="32"/>
          <w:szCs w:val="32"/>
        </w:rPr>
        <w:t>推出</w:t>
      </w:r>
      <w:r w:rsidRPr="00E61022">
        <w:rPr>
          <w:rFonts w:ascii="Times New Roman" w:eastAsia="仿宋_GB2312" w:hAnsi="Times New Roman" w:cs="Times New Roman"/>
          <w:b/>
          <w:bCs/>
          <w:snapToGrid w:val="0"/>
          <w:color w:val="000000" w:themeColor="text1"/>
          <w:kern w:val="0"/>
          <w:sz w:val="32"/>
          <w:szCs w:val="32"/>
        </w:rPr>
        <w:t>“</w:t>
      </w:r>
      <w:r w:rsidRPr="00E61022">
        <w:rPr>
          <w:rFonts w:ascii="Times New Roman" w:eastAsia="仿宋_GB2312" w:hAnsi="Times New Roman" w:cs="Times New Roman"/>
          <w:b/>
          <w:bCs/>
          <w:snapToGrid w:val="0"/>
          <w:color w:val="000000" w:themeColor="text1"/>
          <w:kern w:val="0"/>
          <w:sz w:val="32"/>
          <w:szCs w:val="32"/>
        </w:rPr>
        <w:t>三个强化，四个提质</w:t>
      </w:r>
      <w:r w:rsidRPr="00E61022">
        <w:rPr>
          <w:rFonts w:ascii="Times New Roman" w:eastAsia="仿宋_GB2312" w:hAnsi="Times New Roman" w:cs="Times New Roman"/>
          <w:b/>
          <w:bCs/>
          <w:snapToGrid w:val="0"/>
          <w:color w:val="000000" w:themeColor="text1"/>
          <w:kern w:val="0"/>
          <w:sz w:val="32"/>
          <w:szCs w:val="32"/>
        </w:rPr>
        <w:t>”</w:t>
      </w:r>
      <w:r w:rsidRPr="00E61022">
        <w:rPr>
          <w:rFonts w:ascii="Times New Roman" w:eastAsia="仿宋_GB2312" w:hAnsi="Times New Roman" w:cs="Times New Roman"/>
          <w:b/>
          <w:bCs/>
          <w:snapToGrid w:val="0"/>
          <w:color w:val="000000" w:themeColor="text1"/>
          <w:kern w:val="0"/>
          <w:sz w:val="32"/>
          <w:szCs w:val="32"/>
        </w:rPr>
        <w:t>，减负提质增效。</w:t>
      </w:r>
      <w:r w:rsidRPr="00E61022">
        <w:rPr>
          <w:rFonts w:ascii="Times New Roman" w:eastAsia="仿宋_GB2312" w:hAnsi="Times New Roman" w:cs="Times New Roman"/>
          <w:b/>
          <w:bCs/>
          <w:snapToGrid w:val="0"/>
          <w:color w:val="000000" w:themeColor="text1"/>
          <w:kern w:val="0"/>
          <w:sz w:val="32"/>
          <w:szCs w:val="32"/>
        </w:rPr>
        <w:t>“</w:t>
      </w:r>
      <w:r w:rsidRPr="00E61022">
        <w:rPr>
          <w:rFonts w:ascii="Times New Roman" w:eastAsia="仿宋_GB2312" w:hAnsi="Times New Roman" w:cs="Times New Roman"/>
          <w:b/>
          <w:bCs/>
          <w:snapToGrid w:val="0"/>
          <w:color w:val="000000" w:themeColor="text1"/>
          <w:kern w:val="0"/>
          <w:sz w:val="32"/>
          <w:szCs w:val="32"/>
        </w:rPr>
        <w:t>三个强化</w:t>
      </w:r>
      <w:r w:rsidRPr="00E61022">
        <w:rPr>
          <w:rFonts w:ascii="Times New Roman" w:eastAsia="仿宋_GB2312" w:hAnsi="Times New Roman" w:cs="Times New Roman"/>
          <w:b/>
          <w:bCs/>
          <w:snapToGrid w:val="0"/>
          <w:color w:val="000000" w:themeColor="text1"/>
          <w:kern w:val="0"/>
          <w:sz w:val="32"/>
          <w:szCs w:val="32"/>
        </w:rPr>
        <w:t>”</w:t>
      </w:r>
      <w:r w:rsidRPr="00E61022">
        <w:rPr>
          <w:rFonts w:ascii="Times New Roman" w:eastAsia="仿宋_GB2312" w:hAnsi="Times New Roman" w:cs="Times New Roman" w:hint="eastAsia"/>
          <w:snapToGrid w:val="0"/>
          <w:color w:val="000000" w:themeColor="text1"/>
          <w:kern w:val="0"/>
          <w:sz w:val="32"/>
          <w:szCs w:val="32"/>
        </w:rPr>
        <w:t>着重</w:t>
      </w:r>
      <w:r w:rsidRPr="00E61022">
        <w:rPr>
          <w:rFonts w:ascii="Times New Roman" w:eastAsia="仿宋_GB2312" w:hAnsi="Times New Roman" w:cs="Times New Roman"/>
          <w:snapToGrid w:val="0"/>
          <w:color w:val="000000" w:themeColor="text1"/>
          <w:kern w:val="0"/>
          <w:sz w:val="32"/>
          <w:szCs w:val="32"/>
        </w:rPr>
        <w:t>学生作业减负设计，</w:t>
      </w:r>
      <w:r w:rsidRPr="00E61022">
        <w:rPr>
          <w:rFonts w:ascii="Times New Roman" w:eastAsia="仿宋_GB2312" w:hAnsi="Times New Roman" w:cs="Times New Roman" w:hint="eastAsia"/>
          <w:snapToGrid w:val="0"/>
          <w:color w:val="000000" w:themeColor="text1"/>
          <w:kern w:val="0"/>
          <w:sz w:val="32"/>
          <w:szCs w:val="32"/>
        </w:rPr>
        <w:t>落实</w:t>
      </w:r>
      <w:r w:rsidRPr="00E61022">
        <w:rPr>
          <w:rFonts w:ascii="Times New Roman" w:eastAsia="仿宋_GB2312" w:hAnsi="Times New Roman" w:cs="Times New Roman"/>
          <w:snapToGrid w:val="0"/>
          <w:color w:val="000000" w:themeColor="text1"/>
          <w:kern w:val="0"/>
          <w:sz w:val="32"/>
          <w:szCs w:val="32"/>
        </w:rPr>
        <w:t>强化总量控制、强化作业质量提升、强化教师责任到位</w:t>
      </w:r>
      <w:r w:rsidRPr="00E61022">
        <w:rPr>
          <w:rFonts w:ascii="Times New Roman" w:eastAsia="仿宋_GB2312" w:hAnsi="Times New Roman" w:cs="Times New Roman" w:hint="eastAsia"/>
          <w:snapToGrid w:val="0"/>
          <w:color w:val="000000" w:themeColor="text1"/>
          <w:kern w:val="0"/>
          <w:sz w:val="32"/>
          <w:szCs w:val="32"/>
        </w:rPr>
        <w:t>三个维度。学校</w:t>
      </w:r>
      <w:r w:rsidRPr="00E61022">
        <w:rPr>
          <w:rFonts w:ascii="Times New Roman" w:eastAsia="仿宋_GB2312" w:hAnsi="Times New Roman" w:cs="Times New Roman"/>
          <w:snapToGrid w:val="0"/>
          <w:color w:val="000000" w:themeColor="text1"/>
          <w:kern w:val="0"/>
          <w:sz w:val="32"/>
          <w:szCs w:val="32"/>
        </w:rPr>
        <w:t>精确控制作业实量，鼓励布置分层作业、弹性作业、个性化作业；建立作业常规检查制度、批改讲评制度；将作业质量</w:t>
      </w:r>
      <w:r w:rsidRPr="00E61022">
        <w:rPr>
          <w:rFonts w:ascii="Times New Roman" w:eastAsia="仿宋_GB2312" w:hAnsi="Times New Roman" w:cs="Times New Roman" w:hint="eastAsia"/>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作业批改</w:t>
      </w:r>
      <w:r w:rsidRPr="00E61022">
        <w:rPr>
          <w:rFonts w:ascii="Times New Roman" w:eastAsia="仿宋_GB2312" w:hAnsi="Times New Roman" w:cs="Times New Roman" w:hint="eastAsia"/>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作业负担等</w:t>
      </w:r>
      <w:r w:rsidRPr="00E61022">
        <w:rPr>
          <w:rFonts w:ascii="Times New Roman" w:eastAsia="仿宋_GB2312" w:hAnsi="Times New Roman" w:cs="Times New Roman" w:hint="eastAsia"/>
          <w:snapToGrid w:val="0"/>
          <w:color w:val="000000" w:themeColor="text1"/>
          <w:kern w:val="0"/>
          <w:sz w:val="32"/>
          <w:szCs w:val="32"/>
        </w:rPr>
        <w:t>项目</w:t>
      </w:r>
      <w:r w:rsidRPr="00E61022">
        <w:rPr>
          <w:rFonts w:ascii="Times New Roman" w:eastAsia="仿宋_GB2312" w:hAnsi="Times New Roman" w:cs="Times New Roman"/>
          <w:snapToGrid w:val="0"/>
          <w:color w:val="000000" w:themeColor="text1"/>
          <w:kern w:val="0"/>
          <w:sz w:val="32"/>
          <w:szCs w:val="32"/>
        </w:rPr>
        <w:t>纳入教师专业素养考核评价。</w:t>
      </w:r>
      <w:r w:rsidRPr="00E61022">
        <w:rPr>
          <w:rFonts w:ascii="Times New Roman" w:eastAsia="仿宋_GB2312" w:hAnsi="Times New Roman" w:cs="Times New Roman"/>
          <w:b/>
          <w:bCs/>
          <w:snapToGrid w:val="0"/>
          <w:color w:val="000000" w:themeColor="text1"/>
          <w:kern w:val="0"/>
          <w:sz w:val="32"/>
          <w:szCs w:val="32"/>
        </w:rPr>
        <w:t>“</w:t>
      </w:r>
      <w:r w:rsidRPr="00E61022">
        <w:rPr>
          <w:rFonts w:ascii="Times New Roman" w:eastAsia="仿宋_GB2312" w:hAnsi="Times New Roman" w:cs="Times New Roman"/>
          <w:b/>
          <w:bCs/>
          <w:snapToGrid w:val="0"/>
          <w:color w:val="000000" w:themeColor="text1"/>
          <w:kern w:val="0"/>
          <w:sz w:val="32"/>
          <w:szCs w:val="32"/>
        </w:rPr>
        <w:t>四个提质</w:t>
      </w:r>
      <w:r w:rsidRPr="00E61022">
        <w:rPr>
          <w:rFonts w:ascii="Times New Roman" w:eastAsia="仿宋_GB2312" w:hAnsi="Times New Roman" w:cs="Times New Roman"/>
          <w:b/>
          <w:bCs/>
          <w:snapToGrid w:val="0"/>
          <w:color w:val="000000" w:themeColor="text1"/>
          <w:kern w:val="0"/>
          <w:sz w:val="32"/>
          <w:szCs w:val="32"/>
        </w:rPr>
        <w:t>”</w:t>
      </w:r>
      <w:r w:rsidRPr="00E61022">
        <w:rPr>
          <w:rFonts w:ascii="Times New Roman" w:eastAsia="仿宋_GB2312" w:hAnsi="Times New Roman" w:cs="Times New Roman" w:hint="eastAsia"/>
          <w:snapToGrid w:val="0"/>
          <w:color w:val="000000" w:themeColor="text1"/>
          <w:kern w:val="0"/>
          <w:sz w:val="32"/>
          <w:szCs w:val="32"/>
        </w:rPr>
        <w:t>着重</w:t>
      </w:r>
      <w:r w:rsidRPr="00E61022">
        <w:rPr>
          <w:rFonts w:ascii="Times New Roman" w:eastAsia="仿宋_GB2312" w:hAnsi="Times New Roman" w:cs="Times New Roman"/>
          <w:snapToGrid w:val="0"/>
          <w:color w:val="000000" w:themeColor="text1"/>
          <w:kern w:val="0"/>
          <w:sz w:val="32"/>
          <w:szCs w:val="32"/>
        </w:rPr>
        <w:t>教学方面进行系统提升，指教研活动提质、课堂教学提质、作业设计提质、评价方式提质四个方面</w:t>
      </w:r>
      <w:r w:rsidRPr="00E61022">
        <w:rPr>
          <w:rFonts w:ascii="Times New Roman" w:eastAsia="仿宋_GB2312" w:hAnsi="Times New Roman" w:cs="Times New Roman" w:hint="eastAsia"/>
          <w:snapToGrid w:val="0"/>
          <w:color w:val="000000" w:themeColor="text1"/>
          <w:kern w:val="0"/>
          <w:sz w:val="32"/>
          <w:szCs w:val="32"/>
        </w:rPr>
        <w:t>。一是</w:t>
      </w:r>
      <w:r w:rsidRPr="00E61022">
        <w:rPr>
          <w:rFonts w:ascii="Times New Roman" w:eastAsia="仿宋_GB2312" w:hAnsi="Times New Roman" w:cs="Times New Roman"/>
          <w:snapToGrid w:val="0"/>
          <w:color w:val="000000" w:themeColor="text1"/>
          <w:kern w:val="0"/>
          <w:sz w:val="32"/>
          <w:szCs w:val="32"/>
        </w:rPr>
        <w:t>校内各学科组每周教研活动定时间、定主题开展学习研讨，进行</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减负提质</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探讨；</w:t>
      </w:r>
      <w:r w:rsidRPr="00E61022">
        <w:rPr>
          <w:rFonts w:ascii="Times New Roman" w:eastAsia="仿宋_GB2312" w:hAnsi="Times New Roman" w:cs="Times New Roman" w:hint="eastAsia"/>
          <w:snapToGrid w:val="0"/>
          <w:color w:val="000000" w:themeColor="text1"/>
          <w:kern w:val="0"/>
          <w:sz w:val="32"/>
          <w:szCs w:val="32"/>
        </w:rPr>
        <w:t>二是</w:t>
      </w:r>
      <w:r w:rsidRPr="00E61022">
        <w:rPr>
          <w:rFonts w:ascii="Times New Roman" w:eastAsia="仿宋_GB2312" w:hAnsi="Times New Roman" w:cs="Times New Roman"/>
          <w:snapToGrid w:val="0"/>
          <w:color w:val="000000" w:themeColor="text1"/>
          <w:kern w:val="0"/>
          <w:sz w:val="32"/>
          <w:szCs w:val="32"/>
        </w:rPr>
        <w:t>定时举行课堂探讨，研究教学策略；</w:t>
      </w:r>
      <w:r w:rsidRPr="00E61022">
        <w:rPr>
          <w:rFonts w:ascii="Times New Roman" w:eastAsia="仿宋_GB2312" w:hAnsi="Times New Roman" w:cs="Times New Roman" w:hint="eastAsia"/>
          <w:snapToGrid w:val="0"/>
          <w:color w:val="000000" w:themeColor="text1"/>
          <w:kern w:val="0"/>
          <w:sz w:val="32"/>
          <w:szCs w:val="32"/>
        </w:rPr>
        <w:t>三是</w:t>
      </w:r>
      <w:r w:rsidRPr="00E61022">
        <w:rPr>
          <w:rFonts w:ascii="Times New Roman" w:eastAsia="仿宋_GB2312" w:hAnsi="Times New Roman" w:cs="Times New Roman"/>
          <w:snapToGrid w:val="0"/>
          <w:color w:val="000000" w:themeColor="text1"/>
          <w:kern w:val="0"/>
          <w:sz w:val="32"/>
          <w:szCs w:val="32"/>
        </w:rPr>
        <w:t>学校各科老师通过选编、改编、自主创编等方式设计作业，突出</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六性</w:t>
      </w:r>
      <w:r w:rsidRPr="00E61022">
        <w:rPr>
          <w:rFonts w:ascii="Times New Roman" w:eastAsia="仿宋_GB2312" w:hAnsi="Times New Roman" w:cs="Times New Roman"/>
          <w:snapToGrid w:val="0"/>
          <w:color w:val="000000" w:themeColor="text1"/>
          <w:kern w:val="0"/>
          <w:sz w:val="32"/>
          <w:szCs w:val="32"/>
        </w:rPr>
        <w:t>”:</w:t>
      </w:r>
      <w:r w:rsidRPr="00E61022">
        <w:rPr>
          <w:rFonts w:ascii="Times New Roman" w:eastAsia="仿宋_GB2312" w:hAnsi="Times New Roman" w:cs="Times New Roman"/>
          <w:snapToGrid w:val="0"/>
          <w:color w:val="000000" w:themeColor="text1"/>
          <w:kern w:val="0"/>
          <w:sz w:val="32"/>
          <w:szCs w:val="32"/>
        </w:rPr>
        <w:t>趣味性、基础性、探索性、开放性、综合性、应用性。</w:t>
      </w:r>
      <w:r w:rsidRPr="00E61022">
        <w:rPr>
          <w:rFonts w:ascii="Times New Roman" w:eastAsia="仿宋_GB2312" w:hAnsi="Times New Roman" w:cs="Times New Roman" w:hint="eastAsia"/>
          <w:snapToGrid w:val="0"/>
          <w:color w:val="000000" w:themeColor="text1"/>
          <w:kern w:val="0"/>
          <w:sz w:val="32"/>
          <w:szCs w:val="32"/>
        </w:rPr>
        <w:t>四是</w:t>
      </w:r>
      <w:r w:rsidRPr="00E61022">
        <w:rPr>
          <w:rFonts w:ascii="Times New Roman" w:eastAsia="仿宋_GB2312" w:hAnsi="Times New Roman" w:cs="Times New Roman"/>
          <w:snapToGrid w:val="0"/>
          <w:color w:val="000000" w:themeColor="text1"/>
          <w:kern w:val="0"/>
          <w:sz w:val="32"/>
          <w:szCs w:val="32"/>
        </w:rPr>
        <w:t>提升各类</w:t>
      </w:r>
      <w:r w:rsidRPr="00E61022">
        <w:rPr>
          <w:rFonts w:ascii="Times New Roman" w:eastAsia="仿宋_GB2312" w:hAnsi="Times New Roman" w:cs="Times New Roman"/>
          <w:snapToGrid w:val="0"/>
          <w:color w:val="000000" w:themeColor="text1"/>
          <w:kern w:val="0"/>
          <w:sz w:val="32"/>
          <w:szCs w:val="32"/>
        </w:rPr>
        <w:lastRenderedPageBreak/>
        <w:t>作业设计的科学性和有效性，着眼于趣味性作业、超市型作业、实践型作业、自编型作业、跨学科作业、开放性作业六个纬度来突破</w:t>
      </w:r>
      <w:r w:rsidRPr="00E61022">
        <w:rPr>
          <w:rFonts w:ascii="Times New Roman" w:eastAsia="仿宋_GB2312" w:hAnsi="Times New Roman" w:cs="Times New Roman" w:hint="eastAsia"/>
          <w:snapToGrid w:val="0"/>
          <w:color w:val="000000" w:themeColor="text1"/>
          <w:kern w:val="0"/>
          <w:sz w:val="32"/>
          <w:szCs w:val="32"/>
        </w:rPr>
        <w:t>。五是</w:t>
      </w:r>
      <w:r w:rsidRPr="00E61022">
        <w:rPr>
          <w:rFonts w:ascii="Times New Roman" w:eastAsia="仿宋_GB2312" w:hAnsi="Times New Roman" w:cs="Times New Roman"/>
          <w:snapToGrid w:val="0"/>
          <w:color w:val="000000" w:themeColor="text1"/>
          <w:kern w:val="0"/>
          <w:sz w:val="32"/>
          <w:szCs w:val="32"/>
        </w:rPr>
        <w:t>采用多样化的评价方式，调动学生的学习积极性和创造力。</w:t>
      </w:r>
    </w:p>
    <w:p w:rsidR="004E3AE5" w:rsidRPr="00E61022" w:rsidRDefault="004E3AE5" w:rsidP="009E28A5">
      <w:pPr>
        <w:pStyle w:val="2"/>
        <w:adjustRightInd w:val="0"/>
        <w:snapToGrid w:val="0"/>
        <w:spacing w:beforeAutospacing="0" w:afterAutospacing="0" w:line="560" w:lineRule="exact"/>
        <w:jc w:val="left"/>
        <w:rPr>
          <w:rFonts w:ascii="Times New Roman" w:eastAsia="仿宋_GB2312" w:hAnsi="Times New Roman" w:hint="default"/>
          <w:bCs/>
          <w:snapToGrid w:val="0"/>
          <w:color w:val="000000" w:themeColor="text1"/>
          <w:kern w:val="0"/>
          <w:sz w:val="32"/>
          <w:szCs w:val="32"/>
        </w:rPr>
      </w:pPr>
    </w:p>
    <w:p w:rsidR="004E3AE5" w:rsidRPr="00E61022" w:rsidRDefault="00D86D3B" w:rsidP="009E28A5">
      <w:pPr>
        <w:pStyle w:val="2"/>
        <w:adjustRightInd w:val="0"/>
        <w:snapToGrid w:val="0"/>
        <w:spacing w:beforeAutospacing="0" w:afterAutospacing="0" w:line="560" w:lineRule="exact"/>
        <w:ind w:firstLineChars="200" w:firstLine="643"/>
        <w:rPr>
          <w:rFonts w:hint="default"/>
          <w:color w:val="000000" w:themeColor="text1"/>
        </w:rPr>
      </w:pPr>
      <w:r w:rsidRPr="00E61022">
        <w:rPr>
          <w:rFonts w:ascii="Times New Roman" w:eastAsia="仿宋_GB2312" w:hAnsi="Times New Roman"/>
          <w:bCs/>
          <w:snapToGrid w:val="0"/>
          <w:color w:val="000000" w:themeColor="text1"/>
          <w:kern w:val="0"/>
          <w:sz w:val="32"/>
          <w:szCs w:val="32"/>
        </w:rPr>
        <w:t>58.</w:t>
      </w:r>
      <w:r w:rsidRPr="00E61022">
        <w:rPr>
          <w:rFonts w:ascii="Times New Roman" w:eastAsia="仿宋_GB2312" w:hAnsi="Times New Roman"/>
          <w:bCs/>
          <w:snapToGrid w:val="0"/>
          <w:color w:val="000000" w:themeColor="text1"/>
          <w:kern w:val="0"/>
          <w:sz w:val="32"/>
          <w:szCs w:val="32"/>
        </w:rPr>
        <w:t>黄埔区玉鸣小学：“创新</w:t>
      </w:r>
      <w:r w:rsidRPr="00E61022">
        <w:rPr>
          <w:rFonts w:ascii="Times New Roman" w:eastAsia="仿宋_GB2312" w:hAnsi="Times New Roman"/>
          <w:bCs/>
          <w:snapToGrid w:val="0"/>
          <w:color w:val="000000" w:themeColor="text1"/>
          <w:kern w:val="0"/>
          <w:sz w:val="32"/>
          <w:szCs w:val="32"/>
        </w:rPr>
        <w:t>+</w:t>
      </w:r>
      <w:r w:rsidRPr="00E61022">
        <w:rPr>
          <w:rFonts w:ascii="Times New Roman" w:eastAsia="仿宋_GB2312" w:hAnsi="Times New Roman"/>
          <w:bCs/>
          <w:snapToGrid w:val="0"/>
          <w:color w:val="000000" w:themeColor="text1"/>
          <w:kern w:val="0"/>
          <w:sz w:val="32"/>
          <w:szCs w:val="32"/>
        </w:rPr>
        <w:t>变革</w:t>
      </w:r>
      <w:r w:rsidRPr="00E61022">
        <w:rPr>
          <w:rFonts w:ascii="Times New Roman" w:eastAsia="仿宋_GB2312" w:hAnsi="Times New Roman"/>
          <w:bCs/>
          <w:snapToGrid w:val="0"/>
          <w:color w:val="000000" w:themeColor="text1"/>
          <w:kern w:val="0"/>
          <w:sz w:val="32"/>
          <w:szCs w:val="32"/>
        </w:rPr>
        <w:t>+</w:t>
      </w:r>
      <w:r w:rsidRPr="00E61022">
        <w:rPr>
          <w:rFonts w:ascii="Times New Roman" w:eastAsia="仿宋_GB2312" w:hAnsi="Times New Roman"/>
          <w:bCs/>
          <w:snapToGrid w:val="0"/>
          <w:color w:val="000000" w:themeColor="text1"/>
          <w:kern w:val="0"/>
          <w:sz w:val="32"/>
          <w:szCs w:val="32"/>
        </w:rPr>
        <w:t>协同”，“双减”有实效。一是创新作业设计与实施。</w:t>
      </w:r>
      <w:r w:rsidRPr="00E61022">
        <w:rPr>
          <w:rFonts w:ascii="Times New Roman" w:eastAsia="仿宋_GB2312" w:hAnsi="Times New Roman"/>
          <w:b w:val="0"/>
          <w:snapToGrid w:val="0"/>
          <w:color w:val="000000" w:themeColor="text1"/>
          <w:kern w:val="0"/>
          <w:sz w:val="32"/>
          <w:szCs w:val="32"/>
        </w:rPr>
        <w:t>语文学科依据单元要素和学习目标，</w:t>
      </w:r>
      <w:proofErr w:type="gramStart"/>
      <w:r w:rsidRPr="00E61022">
        <w:rPr>
          <w:rFonts w:ascii="Times New Roman" w:eastAsia="仿宋_GB2312" w:hAnsi="Times New Roman"/>
          <w:b w:val="0"/>
          <w:snapToGrid w:val="0"/>
          <w:color w:val="000000" w:themeColor="text1"/>
          <w:kern w:val="0"/>
          <w:sz w:val="32"/>
          <w:szCs w:val="32"/>
        </w:rPr>
        <w:t>将课标要求</w:t>
      </w:r>
      <w:proofErr w:type="gramEnd"/>
      <w:r w:rsidRPr="00E61022">
        <w:rPr>
          <w:rFonts w:ascii="Times New Roman" w:eastAsia="仿宋_GB2312" w:hAnsi="Times New Roman"/>
          <w:b w:val="0"/>
          <w:snapToGrid w:val="0"/>
          <w:color w:val="000000" w:themeColor="text1"/>
          <w:kern w:val="0"/>
          <w:sz w:val="32"/>
          <w:szCs w:val="32"/>
        </w:rPr>
        <w:t>转译为课时作业目标，以课堂学习任务单为载体的讲练结合方式开展课堂教学，做到学生在校内基本完成作业。数学学科组利用课本习题，以重组、改造的形式创编成探究性校本作业，增加作业的趣味性与多样性，注重作业实施过程性评价，搭建教、学、评一体的作业多元化评价体系。</w:t>
      </w:r>
      <w:r w:rsidRPr="00E61022">
        <w:rPr>
          <w:rFonts w:ascii="Times New Roman" w:eastAsia="仿宋_GB2312" w:hAnsi="Times New Roman"/>
          <w:bCs/>
          <w:snapToGrid w:val="0"/>
          <w:color w:val="000000" w:themeColor="text1"/>
          <w:kern w:val="0"/>
          <w:sz w:val="32"/>
          <w:szCs w:val="32"/>
        </w:rPr>
        <w:t>二是变革教学内容与形式。</w:t>
      </w:r>
      <w:r w:rsidRPr="00E61022">
        <w:rPr>
          <w:rFonts w:ascii="Times New Roman" w:eastAsia="仿宋_GB2312" w:hAnsi="Times New Roman"/>
          <w:b w:val="0"/>
          <w:snapToGrid w:val="0"/>
          <w:color w:val="000000" w:themeColor="text1"/>
          <w:kern w:val="0"/>
          <w:sz w:val="32"/>
          <w:szCs w:val="32"/>
        </w:rPr>
        <w:t>美术学科教学渗透传统中医药文化内容，带领学生制作手工粘土作品、玻璃画作品、扇面作品。音乐学科教学融入中医药歌曲，引领学生在欣赏传唱中领悟中医药文化。体育学科教学整合体育舞蹈、体育健康知识与运动损伤、体育游戏、体育团体操等，培养学生健康意识和终身体育习惯。</w:t>
      </w:r>
      <w:r w:rsidRPr="00E61022">
        <w:rPr>
          <w:rFonts w:ascii="Times New Roman" w:eastAsia="仿宋_GB2312" w:hAnsi="Times New Roman"/>
          <w:bCs/>
          <w:snapToGrid w:val="0"/>
          <w:color w:val="000000" w:themeColor="text1"/>
          <w:kern w:val="0"/>
          <w:sz w:val="32"/>
          <w:szCs w:val="32"/>
        </w:rPr>
        <w:t>三是协同家校共育与共建。</w:t>
      </w:r>
      <w:r w:rsidRPr="00E61022">
        <w:rPr>
          <w:rFonts w:ascii="Times New Roman" w:eastAsia="仿宋_GB2312" w:hAnsi="Times New Roman"/>
          <w:b w:val="0"/>
          <w:snapToGrid w:val="0"/>
          <w:color w:val="000000" w:themeColor="text1"/>
          <w:kern w:val="0"/>
          <w:sz w:val="32"/>
          <w:szCs w:val="32"/>
        </w:rPr>
        <w:t>语文学科设计阅读记录表，倡导建设良好家庭阅读氛围，培养学生形成良好的阅读习惯。体育学科精选体育家庭作业，从“一门学科作业”到形成“一种锻炼习惯”，从提高“一种运动能力”到养成“一种生活方式”，提供家庭亲子运动的方式，推动体育家庭化建设。艺术学科发动学生在家制作书签、帽子、服装等，让学生在家校共育中提升发现美、欣赏美和创造美的能力。</w:t>
      </w:r>
    </w:p>
    <w:p w:rsidR="004E3AE5" w:rsidRPr="00E61022" w:rsidRDefault="00D86D3B" w:rsidP="009E28A5">
      <w:pPr>
        <w:adjustRightInd w:val="0"/>
        <w:snapToGrid w:val="0"/>
        <w:spacing w:line="560" w:lineRule="exact"/>
        <w:ind w:firstLine="645"/>
        <w:rPr>
          <w:rFonts w:ascii="Times New Roman" w:eastAsia="仿宋_GB2312" w:hAnsi="Times New Roman" w:cs="Times New Roman"/>
          <w:snapToGrid w:val="0"/>
          <w:color w:val="000000" w:themeColor="text1"/>
          <w:kern w:val="0"/>
          <w:sz w:val="32"/>
          <w:szCs w:val="32"/>
        </w:rPr>
      </w:pPr>
      <w:r w:rsidRPr="00E61022">
        <w:rPr>
          <w:rFonts w:ascii="Times New Roman" w:eastAsia="仿宋_GB2312" w:hAnsi="Times New Roman" w:cs="Times New Roman" w:hint="eastAsia"/>
          <w:b/>
          <w:bCs/>
          <w:snapToGrid w:val="0"/>
          <w:color w:val="000000" w:themeColor="text1"/>
          <w:kern w:val="0"/>
          <w:sz w:val="32"/>
          <w:szCs w:val="32"/>
        </w:rPr>
        <w:lastRenderedPageBreak/>
        <w:t>59.</w:t>
      </w:r>
      <w:r w:rsidRPr="00E61022">
        <w:rPr>
          <w:rFonts w:ascii="Times New Roman" w:eastAsia="仿宋_GB2312" w:hAnsi="Times New Roman" w:cs="Times New Roman" w:hint="eastAsia"/>
          <w:b/>
          <w:bCs/>
          <w:snapToGrid w:val="0"/>
          <w:color w:val="000000" w:themeColor="text1"/>
          <w:kern w:val="0"/>
          <w:sz w:val="32"/>
          <w:szCs w:val="32"/>
        </w:rPr>
        <w:t>增城区教育局：建立专门协调机制，统筹推进“双减”</w:t>
      </w:r>
      <w:proofErr w:type="gramStart"/>
      <w:r w:rsidRPr="00E61022">
        <w:rPr>
          <w:rFonts w:ascii="Times New Roman" w:eastAsia="仿宋_GB2312" w:hAnsi="Times New Roman" w:cs="Times New Roman" w:hint="eastAsia"/>
          <w:b/>
          <w:bCs/>
          <w:snapToGrid w:val="0"/>
          <w:color w:val="000000" w:themeColor="text1"/>
          <w:kern w:val="0"/>
          <w:sz w:val="32"/>
          <w:szCs w:val="32"/>
        </w:rPr>
        <w:t>工作落细落实</w:t>
      </w:r>
      <w:proofErr w:type="gramEnd"/>
      <w:r w:rsidRPr="00E61022">
        <w:rPr>
          <w:rFonts w:ascii="Times New Roman" w:eastAsia="仿宋_GB2312" w:hAnsi="Times New Roman" w:cs="Times New Roman" w:hint="eastAsia"/>
          <w:b/>
          <w:bCs/>
          <w:snapToGrid w:val="0"/>
          <w:color w:val="000000" w:themeColor="text1"/>
          <w:kern w:val="0"/>
          <w:sz w:val="32"/>
          <w:szCs w:val="32"/>
        </w:rPr>
        <w:t>。</w:t>
      </w:r>
      <w:r w:rsidRPr="00E61022">
        <w:rPr>
          <w:rFonts w:ascii="Times New Roman" w:eastAsia="仿宋_GB2312" w:hAnsi="Times New Roman" w:cs="Times New Roman" w:hint="eastAsia"/>
          <w:snapToGrid w:val="0"/>
          <w:color w:val="000000" w:themeColor="text1"/>
          <w:kern w:val="0"/>
          <w:sz w:val="32"/>
          <w:szCs w:val="32"/>
        </w:rPr>
        <w:t>在地方党委和政府的统一领导下，建立了“双减”工作专门协调机制。</w:t>
      </w:r>
      <w:r w:rsidRPr="00E61022">
        <w:rPr>
          <w:rFonts w:ascii="Times New Roman" w:eastAsia="仿宋_GB2312" w:hAnsi="Times New Roman" w:cs="Times New Roman" w:hint="eastAsia"/>
          <w:b/>
          <w:bCs/>
          <w:snapToGrid w:val="0"/>
          <w:color w:val="000000" w:themeColor="text1"/>
          <w:kern w:val="0"/>
          <w:sz w:val="32"/>
          <w:szCs w:val="32"/>
        </w:rPr>
        <w:t>一是强化统筹，健全机制。</w:t>
      </w:r>
      <w:r w:rsidRPr="00E61022">
        <w:rPr>
          <w:rFonts w:ascii="Times New Roman" w:eastAsia="仿宋_GB2312" w:hAnsi="Times New Roman" w:cs="Times New Roman" w:hint="eastAsia"/>
          <w:snapToGrid w:val="0"/>
          <w:color w:val="000000" w:themeColor="text1"/>
          <w:kern w:val="0"/>
          <w:sz w:val="32"/>
          <w:szCs w:val="32"/>
        </w:rPr>
        <w:t>协调机制全面加强对“双减”工作的组织领导和统筹协调，由区教育局牵头，共</w:t>
      </w:r>
      <w:r w:rsidRPr="00E61022">
        <w:rPr>
          <w:rFonts w:ascii="Times New Roman" w:eastAsia="仿宋_GB2312" w:hAnsi="Times New Roman" w:cs="Times New Roman" w:hint="eastAsia"/>
          <w:snapToGrid w:val="0"/>
          <w:color w:val="000000" w:themeColor="text1"/>
          <w:kern w:val="0"/>
          <w:sz w:val="32"/>
          <w:szCs w:val="32"/>
        </w:rPr>
        <w:t>20</w:t>
      </w:r>
      <w:r w:rsidRPr="00E61022">
        <w:rPr>
          <w:rFonts w:ascii="Times New Roman" w:eastAsia="仿宋_GB2312" w:hAnsi="Times New Roman" w:cs="Times New Roman" w:hint="eastAsia"/>
          <w:snapToGrid w:val="0"/>
          <w:color w:val="000000" w:themeColor="text1"/>
          <w:kern w:val="0"/>
          <w:sz w:val="32"/>
          <w:szCs w:val="32"/>
        </w:rPr>
        <w:t>个部门组成。定期召开例会，研究解决重大特大问题，议定重要事项，统筹协调推进“双减”工作，确保如期完成“双减”工作目标任务。</w:t>
      </w:r>
      <w:r w:rsidRPr="00E61022">
        <w:rPr>
          <w:rFonts w:ascii="Times New Roman" w:eastAsia="仿宋_GB2312" w:hAnsi="Times New Roman" w:cs="Times New Roman" w:hint="eastAsia"/>
          <w:b/>
          <w:bCs/>
          <w:snapToGrid w:val="0"/>
          <w:color w:val="000000" w:themeColor="text1"/>
          <w:kern w:val="0"/>
          <w:sz w:val="32"/>
          <w:szCs w:val="32"/>
        </w:rPr>
        <w:t>二是部门联动，强化预警。</w:t>
      </w:r>
      <w:r w:rsidRPr="00E61022">
        <w:rPr>
          <w:rFonts w:ascii="Times New Roman" w:eastAsia="仿宋_GB2312" w:hAnsi="Times New Roman" w:cs="Times New Roman" w:hint="eastAsia"/>
          <w:snapToGrid w:val="0"/>
          <w:color w:val="000000" w:themeColor="text1"/>
          <w:kern w:val="0"/>
          <w:sz w:val="32"/>
          <w:szCs w:val="32"/>
        </w:rPr>
        <w:t>协调机制根据工作任务，加强部门联动，组织联合工作组，指导、检查工作，切实形成工作合力。同时，加强对难点热点问题和各类</w:t>
      </w:r>
      <w:proofErr w:type="gramStart"/>
      <w:r w:rsidRPr="00E61022">
        <w:rPr>
          <w:rFonts w:ascii="Times New Roman" w:eastAsia="仿宋_GB2312" w:hAnsi="Times New Roman" w:cs="Times New Roman" w:hint="eastAsia"/>
          <w:snapToGrid w:val="0"/>
          <w:color w:val="000000" w:themeColor="text1"/>
          <w:kern w:val="0"/>
          <w:sz w:val="32"/>
          <w:szCs w:val="32"/>
        </w:rPr>
        <w:t>安全维稳隐患研</w:t>
      </w:r>
      <w:proofErr w:type="gramEnd"/>
      <w:r w:rsidRPr="00E61022">
        <w:rPr>
          <w:rFonts w:ascii="Times New Roman" w:eastAsia="仿宋_GB2312" w:hAnsi="Times New Roman" w:cs="Times New Roman" w:hint="eastAsia"/>
          <w:snapToGrid w:val="0"/>
          <w:color w:val="000000" w:themeColor="text1"/>
          <w:kern w:val="0"/>
          <w:sz w:val="32"/>
          <w:szCs w:val="32"/>
        </w:rPr>
        <w:t>判，</w:t>
      </w:r>
      <w:proofErr w:type="gramStart"/>
      <w:r w:rsidRPr="00E61022">
        <w:rPr>
          <w:rFonts w:ascii="Times New Roman" w:eastAsia="仿宋_GB2312" w:hAnsi="Times New Roman" w:cs="Times New Roman" w:hint="eastAsia"/>
          <w:snapToGrid w:val="0"/>
          <w:color w:val="000000" w:themeColor="text1"/>
          <w:kern w:val="0"/>
          <w:sz w:val="32"/>
          <w:szCs w:val="32"/>
        </w:rPr>
        <w:t>作出</w:t>
      </w:r>
      <w:proofErr w:type="gramEnd"/>
      <w:r w:rsidRPr="00E61022">
        <w:rPr>
          <w:rFonts w:ascii="Times New Roman" w:eastAsia="仿宋_GB2312" w:hAnsi="Times New Roman" w:cs="Times New Roman" w:hint="eastAsia"/>
          <w:snapToGrid w:val="0"/>
          <w:color w:val="000000" w:themeColor="text1"/>
          <w:kern w:val="0"/>
          <w:sz w:val="32"/>
          <w:szCs w:val="32"/>
        </w:rPr>
        <w:t>预警，及时处置，做好信息互通互联。</w:t>
      </w:r>
      <w:r w:rsidRPr="00E61022">
        <w:rPr>
          <w:rFonts w:ascii="Times New Roman" w:eastAsia="仿宋_GB2312" w:hAnsi="Times New Roman" w:cs="Times New Roman" w:hint="eastAsia"/>
          <w:b/>
          <w:bCs/>
          <w:snapToGrid w:val="0"/>
          <w:color w:val="000000" w:themeColor="text1"/>
          <w:kern w:val="0"/>
          <w:sz w:val="32"/>
          <w:szCs w:val="32"/>
        </w:rPr>
        <w:t>三是督查督办，压实责任。</w:t>
      </w:r>
      <w:r w:rsidRPr="00E61022">
        <w:rPr>
          <w:rFonts w:ascii="Times New Roman" w:eastAsia="仿宋_GB2312" w:hAnsi="Times New Roman" w:cs="Times New Roman" w:hint="eastAsia"/>
          <w:snapToGrid w:val="0"/>
          <w:color w:val="000000" w:themeColor="text1"/>
          <w:kern w:val="0"/>
          <w:sz w:val="32"/>
          <w:szCs w:val="32"/>
        </w:rPr>
        <w:t>协调机制办公室设在区教育局执法监督科，承担协调机制日常工作。各成员单位如出现未按要求履行“双减”工作各项职责、未落实协调机制决定事项、未完成工作计划等情况，协调机制办公室将发出督办</w:t>
      </w:r>
      <w:proofErr w:type="gramStart"/>
      <w:r w:rsidRPr="00E61022">
        <w:rPr>
          <w:rFonts w:ascii="Times New Roman" w:eastAsia="仿宋_GB2312" w:hAnsi="Times New Roman" w:cs="Times New Roman" w:hint="eastAsia"/>
          <w:snapToGrid w:val="0"/>
          <w:color w:val="000000" w:themeColor="text1"/>
          <w:kern w:val="0"/>
          <w:sz w:val="32"/>
          <w:szCs w:val="32"/>
        </w:rPr>
        <w:t>函进行</w:t>
      </w:r>
      <w:proofErr w:type="gramEnd"/>
      <w:r w:rsidRPr="00E61022">
        <w:rPr>
          <w:rFonts w:ascii="Times New Roman" w:eastAsia="仿宋_GB2312" w:hAnsi="Times New Roman" w:cs="Times New Roman" w:hint="eastAsia"/>
          <w:snapToGrid w:val="0"/>
          <w:color w:val="000000" w:themeColor="text1"/>
          <w:kern w:val="0"/>
          <w:sz w:val="32"/>
          <w:szCs w:val="32"/>
        </w:rPr>
        <w:t>督查督办，进一步压实成员单位职责，落实监管责任。</w:t>
      </w:r>
    </w:p>
    <w:p w:rsidR="004E3AE5" w:rsidRPr="00E61022" w:rsidRDefault="004E3AE5" w:rsidP="009E28A5">
      <w:pPr>
        <w:adjustRightInd w:val="0"/>
        <w:snapToGrid w:val="0"/>
        <w:spacing w:line="560" w:lineRule="exact"/>
        <w:rPr>
          <w:rFonts w:ascii="Times New Roman" w:eastAsia="仿宋_GB2312" w:hAnsi="Times New Roman" w:cs="Times New Roman"/>
          <w:snapToGrid w:val="0"/>
          <w:color w:val="000000" w:themeColor="text1"/>
          <w:kern w:val="0"/>
          <w:sz w:val="32"/>
          <w:szCs w:val="32"/>
        </w:rPr>
      </w:pPr>
    </w:p>
    <w:p w:rsidR="004E3AE5" w:rsidRPr="00E61022" w:rsidRDefault="00D86D3B" w:rsidP="009E28A5">
      <w:pPr>
        <w:adjustRightInd w:val="0"/>
        <w:snapToGrid w:val="0"/>
        <w:spacing w:line="560" w:lineRule="exact"/>
        <w:ind w:firstLine="645"/>
        <w:rPr>
          <w:rFonts w:ascii="Times New Roman" w:eastAsia="仿宋_GB2312" w:hAnsi="Times New Roman" w:cs="Times New Roman"/>
          <w:snapToGrid w:val="0"/>
          <w:color w:val="000000" w:themeColor="text1"/>
          <w:kern w:val="0"/>
          <w:sz w:val="32"/>
          <w:szCs w:val="32"/>
        </w:rPr>
      </w:pPr>
      <w:r w:rsidRPr="00E61022">
        <w:rPr>
          <w:rFonts w:ascii="Times New Roman" w:eastAsia="仿宋_GB2312" w:hAnsi="Times New Roman" w:cs="Times New Roman" w:hint="eastAsia"/>
          <w:b/>
          <w:bCs/>
          <w:snapToGrid w:val="0"/>
          <w:color w:val="000000" w:themeColor="text1"/>
          <w:kern w:val="0"/>
          <w:sz w:val="32"/>
          <w:szCs w:val="32"/>
        </w:rPr>
        <w:t>60.</w:t>
      </w:r>
      <w:r w:rsidRPr="00E61022">
        <w:rPr>
          <w:rFonts w:ascii="Times New Roman" w:eastAsia="仿宋_GB2312" w:hAnsi="Times New Roman" w:cs="Times New Roman" w:hint="eastAsia"/>
          <w:b/>
          <w:bCs/>
          <w:snapToGrid w:val="0"/>
          <w:color w:val="000000" w:themeColor="text1"/>
          <w:kern w:val="0"/>
          <w:sz w:val="32"/>
          <w:szCs w:val="32"/>
        </w:rPr>
        <w:t>增城区教师发展中心：“四化”构建校内精细化管理新模式。一是加强学业管理规范化。</w:t>
      </w:r>
      <w:r w:rsidRPr="00E61022">
        <w:rPr>
          <w:rFonts w:ascii="Times New Roman" w:eastAsia="仿宋_GB2312" w:hAnsi="Times New Roman" w:cs="Times New Roman" w:hint="eastAsia"/>
          <w:snapToGrid w:val="0"/>
          <w:color w:val="000000" w:themeColor="text1"/>
          <w:kern w:val="0"/>
          <w:sz w:val="32"/>
          <w:szCs w:val="32"/>
        </w:rPr>
        <w:t>发布《增城区义务教育阶段各学科作业设计优化与实施细则》，制定《</w:t>
      </w:r>
      <w:r w:rsidRPr="00E61022">
        <w:rPr>
          <w:rFonts w:ascii="Times New Roman" w:eastAsia="仿宋_GB2312" w:hAnsi="Times New Roman" w:cs="Times New Roman" w:hint="eastAsia"/>
          <w:snapToGrid w:val="0"/>
          <w:color w:val="000000" w:themeColor="text1"/>
          <w:kern w:val="0"/>
          <w:sz w:val="32"/>
          <w:szCs w:val="32"/>
        </w:rPr>
        <w:t>2021</w:t>
      </w:r>
      <w:r w:rsidRPr="00E61022">
        <w:rPr>
          <w:rFonts w:ascii="Times New Roman" w:eastAsia="仿宋_GB2312" w:hAnsi="Times New Roman" w:cs="Times New Roman" w:hint="eastAsia"/>
          <w:snapToGrid w:val="0"/>
          <w:color w:val="000000" w:themeColor="text1"/>
          <w:kern w:val="0"/>
          <w:sz w:val="32"/>
          <w:szCs w:val="32"/>
        </w:rPr>
        <w:t>学年第二学期增城区义务教育阶段学校期末考试管理要求》等相关工作指引，规范义务教育阶段作业及考试管理。</w:t>
      </w:r>
      <w:r w:rsidRPr="00E61022">
        <w:rPr>
          <w:rFonts w:ascii="Times New Roman" w:eastAsia="仿宋_GB2312" w:hAnsi="Times New Roman" w:cs="Times New Roman" w:hint="eastAsia"/>
          <w:b/>
          <w:bCs/>
          <w:snapToGrid w:val="0"/>
          <w:color w:val="000000" w:themeColor="text1"/>
          <w:kern w:val="0"/>
          <w:sz w:val="32"/>
          <w:szCs w:val="32"/>
        </w:rPr>
        <w:t>二是提升作业设计高效化。</w:t>
      </w:r>
      <w:r w:rsidRPr="00E61022">
        <w:rPr>
          <w:rFonts w:ascii="Times New Roman" w:eastAsia="仿宋_GB2312" w:hAnsi="Times New Roman" w:cs="Times New Roman" w:hint="eastAsia"/>
          <w:snapToGrid w:val="0"/>
          <w:color w:val="000000" w:themeColor="text1"/>
          <w:kern w:val="0"/>
          <w:sz w:val="32"/>
          <w:szCs w:val="32"/>
        </w:rPr>
        <w:t>制定《关于加强增城区义务教育学校作业管理工作的实施办法（试行）》，全区义务教育中小学校以年级和学科为单位制定作业管理实施</w:t>
      </w:r>
      <w:r w:rsidRPr="00E61022">
        <w:rPr>
          <w:rFonts w:ascii="Times New Roman" w:eastAsia="仿宋_GB2312" w:hAnsi="Times New Roman" w:cs="Times New Roman" w:hint="eastAsia"/>
          <w:snapToGrid w:val="0"/>
          <w:color w:val="000000" w:themeColor="text1"/>
          <w:kern w:val="0"/>
          <w:sz w:val="32"/>
          <w:szCs w:val="32"/>
        </w:rPr>
        <w:lastRenderedPageBreak/>
        <w:t>方案，要求每天作业总量在本班、本级设专门公布栏公开；要求作业难度水平不得超过课程标准的要求；不得布置惩罚性、重复性的家庭作业；不得要求家长检查批改作业。</w:t>
      </w:r>
      <w:r w:rsidRPr="00E61022">
        <w:rPr>
          <w:rFonts w:ascii="Times New Roman" w:eastAsia="仿宋_GB2312" w:hAnsi="Times New Roman" w:cs="Times New Roman" w:hint="eastAsia"/>
          <w:b/>
          <w:bCs/>
          <w:snapToGrid w:val="0"/>
          <w:color w:val="000000" w:themeColor="text1"/>
          <w:kern w:val="0"/>
          <w:sz w:val="32"/>
          <w:szCs w:val="32"/>
        </w:rPr>
        <w:t>三是</w:t>
      </w:r>
      <w:proofErr w:type="gramStart"/>
      <w:r w:rsidRPr="00E61022">
        <w:rPr>
          <w:rFonts w:ascii="Times New Roman" w:eastAsia="仿宋_GB2312" w:hAnsi="Times New Roman" w:cs="Times New Roman" w:hint="eastAsia"/>
          <w:b/>
          <w:bCs/>
          <w:snapToGrid w:val="0"/>
          <w:color w:val="000000" w:themeColor="text1"/>
          <w:kern w:val="0"/>
          <w:sz w:val="32"/>
          <w:szCs w:val="32"/>
        </w:rPr>
        <w:t>指导班群管理</w:t>
      </w:r>
      <w:proofErr w:type="gramEnd"/>
      <w:r w:rsidRPr="00E61022">
        <w:rPr>
          <w:rFonts w:ascii="Times New Roman" w:eastAsia="仿宋_GB2312" w:hAnsi="Times New Roman" w:cs="Times New Roman" w:hint="eastAsia"/>
          <w:b/>
          <w:bCs/>
          <w:snapToGrid w:val="0"/>
          <w:color w:val="000000" w:themeColor="text1"/>
          <w:kern w:val="0"/>
          <w:sz w:val="32"/>
          <w:szCs w:val="32"/>
        </w:rPr>
        <w:t>严格化。</w:t>
      </w:r>
      <w:r w:rsidRPr="00E61022">
        <w:rPr>
          <w:rFonts w:ascii="Times New Roman" w:eastAsia="仿宋_GB2312" w:hAnsi="Times New Roman" w:cs="Times New Roman" w:hint="eastAsia"/>
          <w:snapToGrid w:val="0"/>
          <w:color w:val="000000" w:themeColor="text1"/>
          <w:kern w:val="0"/>
          <w:sz w:val="32"/>
          <w:szCs w:val="32"/>
        </w:rPr>
        <w:t>指导全区义务教育中小学校出台班级</w:t>
      </w:r>
      <w:proofErr w:type="gramStart"/>
      <w:r w:rsidRPr="00E61022">
        <w:rPr>
          <w:rFonts w:ascii="Times New Roman" w:eastAsia="仿宋_GB2312" w:hAnsi="Times New Roman" w:cs="Times New Roman" w:hint="eastAsia"/>
          <w:snapToGrid w:val="0"/>
          <w:color w:val="000000" w:themeColor="text1"/>
          <w:kern w:val="0"/>
          <w:sz w:val="32"/>
          <w:szCs w:val="32"/>
        </w:rPr>
        <w:t>微信群</w:t>
      </w:r>
      <w:proofErr w:type="gramEnd"/>
      <w:r w:rsidRPr="00E61022">
        <w:rPr>
          <w:rFonts w:ascii="Times New Roman" w:eastAsia="仿宋_GB2312" w:hAnsi="Times New Roman" w:cs="Times New Roman" w:hint="eastAsia"/>
          <w:snapToGrid w:val="0"/>
          <w:color w:val="000000" w:themeColor="text1"/>
          <w:kern w:val="0"/>
          <w:sz w:val="32"/>
          <w:szCs w:val="32"/>
        </w:rPr>
        <w:t>、</w:t>
      </w:r>
      <w:r w:rsidRPr="00E61022">
        <w:rPr>
          <w:rFonts w:ascii="Times New Roman" w:eastAsia="仿宋_GB2312" w:hAnsi="Times New Roman" w:cs="Times New Roman" w:hint="eastAsia"/>
          <w:snapToGrid w:val="0"/>
          <w:color w:val="000000" w:themeColor="text1"/>
          <w:kern w:val="0"/>
          <w:sz w:val="32"/>
          <w:szCs w:val="32"/>
        </w:rPr>
        <w:t>QQ</w:t>
      </w:r>
      <w:r w:rsidRPr="00E61022">
        <w:rPr>
          <w:rFonts w:ascii="Times New Roman" w:eastAsia="仿宋_GB2312" w:hAnsi="Times New Roman" w:cs="Times New Roman" w:hint="eastAsia"/>
          <w:snapToGrid w:val="0"/>
          <w:color w:val="000000" w:themeColor="text1"/>
          <w:kern w:val="0"/>
          <w:sz w:val="32"/>
          <w:szCs w:val="32"/>
        </w:rPr>
        <w:t>群、钉钉群（简称班级群）等使用管理规范，实施“一校</w:t>
      </w:r>
      <w:proofErr w:type="gramStart"/>
      <w:r w:rsidRPr="00E61022">
        <w:rPr>
          <w:rFonts w:ascii="Times New Roman" w:eastAsia="仿宋_GB2312" w:hAnsi="Times New Roman" w:cs="Times New Roman" w:hint="eastAsia"/>
          <w:snapToGrid w:val="0"/>
          <w:color w:val="000000" w:themeColor="text1"/>
          <w:kern w:val="0"/>
          <w:sz w:val="32"/>
          <w:szCs w:val="32"/>
        </w:rPr>
        <w:t>一</w:t>
      </w:r>
      <w:proofErr w:type="gramEnd"/>
      <w:r w:rsidRPr="00E61022">
        <w:rPr>
          <w:rFonts w:ascii="Times New Roman" w:eastAsia="仿宋_GB2312" w:hAnsi="Times New Roman" w:cs="Times New Roman" w:hint="eastAsia"/>
          <w:snapToGrid w:val="0"/>
          <w:color w:val="000000" w:themeColor="text1"/>
          <w:kern w:val="0"/>
          <w:sz w:val="32"/>
          <w:szCs w:val="32"/>
        </w:rPr>
        <w:t>策”方案。每个班级只能有一个班级群，班级群的使用只能用作教师与家长在教育教学方面的沟通和相关紧急事项通知。</w:t>
      </w:r>
      <w:r w:rsidRPr="00E61022">
        <w:rPr>
          <w:rFonts w:ascii="Times New Roman" w:eastAsia="仿宋_GB2312" w:hAnsi="Times New Roman" w:cs="Times New Roman" w:hint="eastAsia"/>
          <w:b/>
          <w:bCs/>
          <w:snapToGrid w:val="0"/>
          <w:color w:val="000000" w:themeColor="text1"/>
          <w:kern w:val="0"/>
          <w:sz w:val="32"/>
          <w:szCs w:val="32"/>
        </w:rPr>
        <w:t>四是</w:t>
      </w:r>
      <w:proofErr w:type="gramStart"/>
      <w:r w:rsidRPr="00E61022">
        <w:rPr>
          <w:rFonts w:ascii="Times New Roman" w:eastAsia="仿宋_GB2312" w:hAnsi="Times New Roman" w:cs="Times New Roman" w:hint="eastAsia"/>
          <w:b/>
          <w:bCs/>
          <w:snapToGrid w:val="0"/>
          <w:color w:val="000000" w:themeColor="text1"/>
          <w:kern w:val="0"/>
          <w:sz w:val="32"/>
          <w:szCs w:val="32"/>
        </w:rPr>
        <w:t>履行家</w:t>
      </w:r>
      <w:proofErr w:type="gramEnd"/>
      <w:r w:rsidRPr="00E61022">
        <w:rPr>
          <w:rFonts w:ascii="Times New Roman" w:eastAsia="仿宋_GB2312" w:hAnsi="Times New Roman" w:cs="Times New Roman" w:hint="eastAsia"/>
          <w:b/>
          <w:bCs/>
          <w:snapToGrid w:val="0"/>
          <w:color w:val="000000" w:themeColor="text1"/>
          <w:kern w:val="0"/>
          <w:sz w:val="32"/>
          <w:szCs w:val="32"/>
        </w:rPr>
        <w:t>校协作紧密化。</w:t>
      </w:r>
      <w:r w:rsidRPr="00E61022">
        <w:rPr>
          <w:rFonts w:ascii="Times New Roman" w:eastAsia="仿宋_GB2312" w:hAnsi="Times New Roman" w:cs="Times New Roman" w:hint="eastAsia"/>
          <w:snapToGrid w:val="0"/>
          <w:color w:val="000000" w:themeColor="text1"/>
          <w:kern w:val="0"/>
          <w:sz w:val="32"/>
          <w:szCs w:val="32"/>
        </w:rPr>
        <w:t>建立“家校共治”的长效合作机制。要求学校设立专门</w:t>
      </w:r>
      <w:proofErr w:type="gramStart"/>
      <w:r w:rsidRPr="00E61022">
        <w:rPr>
          <w:rFonts w:ascii="Times New Roman" w:eastAsia="仿宋_GB2312" w:hAnsi="Times New Roman" w:cs="Times New Roman" w:hint="eastAsia"/>
          <w:snapToGrid w:val="0"/>
          <w:color w:val="000000" w:themeColor="text1"/>
          <w:kern w:val="0"/>
          <w:sz w:val="32"/>
          <w:szCs w:val="32"/>
        </w:rPr>
        <w:t>的校家委</w:t>
      </w:r>
      <w:proofErr w:type="gramEnd"/>
      <w:r w:rsidRPr="00E61022">
        <w:rPr>
          <w:rFonts w:ascii="Times New Roman" w:eastAsia="仿宋_GB2312" w:hAnsi="Times New Roman" w:cs="Times New Roman" w:hint="eastAsia"/>
          <w:snapToGrid w:val="0"/>
          <w:color w:val="000000" w:themeColor="text1"/>
          <w:kern w:val="0"/>
          <w:sz w:val="32"/>
          <w:szCs w:val="32"/>
        </w:rPr>
        <w:t>办公室，将“同频共振”的家校合作模式纳入学校治理机制。</w:t>
      </w:r>
      <w:proofErr w:type="gramStart"/>
      <w:r w:rsidRPr="00E61022">
        <w:rPr>
          <w:rFonts w:ascii="Times New Roman" w:eastAsia="仿宋_GB2312" w:hAnsi="Times New Roman" w:cs="Times New Roman" w:hint="eastAsia"/>
          <w:snapToGrid w:val="0"/>
          <w:color w:val="000000" w:themeColor="text1"/>
          <w:kern w:val="0"/>
          <w:sz w:val="32"/>
          <w:szCs w:val="32"/>
        </w:rPr>
        <w:t>透过家</w:t>
      </w:r>
      <w:proofErr w:type="gramEnd"/>
      <w:r w:rsidRPr="00E61022">
        <w:rPr>
          <w:rFonts w:ascii="Times New Roman" w:eastAsia="仿宋_GB2312" w:hAnsi="Times New Roman" w:cs="Times New Roman" w:hint="eastAsia"/>
          <w:snapToGrid w:val="0"/>
          <w:color w:val="000000" w:themeColor="text1"/>
          <w:kern w:val="0"/>
          <w:sz w:val="32"/>
          <w:szCs w:val="32"/>
        </w:rPr>
        <w:t>校共治平台，让家长及时了解学校和学生的动态，并参与其中，形成无缝对接、全方位合作育人的格局。</w:t>
      </w:r>
    </w:p>
    <w:p w:rsidR="004E3AE5" w:rsidRPr="00E61022" w:rsidRDefault="004E3AE5" w:rsidP="009E28A5">
      <w:pPr>
        <w:adjustRightInd w:val="0"/>
        <w:snapToGrid w:val="0"/>
        <w:spacing w:line="560" w:lineRule="exact"/>
        <w:rPr>
          <w:rFonts w:ascii="Times New Roman" w:eastAsia="仿宋_GB2312" w:hAnsi="Times New Roman" w:cs="Times New Roman"/>
          <w:snapToGrid w:val="0"/>
          <w:color w:val="000000" w:themeColor="text1"/>
          <w:kern w:val="0"/>
          <w:sz w:val="32"/>
          <w:szCs w:val="32"/>
        </w:rPr>
      </w:pPr>
    </w:p>
    <w:p w:rsidR="004E3AE5" w:rsidRPr="00E61022" w:rsidRDefault="00D86D3B" w:rsidP="00E61022">
      <w:pPr>
        <w:adjustRightInd w:val="0"/>
        <w:snapToGrid w:val="0"/>
        <w:spacing w:line="560" w:lineRule="exact"/>
        <w:ind w:firstLine="645"/>
        <w:rPr>
          <w:rFonts w:ascii="Times New Roman" w:eastAsia="仿宋_GB2312" w:hAnsi="Times New Roman" w:cs="Times New Roman"/>
          <w:snapToGrid w:val="0"/>
          <w:color w:val="000000" w:themeColor="text1"/>
          <w:kern w:val="0"/>
          <w:sz w:val="32"/>
          <w:szCs w:val="32"/>
        </w:rPr>
      </w:pPr>
      <w:r w:rsidRPr="00E61022">
        <w:rPr>
          <w:rFonts w:ascii="Times New Roman" w:eastAsia="仿宋_GB2312" w:hAnsi="Times New Roman" w:cs="Times New Roman" w:hint="eastAsia"/>
          <w:b/>
          <w:bCs/>
          <w:snapToGrid w:val="0"/>
          <w:color w:val="000000" w:themeColor="text1"/>
          <w:kern w:val="0"/>
          <w:sz w:val="32"/>
          <w:szCs w:val="32"/>
        </w:rPr>
        <w:t>61.</w:t>
      </w:r>
      <w:r w:rsidRPr="00E61022">
        <w:rPr>
          <w:rFonts w:ascii="Times New Roman" w:eastAsia="仿宋_GB2312" w:hAnsi="Times New Roman" w:cs="Times New Roman" w:hint="eastAsia"/>
          <w:b/>
          <w:bCs/>
          <w:snapToGrid w:val="0"/>
          <w:color w:val="000000" w:themeColor="text1"/>
          <w:kern w:val="0"/>
          <w:sz w:val="32"/>
          <w:szCs w:val="32"/>
        </w:rPr>
        <w:t>增城区东湖小学：以“研”促管，以“评”促变，动静双修提升学生身心素养。一是以</w:t>
      </w:r>
      <w:proofErr w:type="gramStart"/>
      <w:r w:rsidRPr="00E61022">
        <w:rPr>
          <w:rFonts w:ascii="Times New Roman" w:eastAsia="仿宋_GB2312" w:hAnsi="Times New Roman" w:cs="Times New Roman" w:hint="eastAsia"/>
          <w:b/>
          <w:bCs/>
          <w:snapToGrid w:val="0"/>
          <w:color w:val="000000" w:themeColor="text1"/>
          <w:kern w:val="0"/>
          <w:sz w:val="32"/>
          <w:szCs w:val="32"/>
        </w:rPr>
        <w:t>研</w:t>
      </w:r>
      <w:proofErr w:type="gramEnd"/>
      <w:r w:rsidRPr="00E61022">
        <w:rPr>
          <w:rFonts w:ascii="Times New Roman" w:eastAsia="仿宋_GB2312" w:hAnsi="Times New Roman" w:cs="Times New Roman" w:hint="eastAsia"/>
          <w:b/>
          <w:bCs/>
          <w:snapToGrid w:val="0"/>
          <w:color w:val="000000" w:themeColor="text1"/>
          <w:kern w:val="0"/>
          <w:sz w:val="32"/>
          <w:szCs w:val="32"/>
        </w:rPr>
        <w:t>促管，健全作业管理。</w:t>
      </w:r>
      <w:r w:rsidRPr="00E61022">
        <w:rPr>
          <w:rFonts w:ascii="Times New Roman" w:eastAsia="仿宋_GB2312" w:hAnsi="Times New Roman" w:cs="Times New Roman" w:hint="eastAsia"/>
          <w:snapToGrid w:val="0"/>
          <w:color w:val="000000" w:themeColor="text1"/>
          <w:kern w:val="0"/>
          <w:sz w:val="32"/>
          <w:szCs w:val="32"/>
        </w:rPr>
        <w:t>坚持“让学生做有思维价值的作业”的指导思想，以能力为重，抓好常规作业设计，注重分层设计，提高常规作业水平。强化校本教研，集体研讨作业设计，实行“</w:t>
      </w:r>
      <w:proofErr w:type="gramStart"/>
      <w:r w:rsidRPr="00E61022">
        <w:rPr>
          <w:rFonts w:ascii="Times New Roman" w:eastAsia="仿宋_GB2312" w:hAnsi="Times New Roman" w:cs="Times New Roman" w:hint="eastAsia"/>
          <w:snapToGrid w:val="0"/>
          <w:color w:val="000000" w:themeColor="text1"/>
          <w:kern w:val="0"/>
          <w:sz w:val="32"/>
          <w:szCs w:val="32"/>
        </w:rPr>
        <w:t>一</w:t>
      </w:r>
      <w:proofErr w:type="gramEnd"/>
      <w:r w:rsidRPr="00E61022">
        <w:rPr>
          <w:rFonts w:ascii="Times New Roman" w:eastAsia="仿宋_GB2312" w:hAnsi="Times New Roman" w:cs="Times New Roman" w:hint="eastAsia"/>
          <w:snapToGrid w:val="0"/>
          <w:color w:val="000000" w:themeColor="text1"/>
          <w:kern w:val="0"/>
          <w:sz w:val="32"/>
          <w:szCs w:val="32"/>
        </w:rPr>
        <w:t>周一</w:t>
      </w:r>
      <w:proofErr w:type="gramStart"/>
      <w:r w:rsidRPr="00E61022">
        <w:rPr>
          <w:rFonts w:ascii="Times New Roman" w:eastAsia="仿宋_GB2312" w:hAnsi="Times New Roman" w:cs="Times New Roman" w:hint="eastAsia"/>
          <w:snapToGrid w:val="0"/>
          <w:color w:val="000000" w:themeColor="text1"/>
          <w:kern w:val="0"/>
          <w:sz w:val="32"/>
          <w:szCs w:val="32"/>
        </w:rPr>
        <w:t>研</w:t>
      </w:r>
      <w:proofErr w:type="gramEnd"/>
      <w:r w:rsidRPr="00E61022">
        <w:rPr>
          <w:rFonts w:ascii="Times New Roman" w:eastAsia="仿宋_GB2312" w:hAnsi="Times New Roman" w:cs="Times New Roman" w:hint="eastAsia"/>
          <w:snapToGrid w:val="0"/>
          <w:color w:val="000000" w:themeColor="text1"/>
          <w:kern w:val="0"/>
          <w:sz w:val="32"/>
          <w:szCs w:val="32"/>
        </w:rPr>
        <w:t>、一课</w:t>
      </w:r>
      <w:proofErr w:type="gramStart"/>
      <w:r w:rsidRPr="00E61022">
        <w:rPr>
          <w:rFonts w:ascii="Times New Roman" w:eastAsia="仿宋_GB2312" w:hAnsi="Times New Roman" w:cs="Times New Roman" w:hint="eastAsia"/>
          <w:snapToGrid w:val="0"/>
          <w:color w:val="000000" w:themeColor="text1"/>
          <w:kern w:val="0"/>
          <w:sz w:val="32"/>
          <w:szCs w:val="32"/>
        </w:rPr>
        <w:t>一研</w:t>
      </w:r>
      <w:proofErr w:type="gramEnd"/>
      <w:r w:rsidRPr="00E61022">
        <w:rPr>
          <w:rFonts w:ascii="Times New Roman" w:eastAsia="仿宋_GB2312" w:hAnsi="Times New Roman" w:cs="Times New Roman" w:hint="eastAsia"/>
          <w:snapToGrid w:val="0"/>
          <w:color w:val="000000" w:themeColor="text1"/>
          <w:kern w:val="0"/>
          <w:sz w:val="32"/>
          <w:szCs w:val="32"/>
        </w:rPr>
        <w:t>、</w:t>
      </w:r>
      <w:proofErr w:type="gramStart"/>
      <w:r w:rsidRPr="00E61022">
        <w:rPr>
          <w:rFonts w:ascii="Times New Roman" w:eastAsia="仿宋_GB2312" w:hAnsi="Times New Roman" w:cs="Times New Roman" w:hint="eastAsia"/>
          <w:snapToGrid w:val="0"/>
          <w:color w:val="000000" w:themeColor="text1"/>
          <w:kern w:val="0"/>
          <w:sz w:val="32"/>
          <w:szCs w:val="32"/>
        </w:rPr>
        <w:t>一</w:t>
      </w:r>
      <w:proofErr w:type="gramEnd"/>
      <w:r w:rsidRPr="00E61022">
        <w:rPr>
          <w:rFonts w:ascii="Times New Roman" w:eastAsia="仿宋_GB2312" w:hAnsi="Times New Roman" w:cs="Times New Roman" w:hint="eastAsia"/>
          <w:snapToGrid w:val="0"/>
          <w:color w:val="000000" w:themeColor="text1"/>
          <w:kern w:val="0"/>
          <w:sz w:val="32"/>
          <w:szCs w:val="32"/>
        </w:rPr>
        <w:t>周公示”作业设计研讨制度。每天可布置不超过</w:t>
      </w:r>
      <w:r w:rsidRPr="00E61022">
        <w:rPr>
          <w:rFonts w:ascii="Times New Roman" w:eastAsia="仿宋_GB2312" w:hAnsi="Times New Roman" w:cs="Times New Roman" w:hint="eastAsia"/>
          <w:snapToGrid w:val="0"/>
          <w:color w:val="000000" w:themeColor="text1"/>
          <w:kern w:val="0"/>
          <w:sz w:val="32"/>
          <w:szCs w:val="32"/>
        </w:rPr>
        <w:t>20</w:t>
      </w:r>
      <w:r w:rsidRPr="00E61022">
        <w:rPr>
          <w:rFonts w:ascii="Times New Roman" w:eastAsia="仿宋_GB2312" w:hAnsi="Times New Roman" w:cs="Times New Roman" w:hint="eastAsia"/>
          <w:snapToGrid w:val="0"/>
          <w:color w:val="000000" w:themeColor="text1"/>
          <w:kern w:val="0"/>
          <w:sz w:val="32"/>
          <w:szCs w:val="32"/>
        </w:rPr>
        <w:t>分钟的口语性、活动性、实践性、趣味性、德育类作业。教师做到“全批全改、精批精改”，教师关注学生的审题、书写、格式、思路、改错订正等内容，使用等级评定，并给予学生关注过程、重在启发与激励的描述性评语。</w:t>
      </w:r>
      <w:r w:rsidRPr="00E61022">
        <w:rPr>
          <w:rFonts w:ascii="Times New Roman" w:eastAsia="仿宋_GB2312" w:hAnsi="Times New Roman" w:cs="Times New Roman" w:hint="eastAsia"/>
          <w:b/>
          <w:bCs/>
          <w:snapToGrid w:val="0"/>
          <w:color w:val="000000" w:themeColor="text1"/>
          <w:kern w:val="0"/>
          <w:sz w:val="32"/>
          <w:szCs w:val="32"/>
        </w:rPr>
        <w:t>二是以评促变，变“五项管理”为成长记录。</w:t>
      </w:r>
      <w:r w:rsidRPr="00E61022">
        <w:rPr>
          <w:rFonts w:ascii="Times New Roman" w:eastAsia="仿宋_GB2312" w:hAnsi="Times New Roman" w:cs="Times New Roman" w:hint="eastAsia"/>
          <w:snapToGrid w:val="0"/>
          <w:color w:val="000000" w:themeColor="text1"/>
          <w:kern w:val="0"/>
          <w:sz w:val="32"/>
          <w:szCs w:val="32"/>
        </w:rPr>
        <w:t>结合“五项管理”的要求，形成《东湖小学学生成长记录卡》，实行每周“</w:t>
      </w:r>
      <w:proofErr w:type="gramStart"/>
      <w:r w:rsidRPr="00E61022">
        <w:rPr>
          <w:rFonts w:ascii="Times New Roman" w:eastAsia="仿宋_GB2312" w:hAnsi="Times New Roman" w:cs="Times New Roman" w:hint="eastAsia"/>
          <w:snapToGrid w:val="0"/>
          <w:color w:val="000000" w:themeColor="text1"/>
          <w:kern w:val="0"/>
          <w:sz w:val="32"/>
          <w:szCs w:val="32"/>
        </w:rPr>
        <w:t>一</w:t>
      </w:r>
      <w:proofErr w:type="gramEnd"/>
      <w:r w:rsidRPr="00E61022">
        <w:rPr>
          <w:rFonts w:ascii="Times New Roman" w:eastAsia="仿宋_GB2312" w:hAnsi="Times New Roman" w:cs="Times New Roman" w:hint="eastAsia"/>
          <w:snapToGrid w:val="0"/>
          <w:color w:val="000000" w:themeColor="text1"/>
          <w:kern w:val="0"/>
          <w:sz w:val="32"/>
          <w:szCs w:val="32"/>
        </w:rPr>
        <w:lastRenderedPageBreak/>
        <w:t>记录</w:t>
      </w:r>
      <w:proofErr w:type="gramStart"/>
      <w:r w:rsidRPr="00E61022">
        <w:rPr>
          <w:rFonts w:ascii="Times New Roman" w:eastAsia="仿宋_GB2312" w:hAnsi="Times New Roman" w:cs="Times New Roman" w:hint="eastAsia"/>
          <w:snapToGrid w:val="0"/>
          <w:color w:val="000000" w:themeColor="text1"/>
          <w:kern w:val="0"/>
          <w:sz w:val="32"/>
          <w:szCs w:val="32"/>
        </w:rPr>
        <w:t>一</w:t>
      </w:r>
      <w:proofErr w:type="gramEnd"/>
      <w:r w:rsidRPr="00E61022">
        <w:rPr>
          <w:rFonts w:ascii="Times New Roman" w:eastAsia="仿宋_GB2312" w:hAnsi="Times New Roman" w:cs="Times New Roman" w:hint="eastAsia"/>
          <w:snapToGrid w:val="0"/>
          <w:color w:val="000000" w:themeColor="text1"/>
          <w:kern w:val="0"/>
          <w:sz w:val="32"/>
          <w:szCs w:val="32"/>
        </w:rPr>
        <w:t>评价</w:t>
      </w:r>
      <w:proofErr w:type="gramStart"/>
      <w:r w:rsidRPr="00E61022">
        <w:rPr>
          <w:rFonts w:ascii="Times New Roman" w:eastAsia="仿宋_GB2312" w:hAnsi="Times New Roman" w:cs="Times New Roman" w:hint="eastAsia"/>
          <w:snapToGrid w:val="0"/>
          <w:color w:val="000000" w:themeColor="text1"/>
          <w:kern w:val="0"/>
          <w:sz w:val="32"/>
          <w:szCs w:val="32"/>
        </w:rPr>
        <w:t>一</w:t>
      </w:r>
      <w:proofErr w:type="gramEnd"/>
      <w:r w:rsidRPr="00E61022">
        <w:rPr>
          <w:rFonts w:ascii="Times New Roman" w:eastAsia="仿宋_GB2312" w:hAnsi="Times New Roman" w:cs="Times New Roman" w:hint="eastAsia"/>
          <w:snapToGrid w:val="0"/>
          <w:color w:val="000000" w:themeColor="text1"/>
          <w:kern w:val="0"/>
          <w:sz w:val="32"/>
          <w:szCs w:val="32"/>
        </w:rPr>
        <w:t>展示”。通过学生自评、家长评价和班主任评价的方式，有效落实“五项管理”内容，促进学生</w:t>
      </w:r>
      <w:proofErr w:type="gramStart"/>
      <w:r w:rsidRPr="00E61022">
        <w:rPr>
          <w:rFonts w:ascii="Times New Roman" w:eastAsia="仿宋_GB2312" w:hAnsi="Times New Roman" w:cs="Times New Roman" w:hint="eastAsia"/>
          <w:snapToGrid w:val="0"/>
          <w:color w:val="000000" w:themeColor="text1"/>
          <w:kern w:val="0"/>
          <w:sz w:val="32"/>
          <w:szCs w:val="32"/>
        </w:rPr>
        <w:t>养成悦读分享</w:t>
      </w:r>
      <w:proofErr w:type="gramEnd"/>
      <w:r w:rsidRPr="00E61022">
        <w:rPr>
          <w:rFonts w:ascii="Times New Roman" w:eastAsia="仿宋_GB2312" w:hAnsi="Times New Roman" w:cs="Times New Roman" w:hint="eastAsia"/>
          <w:snapToGrid w:val="0"/>
          <w:color w:val="000000" w:themeColor="text1"/>
          <w:kern w:val="0"/>
          <w:sz w:val="32"/>
          <w:szCs w:val="32"/>
        </w:rPr>
        <w:t>、阳光体育、科学睡眠、自主作业、合理使用电子产品的良好行为习惯。</w:t>
      </w:r>
      <w:r w:rsidRPr="00E61022">
        <w:rPr>
          <w:rFonts w:ascii="Times New Roman" w:eastAsia="仿宋_GB2312" w:hAnsi="Times New Roman" w:cs="Times New Roman" w:hint="eastAsia"/>
          <w:b/>
          <w:bCs/>
          <w:snapToGrid w:val="0"/>
          <w:color w:val="000000" w:themeColor="text1"/>
          <w:kern w:val="0"/>
          <w:sz w:val="32"/>
          <w:szCs w:val="32"/>
        </w:rPr>
        <w:t>三是动静双修，</w:t>
      </w:r>
      <w:proofErr w:type="gramStart"/>
      <w:r w:rsidRPr="00E61022">
        <w:rPr>
          <w:rFonts w:ascii="Times New Roman" w:eastAsia="仿宋_GB2312" w:hAnsi="Times New Roman" w:cs="Times New Roman" w:hint="eastAsia"/>
          <w:b/>
          <w:bCs/>
          <w:snapToGrid w:val="0"/>
          <w:color w:val="000000" w:themeColor="text1"/>
          <w:kern w:val="0"/>
          <w:sz w:val="32"/>
          <w:szCs w:val="32"/>
        </w:rPr>
        <w:t>促学生</w:t>
      </w:r>
      <w:proofErr w:type="gramEnd"/>
      <w:r w:rsidRPr="00E61022">
        <w:rPr>
          <w:rFonts w:ascii="Times New Roman" w:eastAsia="仿宋_GB2312" w:hAnsi="Times New Roman" w:cs="Times New Roman" w:hint="eastAsia"/>
          <w:b/>
          <w:bCs/>
          <w:snapToGrid w:val="0"/>
          <w:color w:val="000000" w:themeColor="text1"/>
          <w:kern w:val="0"/>
          <w:sz w:val="32"/>
          <w:szCs w:val="32"/>
        </w:rPr>
        <w:t>健康成长。</w:t>
      </w:r>
      <w:r w:rsidRPr="00E61022">
        <w:rPr>
          <w:rFonts w:ascii="Times New Roman" w:eastAsia="仿宋_GB2312" w:hAnsi="Times New Roman" w:cs="Times New Roman" w:hint="eastAsia"/>
          <w:snapToGrid w:val="0"/>
          <w:color w:val="000000" w:themeColor="text1"/>
          <w:kern w:val="0"/>
          <w:sz w:val="32"/>
          <w:szCs w:val="32"/>
        </w:rPr>
        <w:t>课后托管重点开展阅读和体育活动，促进学生动静双修，健康成长。开展自主静心阅读、书法、棋类等静态养心活动，开展篮球、足球、田径、合唱、科技等动态健身活动，开展主题系列的拔河、毛毛虫、两人三足等团队拓展活动。</w:t>
      </w:r>
    </w:p>
    <w:p w:rsidR="004E3AE5" w:rsidRPr="00E61022" w:rsidRDefault="004E3AE5" w:rsidP="00E61022">
      <w:pPr>
        <w:adjustRightInd w:val="0"/>
        <w:snapToGrid w:val="0"/>
        <w:spacing w:line="560" w:lineRule="exact"/>
        <w:rPr>
          <w:color w:val="000000" w:themeColor="text1"/>
        </w:rPr>
      </w:pPr>
    </w:p>
    <w:sectPr w:rsidR="004E3AE5" w:rsidRPr="00E61022" w:rsidSect="00E61022">
      <w:footerReference w:type="default" r:id="rId8"/>
      <w:pgSz w:w="11906" w:h="16838" w:code="9"/>
      <w:pgMar w:top="1928" w:right="1474" w:bottom="1928" w:left="1474" w:header="851" w:footer="124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B9D" w:rsidRDefault="00EA2B9D">
      <w:r>
        <w:separator/>
      </w:r>
    </w:p>
  </w:endnote>
  <w:endnote w:type="continuationSeparator" w:id="0">
    <w:p w:rsidR="00EA2B9D" w:rsidRDefault="00EA2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AE5" w:rsidRDefault="00D86D3B">
    <w:pPr>
      <w:pStyle w:val="a4"/>
    </w:pPr>
    <w:r>
      <w:rPr>
        <w:noProof/>
      </w:rPr>
      <mc:AlternateContent>
        <mc:Choice Requires="wps">
          <w:drawing>
            <wp:anchor distT="0" distB="0" distL="114300" distR="114300" simplePos="0" relativeHeight="251659264" behindDoc="0" locked="0" layoutInCell="1" allowOverlap="1" wp14:anchorId="1ED9C1D2" wp14:editId="22ED5DAC">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E3AE5" w:rsidRDefault="00D86D3B">
                          <w:pPr>
                            <w:pStyle w:val="a4"/>
                            <w:rPr>
                              <w:sz w:val="24"/>
                            </w:rPr>
                          </w:pPr>
                          <w:r>
                            <w:rPr>
                              <w:sz w:val="24"/>
                            </w:rPr>
                            <w:t xml:space="preserve">— </w:t>
                          </w:r>
                          <w:r>
                            <w:rPr>
                              <w:sz w:val="24"/>
                            </w:rPr>
                            <w:fldChar w:fldCharType="begin"/>
                          </w:r>
                          <w:r>
                            <w:rPr>
                              <w:sz w:val="24"/>
                            </w:rPr>
                            <w:instrText xml:space="preserve"> PAGE  \* MERGEFORMAT </w:instrText>
                          </w:r>
                          <w:r>
                            <w:rPr>
                              <w:sz w:val="24"/>
                            </w:rPr>
                            <w:fldChar w:fldCharType="separate"/>
                          </w:r>
                          <w:r w:rsidR="00E12C57">
                            <w:rPr>
                              <w:noProof/>
                              <w:sz w:val="24"/>
                            </w:rPr>
                            <w:t>40</w:t>
                          </w:r>
                          <w:r>
                            <w:rPr>
                              <w:sz w:val="24"/>
                            </w:rPr>
                            <w:fldChar w:fldCharType="end"/>
                          </w:r>
                          <w:r>
                            <w:rPr>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E3AE5" w:rsidRDefault="00D86D3B">
                    <w:pPr>
                      <w:pStyle w:val="a4"/>
                      <w:rPr>
                        <w:sz w:val="24"/>
                      </w:rPr>
                    </w:pPr>
                    <w:r>
                      <w:rPr>
                        <w:sz w:val="24"/>
                      </w:rPr>
                      <w:t xml:space="preserve">— </w:t>
                    </w:r>
                    <w:r>
                      <w:rPr>
                        <w:sz w:val="24"/>
                      </w:rPr>
                      <w:fldChar w:fldCharType="begin"/>
                    </w:r>
                    <w:r>
                      <w:rPr>
                        <w:sz w:val="24"/>
                      </w:rPr>
                      <w:instrText xml:space="preserve"> PAGE  \* MERGEFORMAT </w:instrText>
                    </w:r>
                    <w:r>
                      <w:rPr>
                        <w:sz w:val="24"/>
                      </w:rPr>
                      <w:fldChar w:fldCharType="separate"/>
                    </w:r>
                    <w:r w:rsidR="00E12C57">
                      <w:rPr>
                        <w:noProof/>
                        <w:sz w:val="24"/>
                      </w:rPr>
                      <w:t>40</w:t>
                    </w:r>
                    <w:r>
                      <w:rPr>
                        <w:sz w:val="24"/>
                      </w:rPr>
                      <w:fldChar w:fldCharType="end"/>
                    </w:r>
                    <w:r>
                      <w:rPr>
                        <w:sz w:val="24"/>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B9D" w:rsidRDefault="00EA2B9D">
      <w:r>
        <w:separator/>
      </w:r>
    </w:p>
  </w:footnote>
  <w:footnote w:type="continuationSeparator" w:id="0">
    <w:p w:rsidR="00EA2B9D" w:rsidRDefault="00EA2B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cumentProtection w:edit="readOnly" w:enforcement="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5ZWI1ZGZiYzBhZDIwM2U4OTIxZjk0Y2ZmYjQzNTQifQ=="/>
  </w:docVars>
  <w:rsids>
    <w:rsidRoot w:val="004E3AE5"/>
    <w:rsid w:val="004004F3"/>
    <w:rsid w:val="004E3AE5"/>
    <w:rsid w:val="009E28A5"/>
    <w:rsid w:val="00A9397B"/>
    <w:rsid w:val="00D86D3B"/>
    <w:rsid w:val="00E12C57"/>
    <w:rsid w:val="00E61022"/>
    <w:rsid w:val="00EA2B9D"/>
    <w:rsid w:val="05813DC4"/>
    <w:rsid w:val="07577406"/>
    <w:rsid w:val="0AD258E3"/>
    <w:rsid w:val="13831232"/>
    <w:rsid w:val="189926F4"/>
    <w:rsid w:val="191B77FD"/>
    <w:rsid w:val="19D52C53"/>
    <w:rsid w:val="1D28001A"/>
    <w:rsid w:val="20E17863"/>
    <w:rsid w:val="219B26A3"/>
    <w:rsid w:val="24D74D54"/>
    <w:rsid w:val="26B30B61"/>
    <w:rsid w:val="280E42B1"/>
    <w:rsid w:val="2B822FEC"/>
    <w:rsid w:val="30D50061"/>
    <w:rsid w:val="329F0927"/>
    <w:rsid w:val="33CA11F3"/>
    <w:rsid w:val="35E0728C"/>
    <w:rsid w:val="373C6973"/>
    <w:rsid w:val="39011C19"/>
    <w:rsid w:val="3B9308FD"/>
    <w:rsid w:val="3BF242F6"/>
    <w:rsid w:val="3C3253A5"/>
    <w:rsid w:val="3CD4741F"/>
    <w:rsid w:val="3D987435"/>
    <w:rsid w:val="3E0A3328"/>
    <w:rsid w:val="46AE0CE1"/>
    <w:rsid w:val="477C14DC"/>
    <w:rsid w:val="4ADD1B95"/>
    <w:rsid w:val="4EE96D5A"/>
    <w:rsid w:val="505A5A36"/>
    <w:rsid w:val="53A94D0A"/>
    <w:rsid w:val="5890012B"/>
    <w:rsid w:val="5A3A490E"/>
    <w:rsid w:val="5B173943"/>
    <w:rsid w:val="5BB80A40"/>
    <w:rsid w:val="616D5C18"/>
    <w:rsid w:val="6438654E"/>
    <w:rsid w:val="64917820"/>
    <w:rsid w:val="660E4EA0"/>
    <w:rsid w:val="683010FE"/>
    <w:rsid w:val="6E95615F"/>
    <w:rsid w:val="6EC67610"/>
    <w:rsid w:val="71245578"/>
    <w:rsid w:val="7403122F"/>
    <w:rsid w:val="771B741D"/>
    <w:rsid w:val="777A2396"/>
    <w:rsid w:val="77B41832"/>
    <w:rsid w:val="7ADA3397"/>
    <w:rsid w:val="7BEC3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99" w:unhideWhenUsed="1" w:qFormat="1"/>
    <w:lsdException w:name="Normal Indent" w:uiPriority="99"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Body Text First Indent"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qFormat/>
    <w:pPr>
      <w:keepNext/>
      <w:keepLines/>
      <w:suppressAutoHyphen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qFormat/>
    <w:pPr>
      <w:spacing w:beforeAutospacing="1" w:afterAutospacing="1"/>
      <w:outlineLvl w:val="1"/>
    </w:pPr>
    <w:rPr>
      <w:rFonts w:ascii="宋体" w:eastAsia="宋体" w:hAnsi="宋体" w:cs="Times New Roman" w:hint="eastAsia"/>
      <w:b/>
      <w:sz w:val="36"/>
      <w:szCs w:val="36"/>
    </w:rPr>
  </w:style>
  <w:style w:type="paragraph" w:styleId="3">
    <w:name w:val="heading 3"/>
    <w:basedOn w:val="a"/>
    <w:next w:val="a"/>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rFonts w:cs="Times New Roman"/>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toc 2"/>
    <w:basedOn w:val="a"/>
    <w:next w:val="a"/>
    <w:uiPriority w:val="99"/>
    <w:unhideWhenUsed/>
    <w:qFormat/>
    <w:pPr>
      <w:spacing w:before="100" w:beforeAutospacing="1" w:after="100" w:afterAutospacing="1"/>
      <w:ind w:leftChars="200" w:left="420"/>
    </w:pPr>
  </w:style>
  <w:style w:type="paragraph" w:styleId="a6">
    <w:name w:val="Normal (Web)"/>
    <w:basedOn w:val="a"/>
    <w:qFormat/>
    <w:pPr>
      <w:spacing w:before="100" w:beforeAutospacing="1" w:after="100" w:afterAutospacing="1"/>
      <w:jc w:val="left"/>
    </w:pPr>
    <w:rPr>
      <w:rFonts w:cs="Times New Roman"/>
      <w:kern w:val="0"/>
      <w:sz w:val="24"/>
    </w:rPr>
  </w:style>
  <w:style w:type="paragraph" w:styleId="a7">
    <w:name w:val="Body Text First Indent"/>
    <w:basedOn w:val="a"/>
    <w:next w:val="a"/>
    <w:uiPriority w:val="99"/>
    <w:unhideWhenUsed/>
    <w:qFormat/>
    <w:pPr>
      <w:ind w:firstLineChars="100" w:firstLine="420"/>
    </w:pPr>
  </w:style>
  <w:style w:type="character" w:styleId="a8">
    <w:name w:val="Strong"/>
    <w:basedOn w:val="a0"/>
    <w:uiPriority w:val="22"/>
    <w:qFormat/>
    <w:rPr>
      <w:b/>
      <w:bCs/>
    </w:rPr>
  </w:style>
  <w:style w:type="character" w:styleId="a9">
    <w:name w:val="Emphasis"/>
    <w:basedOn w:val="a0"/>
    <w:qFormat/>
    <w:rPr>
      <w:i/>
    </w:rPr>
  </w:style>
  <w:style w:type="character" w:customStyle="1" w:styleId="NormalCharacter">
    <w:name w:val="NormalCharacter"/>
    <w:qFormat/>
    <w:rPr>
      <w:rFonts w:ascii="Calibri" w:eastAsia="宋体" w:hAnsi="Calibri" w:cs="Times New Roman"/>
      <w:kern w:val="2"/>
      <w:sz w:val="21"/>
      <w:szCs w:val="24"/>
      <w:lang w:val="en-US" w:eastAsia="zh-CN" w:bidi="ar-SA"/>
    </w:rPr>
  </w:style>
  <w:style w:type="paragraph" w:customStyle="1" w:styleId="10">
    <w:name w:val="引文目录1"/>
    <w:basedOn w:val="a"/>
    <w:next w:val="a"/>
    <w:qFormat/>
    <w:pPr>
      <w:ind w:leftChars="200" w:left="420"/>
    </w:pPr>
  </w:style>
  <w:style w:type="paragraph" w:customStyle="1" w:styleId="p0">
    <w:name w:val="p0"/>
    <w:basedOn w:val="a"/>
    <w:qFormat/>
    <w:pPr>
      <w:widowControl/>
    </w:pPr>
    <w:rPr>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99" w:unhideWhenUsed="1" w:qFormat="1"/>
    <w:lsdException w:name="Normal Indent" w:uiPriority="99"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Body Text First Indent"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qFormat/>
    <w:pPr>
      <w:keepNext/>
      <w:keepLines/>
      <w:suppressAutoHyphen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qFormat/>
    <w:pPr>
      <w:spacing w:beforeAutospacing="1" w:afterAutospacing="1"/>
      <w:outlineLvl w:val="1"/>
    </w:pPr>
    <w:rPr>
      <w:rFonts w:ascii="宋体" w:eastAsia="宋体" w:hAnsi="宋体" w:cs="Times New Roman" w:hint="eastAsia"/>
      <w:b/>
      <w:sz w:val="36"/>
      <w:szCs w:val="36"/>
    </w:rPr>
  </w:style>
  <w:style w:type="paragraph" w:styleId="3">
    <w:name w:val="heading 3"/>
    <w:basedOn w:val="a"/>
    <w:next w:val="a"/>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rFonts w:cs="Times New Roman"/>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toc 2"/>
    <w:basedOn w:val="a"/>
    <w:next w:val="a"/>
    <w:uiPriority w:val="99"/>
    <w:unhideWhenUsed/>
    <w:qFormat/>
    <w:pPr>
      <w:spacing w:before="100" w:beforeAutospacing="1" w:after="100" w:afterAutospacing="1"/>
      <w:ind w:leftChars="200" w:left="420"/>
    </w:pPr>
  </w:style>
  <w:style w:type="paragraph" w:styleId="a6">
    <w:name w:val="Normal (Web)"/>
    <w:basedOn w:val="a"/>
    <w:qFormat/>
    <w:pPr>
      <w:spacing w:before="100" w:beforeAutospacing="1" w:after="100" w:afterAutospacing="1"/>
      <w:jc w:val="left"/>
    </w:pPr>
    <w:rPr>
      <w:rFonts w:cs="Times New Roman"/>
      <w:kern w:val="0"/>
      <w:sz w:val="24"/>
    </w:rPr>
  </w:style>
  <w:style w:type="paragraph" w:styleId="a7">
    <w:name w:val="Body Text First Indent"/>
    <w:basedOn w:val="a"/>
    <w:next w:val="a"/>
    <w:uiPriority w:val="99"/>
    <w:unhideWhenUsed/>
    <w:qFormat/>
    <w:pPr>
      <w:ind w:firstLineChars="100" w:firstLine="420"/>
    </w:pPr>
  </w:style>
  <w:style w:type="character" w:styleId="a8">
    <w:name w:val="Strong"/>
    <w:basedOn w:val="a0"/>
    <w:uiPriority w:val="22"/>
    <w:qFormat/>
    <w:rPr>
      <w:b/>
      <w:bCs/>
    </w:rPr>
  </w:style>
  <w:style w:type="character" w:styleId="a9">
    <w:name w:val="Emphasis"/>
    <w:basedOn w:val="a0"/>
    <w:qFormat/>
    <w:rPr>
      <w:i/>
    </w:rPr>
  </w:style>
  <w:style w:type="character" w:customStyle="1" w:styleId="NormalCharacter">
    <w:name w:val="NormalCharacter"/>
    <w:qFormat/>
    <w:rPr>
      <w:rFonts w:ascii="Calibri" w:eastAsia="宋体" w:hAnsi="Calibri" w:cs="Times New Roman"/>
      <w:kern w:val="2"/>
      <w:sz w:val="21"/>
      <w:szCs w:val="24"/>
      <w:lang w:val="en-US" w:eastAsia="zh-CN" w:bidi="ar-SA"/>
    </w:rPr>
  </w:style>
  <w:style w:type="paragraph" w:customStyle="1" w:styleId="10">
    <w:name w:val="引文目录1"/>
    <w:basedOn w:val="a"/>
    <w:next w:val="a"/>
    <w:qFormat/>
    <w:pPr>
      <w:ind w:leftChars="200" w:left="420"/>
    </w:pPr>
  </w:style>
  <w:style w:type="paragraph" w:customStyle="1" w:styleId="p0">
    <w:name w:val="p0"/>
    <w:basedOn w:val="a"/>
    <w:qFormat/>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50</Pages>
  <Words>4412</Words>
  <Characters>25154</Characters>
  <Application>Microsoft Office Word</Application>
  <DocSecurity>0</DocSecurity>
  <Lines>209</Lines>
  <Paragraphs>59</Paragraphs>
  <ScaleCrop>false</ScaleCrop>
  <Company>Microsoft</Company>
  <LinksUpToDate>false</LinksUpToDate>
  <CharactersWithSpaces>29507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新闻</cp:lastModifiedBy>
  <cp:revision>13</cp:revision>
  <cp:lastPrinted>2022-07-05T08:08:00Z</cp:lastPrinted>
  <dcterms:created xsi:type="dcterms:W3CDTF">2022-06-27T00:43:00Z</dcterms:created>
  <dcterms:modified xsi:type="dcterms:W3CDTF">2023-03-29T02:10:00Z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AA3E3EDAF3984472924F64C460A88137</vt:lpwstr>
  </property>
</Properties>
</file>