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82" w:rsidRPr="00236DDA" w:rsidRDefault="00065882" w:rsidP="00065882">
      <w:pPr>
        <w:tabs>
          <w:tab w:val="left" w:pos="2565"/>
        </w:tabs>
        <w:spacing w:line="560" w:lineRule="exact"/>
        <w:rPr>
          <w:rFonts w:ascii="黑体" w:eastAsia="黑体" w:hAnsi="黑体" w:cs="Times New Roman"/>
          <w:color w:val="000000" w:themeColor="text1"/>
          <w:sz w:val="32"/>
          <w:szCs w:val="32"/>
        </w:rPr>
      </w:pPr>
      <w:bookmarkStart w:id="0" w:name="_GoBack"/>
      <w:r w:rsidRPr="00236DDA">
        <w:rPr>
          <w:rFonts w:ascii="黑体" w:eastAsia="黑体" w:hAnsi="黑体" w:cs="Times New Roman"/>
          <w:color w:val="000000" w:themeColor="text1"/>
          <w:sz w:val="32"/>
          <w:szCs w:val="32"/>
        </w:rPr>
        <w:t>附件2</w:t>
      </w:r>
    </w:p>
    <w:p w:rsidR="00CE5C0C" w:rsidRPr="00236DDA" w:rsidRDefault="00CE5C0C" w:rsidP="00065882">
      <w:pPr>
        <w:tabs>
          <w:tab w:val="left" w:pos="2565"/>
        </w:tabs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065882" w:rsidRPr="00236DDA" w:rsidRDefault="00065882" w:rsidP="00CE5C0C">
      <w:pPr>
        <w:tabs>
          <w:tab w:val="left" w:pos="2565"/>
        </w:tabs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236DD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名额分配表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1"/>
        <w:gridCol w:w="1268"/>
        <w:gridCol w:w="1268"/>
        <w:gridCol w:w="1268"/>
        <w:gridCol w:w="1268"/>
        <w:gridCol w:w="1268"/>
        <w:gridCol w:w="1268"/>
      </w:tblGrid>
      <w:tr w:rsidR="00236DDA" w:rsidRPr="00236DDA" w:rsidTr="00E103F2">
        <w:trPr>
          <w:trHeight w:hRule="exact" w:val="680"/>
          <w:tblHeader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属</w:t>
            </w: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 xml:space="preserve">  </w:t>
            </w: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科学类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益智类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建构类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运动类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艺术类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综合类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越秀区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海珠区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proofErr w:type="gramStart"/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荔</w:t>
            </w:r>
            <w:proofErr w:type="gramEnd"/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湾区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天河区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白云区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黄埔区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花都区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6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proofErr w:type="gramStart"/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番禺区</w:t>
            </w:r>
            <w:proofErr w:type="gramEnd"/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10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南沙区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从化区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5</w:t>
            </w:r>
          </w:p>
        </w:tc>
      </w:tr>
      <w:tr w:rsidR="00236DDA" w:rsidRPr="00236DDA" w:rsidTr="00E103F2">
        <w:trPr>
          <w:trHeight w:hRule="exact" w:val="680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仿宋_GB2312" w:hAnsi="Times New Roman" w:cs="Times New Roman"/>
                <w:color w:val="000000" w:themeColor="text1"/>
                <w:sz w:val="32"/>
                <w:szCs w:val="32"/>
              </w:rPr>
              <w:t>增城区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882" w:rsidRPr="00236DDA" w:rsidRDefault="00065882" w:rsidP="00236DD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</w:pPr>
            <w:r w:rsidRPr="00236DDA">
              <w:rPr>
                <w:rFonts w:ascii="Times New Roman" w:eastAsia="宋体" w:hAnsi="Times New Roman" w:cs="Times New Roman"/>
                <w:color w:val="000000" w:themeColor="text1"/>
                <w:sz w:val="32"/>
                <w:szCs w:val="32"/>
              </w:rPr>
              <w:t>8</w:t>
            </w:r>
          </w:p>
        </w:tc>
      </w:tr>
    </w:tbl>
    <w:p w:rsidR="00065882" w:rsidRPr="00236DDA" w:rsidRDefault="00065882" w:rsidP="00236DDA">
      <w:pPr>
        <w:tabs>
          <w:tab w:val="left" w:pos="2580"/>
        </w:tabs>
        <w:spacing w:line="560" w:lineRule="exact"/>
        <w:jc w:val="left"/>
        <w:rPr>
          <w:rFonts w:ascii="楷体_GB2312" w:eastAsia="楷体_GB2312" w:hAnsi="Times New Roman" w:cs="Times New Roman"/>
          <w:color w:val="000000" w:themeColor="text1"/>
          <w:sz w:val="28"/>
          <w:szCs w:val="28"/>
        </w:rPr>
      </w:pPr>
      <w:r w:rsidRPr="00236DDA">
        <w:rPr>
          <w:rFonts w:ascii="楷体_GB2312" w:eastAsia="楷体_GB2312" w:hAnsi="Times New Roman" w:cs="Times New Roman" w:hint="eastAsia"/>
          <w:color w:val="000000" w:themeColor="text1"/>
          <w:sz w:val="28"/>
          <w:szCs w:val="28"/>
        </w:rPr>
        <w:t>备注：参考各区幼儿园数量分配。</w:t>
      </w:r>
    </w:p>
    <w:p w:rsidR="00E905FD" w:rsidRPr="00236DDA" w:rsidRDefault="00E905FD" w:rsidP="00236DDA">
      <w:pPr>
        <w:spacing w:line="560" w:lineRule="exact"/>
        <w:rPr>
          <w:color w:val="000000" w:themeColor="text1"/>
        </w:rPr>
      </w:pPr>
    </w:p>
    <w:sectPr w:rsidR="00E905FD" w:rsidRPr="00236DDA" w:rsidSect="00236DD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B2" w:rsidRDefault="00413AB2" w:rsidP="00065882">
      <w:r>
        <w:separator/>
      </w:r>
    </w:p>
  </w:endnote>
  <w:endnote w:type="continuationSeparator" w:id="0">
    <w:p w:rsidR="00413AB2" w:rsidRDefault="00413AB2" w:rsidP="0006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B2" w:rsidRDefault="00413AB2" w:rsidP="00065882">
      <w:r>
        <w:separator/>
      </w:r>
    </w:p>
  </w:footnote>
  <w:footnote w:type="continuationSeparator" w:id="0">
    <w:p w:rsidR="00413AB2" w:rsidRDefault="00413AB2" w:rsidP="0006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1"/>
    <w:rsid w:val="00065882"/>
    <w:rsid w:val="00236DDA"/>
    <w:rsid w:val="00413AB2"/>
    <w:rsid w:val="00B31C22"/>
    <w:rsid w:val="00C611CA"/>
    <w:rsid w:val="00CE5C0C"/>
    <w:rsid w:val="00DC01B9"/>
    <w:rsid w:val="00E905FD"/>
    <w:rsid w:val="00E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154</Characters>
  <Application>Microsoft Office Word</Application>
  <DocSecurity>0</DocSecurity>
  <Lines>88</Lines>
  <Paragraphs>87</Paragraphs>
  <ScaleCrop>false</ScaleCrop>
  <Company>Microsoft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原展豪</dc:creator>
  <cp:keywords/>
  <dc:description/>
  <cp:lastModifiedBy>文印室排版</cp:lastModifiedBy>
  <cp:revision>6</cp:revision>
  <dcterms:created xsi:type="dcterms:W3CDTF">2022-06-08T09:37:00Z</dcterms:created>
  <dcterms:modified xsi:type="dcterms:W3CDTF">2022-06-14T02:25:00Z</dcterms:modified>
</cp:coreProperties>
</file>