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DEA" w:rsidRPr="009A5EC3" w:rsidRDefault="009A5EC3">
      <w:pPr>
        <w:widowControl/>
        <w:rPr>
          <w:rFonts w:ascii="Times New Roman" w:eastAsia="黑体" w:hAnsi="Times New Roman" w:cs="Times New Roman"/>
          <w:bCs/>
          <w:sz w:val="32"/>
          <w:szCs w:val="32"/>
        </w:rPr>
      </w:pPr>
      <w:bookmarkStart w:id="0" w:name="_GoBack"/>
      <w:bookmarkEnd w:id="0"/>
      <w:r w:rsidRPr="009A5EC3"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 w:rsidRPr="009A5EC3">
        <w:rPr>
          <w:rFonts w:ascii="Times New Roman" w:eastAsia="黑体" w:hAnsi="Times New Roman" w:cs="Times New Roman"/>
          <w:bCs/>
          <w:sz w:val="32"/>
          <w:szCs w:val="32"/>
        </w:rPr>
        <w:t>2</w:t>
      </w:r>
    </w:p>
    <w:p w:rsidR="00D85DEA" w:rsidRPr="009A5EC3" w:rsidRDefault="00D85DEA" w:rsidP="00415DDD">
      <w:pPr>
        <w:widowControl/>
        <w:spacing w:line="560" w:lineRule="exact"/>
        <w:jc w:val="left"/>
        <w:rPr>
          <w:rFonts w:ascii="Times New Roman" w:eastAsia="仿宋_GB2312" w:hAnsi="Times New Roman" w:cs="Times New Roman"/>
          <w:b/>
          <w:sz w:val="44"/>
          <w:szCs w:val="44"/>
        </w:rPr>
      </w:pPr>
    </w:p>
    <w:p w:rsidR="00D85DEA" w:rsidRPr="009A5EC3" w:rsidRDefault="00D85DEA" w:rsidP="00415DDD">
      <w:pPr>
        <w:widowControl/>
        <w:spacing w:line="560" w:lineRule="exact"/>
        <w:jc w:val="left"/>
        <w:rPr>
          <w:rFonts w:ascii="Times New Roman" w:eastAsia="仿宋_GB2312" w:hAnsi="Times New Roman" w:cs="Times New Roman"/>
          <w:b/>
          <w:sz w:val="44"/>
          <w:szCs w:val="44"/>
        </w:rPr>
      </w:pPr>
    </w:p>
    <w:p w:rsidR="009A5EC3" w:rsidRDefault="009A5EC3" w:rsidP="00415DDD">
      <w:pPr>
        <w:widowControl/>
        <w:spacing w:line="560" w:lineRule="exact"/>
        <w:jc w:val="left"/>
        <w:rPr>
          <w:rFonts w:ascii="Times New Roman" w:eastAsia="仿宋_GB2312" w:hAnsi="Times New Roman" w:cs="Times New Roman"/>
          <w:b/>
          <w:sz w:val="44"/>
          <w:szCs w:val="44"/>
        </w:rPr>
      </w:pPr>
    </w:p>
    <w:p w:rsidR="009A5EC3" w:rsidRPr="009A5EC3" w:rsidRDefault="009A5EC3" w:rsidP="00415DDD">
      <w:pPr>
        <w:widowControl/>
        <w:spacing w:line="560" w:lineRule="exact"/>
        <w:jc w:val="left"/>
        <w:rPr>
          <w:rFonts w:ascii="Times New Roman" w:eastAsia="仿宋_GB2312" w:hAnsi="Times New Roman" w:cs="Times New Roman"/>
          <w:b/>
          <w:sz w:val="44"/>
          <w:szCs w:val="44"/>
        </w:rPr>
      </w:pPr>
    </w:p>
    <w:p w:rsidR="00D85DEA" w:rsidRPr="009A5EC3" w:rsidRDefault="009A5EC3" w:rsidP="009A5EC3">
      <w:pPr>
        <w:widowControl/>
        <w:spacing w:line="70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9A5EC3">
        <w:rPr>
          <w:rFonts w:ascii="方正小标宋_GBK" w:eastAsia="方正小标宋_GBK" w:hAnsi="Times New Roman" w:cs="Times New Roman" w:hint="eastAsia"/>
          <w:sz w:val="44"/>
          <w:szCs w:val="44"/>
        </w:rPr>
        <w:t>广州市生活垃圾分类投放指南</w:t>
      </w:r>
    </w:p>
    <w:p w:rsidR="00D85DEA" w:rsidRPr="009A5EC3" w:rsidRDefault="009A5EC3" w:rsidP="009A5EC3">
      <w:pPr>
        <w:widowControl/>
        <w:spacing w:line="70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9A5EC3">
        <w:rPr>
          <w:rFonts w:ascii="方正小标宋_GBK" w:eastAsia="方正小标宋_GBK" w:hAnsi="Times New Roman" w:cs="Times New Roman" w:hint="eastAsia"/>
          <w:sz w:val="44"/>
          <w:szCs w:val="44"/>
        </w:rPr>
        <w:t>（2023年版）</w:t>
      </w:r>
    </w:p>
    <w:p w:rsidR="00D85DEA" w:rsidRPr="009A5EC3" w:rsidRDefault="00D85DEA" w:rsidP="00415DDD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b/>
          <w:sz w:val="44"/>
          <w:szCs w:val="44"/>
        </w:rPr>
      </w:pPr>
    </w:p>
    <w:p w:rsidR="00D85DEA" w:rsidRPr="009A5EC3" w:rsidRDefault="00D85DEA" w:rsidP="00415DDD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b/>
          <w:sz w:val="44"/>
          <w:szCs w:val="44"/>
        </w:rPr>
      </w:pPr>
    </w:p>
    <w:p w:rsidR="00D85DEA" w:rsidRPr="009A5EC3" w:rsidRDefault="00D85DEA" w:rsidP="00415DDD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b/>
          <w:sz w:val="44"/>
          <w:szCs w:val="44"/>
        </w:rPr>
      </w:pPr>
    </w:p>
    <w:p w:rsidR="00D85DEA" w:rsidRPr="009A5EC3" w:rsidRDefault="00D85DEA" w:rsidP="00415DDD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b/>
          <w:sz w:val="44"/>
          <w:szCs w:val="44"/>
        </w:rPr>
      </w:pPr>
    </w:p>
    <w:p w:rsidR="00D85DEA" w:rsidRPr="009A5EC3" w:rsidRDefault="00D85DEA" w:rsidP="00415DDD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b/>
          <w:sz w:val="44"/>
          <w:szCs w:val="44"/>
        </w:rPr>
      </w:pPr>
    </w:p>
    <w:p w:rsidR="00D85DEA" w:rsidRPr="009A5EC3" w:rsidRDefault="00D85DEA" w:rsidP="00415DDD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b/>
          <w:sz w:val="44"/>
          <w:szCs w:val="44"/>
        </w:rPr>
      </w:pPr>
    </w:p>
    <w:p w:rsidR="00D85DEA" w:rsidRPr="009A5EC3" w:rsidRDefault="00D85DEA" w:rsidP="00415DDD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b/>
          <w:sz w:val="44"/>
          <w:szCs w:val="44"/>
        </w:rPr>
      </w:pPr>
    </w:p>
    <w:p w:rsidR="00D85DEA" w:rsidRPr="009A5EC3" w:rsidRDefault="00D85DEA" w:rsidP="00415DDD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b/>
          <w:sz w:val="44"/>
          <w:szCs w:val="44"/>
        </w:rPr>
      </w:pPr>
    </w:p>
    <w:p w:rsidR="00D85DEA" w:rsidRDefault="00D85DEA" w:rsidP="00415DDD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b/>
          <w:sz w:val="44"/>
          <w:szCs w:val="44"/>
        </w:rPr>
      </w:pPr>
    </w:p>
    <w:p w:rsidR="009A5EC3" w:rsidRPr="009A5EC3" w:rsidRDefault="009A5EC3" w:rsidP="00415DDD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b/>
          <w:sz w:val="44"/>
          <w:szCs w:val="44"/>
        </w:rPr>
      </w:pPr>
    </w:p>
    <w:p w:rsidR="00D85DEA" w:rsidRPr="009A5EC3" w:rsidRDefault="00D85DEA" w:rsidP="00415DDD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b/>
          <w:sz w:val="44"/>
          <w:szCs w:val="44"/>
        </w:rPr>
      </w:pPr>
    </w:p>
    <w:p w:rsidR="00D85DEA" w:rsidRPr="009A5EC3" w:rsidRDefault="009A5EC3" w:rsidP="009A5EC3">
      <w:pPr>
        <w:widowControl/>
        <w:spacing w:line="560" w:lineRule="exact"/>
        <w:jc w:val="center"/>
        <w:rPr>
          <w:rFonts w:ascii="Times New Roman" w:eastAsia="方正小标宋简体" w:hAnsi="Times New Roman" w:cs="Times New Roman"/>
          <w:b/>
          <w:sz w:val="32"/>
          <w:szCs w:val="32"/>
        </w:rPr>
      </w:pPr>
      <w:r w:rsidRPr="009A5EC3">
        <w:rPr>
          <w:rFonts w:ascii="Times New Roman" w:eastAsia="方正小标宋简体" w:hAnsi="Times New Roman" w:cs="Times New Roman"/>
          <w:b/>
          <w:sz w:val="32"/>
          <w:szCs w:val="32"/>
        </w:rPr>
        <w:t>广州市城市管理和综合执法局</w:t>
      </w:r>
    </w:p>
    <w:p w:rsidR="00D85DEA" w:rsidRPr="009A5EC3" w:rsidRDefault="009A5EC3" w:rsidP="009A5EC3">
      <w:pPr>
        <w:widowControl/>
        <w:spacing w:line="560" w:lineRule="exact"/>
        <w:jc w:val="center"/>
        <w:rPr>
          <w:rFonts w:ascii="Times New Roman" w:eastAsia="方正小标宋简体" w:hAnsi="Times New Roman" w:cs="Times New Roman"/>
          <w:b/>
          <w:sz w:val="32"/>
          <w:szCs w:val="32"/>
        </w:rPr>
      </w:pPr>
      <w:r w:rsidRPr="009A5EC3">
        <w:rPr>
          <w:rFonts w:ascii="Times New Roman" w:eastAsia="方正小标宋简体" w:hAnsi="Times New Roman" w:cs="Times New Roman"/>
          <w:b/>
          <w:sz w:val="32"/>
          <w:szCs w:val="32"/>
        </w:rPr>
        <w:t>广州市生活垃圾分类管理事务中心</w:t>
      </w:r>
    </w:p>
    <w:p w:rsidR="00D85DEA" w:rsidRDefault="009A5EC3" w:rsidP="009A5EC3">
      <w:pPr>
        <w:widowControl/>
        <w:spacing w:line="560" w:lineRule="exact"/>
        <w:jc w:val="center"/>
        <w:rPr>
          <w:rFonts w:ascii="Times New Roman" w:eastAsia="方正小标宋简体" w:hAnsi="Times New Roman" w:cs="Times New Roman"/>
          <w:b/>
          <w:sz w:val="32"/>
          <w:szCs w:val="32"/>
        </w:rPr>
      </w:pPr>
      <w:r w:rsidRPr="009A5EC3">
        <w:rPr>
          <w:rFonts w:ascii="Times New Roman" w:eastAsia="方正小标宋简体" w:hAnsi="Times New Roman" w:cs="Times New Roman"/>
          <w:b/>
          <w:sz w:val="32"/>
          <w:szCs w:val="32"/>
        </w:rPr>
        <w:t>2023</w:t>
      </w:r>
      <w:r w:rsidRPr="009A5EC3">
        <w:rPr>
          <w:rFonts w:ascii="Times New Roman" w:eastAsia="方正小标宋简体" w:hAnsi="Times New Roman" w:cs="Times New Roman"/>
          <w:b/>
          <w:sz w:val="32"/>
          <w:szCs w:val="32"/>
        </w:rPr>
        <w:t>年</w:t>
      </w:r>
      <w:r w:rsidRPr="009A5EC3">
        <w:rPr>
          <w:rFonts w:ascii="Times New Roman" w:eastAsia="方正小标宋简体" w:hAnsi="Times New Roman" w:cs="Times New Roman"/>
          <w:b/>
          <w:sz w:val="32"/>
          <w:szCs w:val="32"/>
        </w:rPr>
        <w:t>5</w:t>
      </w:r>
      <w:r w:rsidRPr="009A5EC3">
        <w:rPr>
          <w:rFonts w:ascii="Times New Roman" w:eastAsia="方正小标宋简体" w:hAnsi="Times New Roman" w:cs="Times New Roman"/>
          <w:b/>
          <w:sz w:val="32"/>
          <w:szCs w:val="32"/>
        </w:rPr>
        <w:t>月</w:t>
      </w:r>
    </w:p>
    <w:p w:rsidR="009A5EC3" w:rsidRDefault="009A5EC3" w:rsidP="00415DDD">
      <w:pPr>
        <w:widowControl/>
        <w:spacing w:line="560" w:lineRule="exact"/>
        <w:rPr>
          <w:rFonts w:ascii="Times New Roman" w:eastAsia="方正小标宋简体" w:hAnsi="Times New Roman" w:cs="Times New Roman"/>
          <w:b/>
          <w:sz w:val="32"/>
          <w:szCs w:val="32"/>
        </w:rPr>
      </w:pPr>
    </w:p>
    <w:p w:rsidR="009A5EC3" w:rsidRPr="009A5EC3" w:rsidRDefault="009A5EC3" w:rsidP="009A5EC3">
      <w:pPr>
        <w:widowControl/>
        <w:spacing w:line="560" w:lineRule="exact"/>
        <w:jc w:val="center"/>
        <w:rPr>
          <w:rFonts w:ascii="Times New Roman" w:eastAsia="仿宋_GB2312" w:hAnsi="Times New Roman" w:cs="Times New Roman"/>
          <w:b/>
          <w:sz w:val="48"/>
          <w:szCs w:val="48"/>
        </w:rPr>
        <w:sectPr w:rsidR="009A5EC3" w:rsidRPr="009A5EC3" w:rsidSect="00415DDD">
          <w:footerReference w:type="even" r:id="rId9"/>
          <w:footerReference w:type="default" r:id="rId10"/>
          <w:pgSz w:w="11906" w:h="16838" w:code="9"/>
          <w:pgMar w:top="1928" w:right="1474" w:bottom="1928" w:left="1474" w:header="851" w:footer="1247" w:gutter="0"/>
          <w:pgNumType w:start="0"/>
          <w:cols w:space="425"/>
          <w:titlePg/>
          <w:docGrid w:type="linesAndChars" w:linePitch="312"/>
        </w:sectPr>
      </w:pPr>
    </w:p>
    <w:p w:rsidR="00D85DEA" w:rsidRPr="009A5EC3" w:rsidRDefault="009A5EC3" w:rsidP="009A5EC3">
      <w:pPr>
        <w:widowControl/>
        <w:spacing w:line="560" w:lineRule="exact"/>
        <w:jc w:val="center"/>
        <w:rPr>
          <w:rFonts w:ascii="Times New Roman" w:eastAsia="仿宋_GB2312" w:hAnsi="Times New Roman" w:cs="Times New Roman"/>
          <w:b/>
          <w:sz w:val="48"/>
          <w:szCs w:val="48"/>
        </w:rPr>
      </w:pPr>
      <w:r w:rsidRPr="009A5EC3">
        <w:rPr>
          <w:rFonts w:ascii="Times New Roman" w:eastAsia="仿宋_GB2312" w:hAnsi="Times New Roman" w:cs="Times New Roman"/>
          <w:b/>
          <w:sz w:val="48"/>
          <w:szCs w:val="48"/>
        </w:rPr>
        <w:lastRenderedPageBreak/>
        <w:t>目</w:t>
      </w:r>
      <w:r w:rsidRPr="009A5EC3">
        <w:rPr>
          <w:rFonts w:ascii="Times New Roman" w:eastAsia="仿宋_GB2312" w:hAnsi="Times New Roman" w:cs="Times New Roman"/>
          <w:b/>
          <w:sz w:val="48"/>
          <w:szCs w:val="48"/>
        </w:rPr>
        <w:t xml:space="preserve">  </w:t>
      </w:r>
      <w:r w:rsidRPr="009A5EC3">
        <w:rPr>
          <w:rFonts w:ascii="Times New Roman" w:eastAsia="仿宋_GB2312" w:hAnsi="Times New Roman" w:cs="Times New Roman"/>
          <w:b/>
          <w:sz w:val="48"/>
          <w:szCs w:val="48"/>
        </w:rPr>
        <w:t>录</w:t>
      </w:r>
    </w:p>
    <w:sdt>
      <w:sdtPr>
        <w:rPr>
          <w:rFonts w:ascii="Times New Roman" w:hAnsi="Times New Roman" w:cs="Times New Roman"/>
          <w:kern w:val="0"/>
          <w:sz w:val="22"/>
          <w:lang w:val="zh-CN"/>
        </w:rPr>
        <w:id w:val="29643489"/>
        <w:docPartObj>
          <w:docPartGallery w:val="Table of Contents"/>
          <w:docPartUnique/>
        </w:docPartObj>
      </w:sdtPr>
      <w:sdtEndPr>
        <w:rPr>
          <w:rFonts w:eastAsia="仿宋_GB2312"/>
          <w:sz w:val="32"/>
          <w:szCs w:val="32"/>
          <w:lang w:val="en-US"/>
        </w:rPr>
      </w:sdtEndPr>
      <w:sdtContent>
        <w:p w:rsidR="00D85DEA" w:rsidRPr="009A5EC3" w:rsidRDefault="00D85DEA" w:rsidP="00415DDD">
          <w:pPr>
            <w:spacing w:line="560" w:lineRule="exact"/>
            <w:rPr>
              <w:rFonts w:ascii="Times New Roman" w:hAnsi="Times New Roman" w:cs="Times New Roman"/>
            </w:rPr>
          </w:pPr>
        </w:p>
        <w:p w:rsidR="00D85DEA" w:rsidRPr="009A5EC3" w:rsidRDefault="009A5EC3">
          <w:pPr>
            <w:pStyle w:val="10"/>
            <w:tabs>
              <w:tab w:val="right" w:leader="dot" w:pos="8504"/>
            </w:tabs>
            <w:rPr>
              <w:rFonts w:ascii="Times New Roman" w:eastAsia="仿宋_GB2312" w:hAnsi="Times New Roman" w:cs="Times New Roman"/>
              <w:noProof/>
              <w:sz w:val="32"/>
              <w:szCs w:val="32"/>
            </w:rPr>
          </w:pPr>
          <w:r w:rsidRPr="009A5EC3">
            <w:rPr>
              <w:rFonts w:ascii="Times New Roman" w:eastAsia="仿宋_GB2312" w:hAnsi="Times New Roman" w:cs="Times New Roman"/>
              <w:sz w:val="32"/>
              <w:szCs w:val="32"/>
            </w:rPr>
            <w:fldChar w:fldCharType="begin"/>
          </w:r>
          <w:r w:rsidRPr="009A5EC3">
            <w:rPr>
              <w:rFonts w:ascii="Times New Roman" w:eastAsia="仿宋_GB2312" w:hAnsi="Times New Roman" w:cs="Times New Roman"/>
              <w:sz w:val="32"/>
              <w:szCs w:val="32"/>
            </w:rPr>
            <w:instrText xml:space="preserve"> TOC \o "1-1" \h \z \u </w:instrText>
          </w:r>
          <w:r w:rsidRPr="009A5EC3">
            <w:rPr>
              <w:rFonts w:ascii="Times New Roman" w:eastAsia="仿宋_GB2312" w:hAnsi="Times New Roman" w:cs="Times New Roman"/>
              <w:sz w:val="32"/>
              <w:szCs w:val="32"/>
            </w:rPr>
            <w:fldChar w:fldCharType="separate"/>
          </w:r>
          <w:hyperlink w:anchor="_Toc12078" w:history="1">
            <w:r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t>指南说明</w:t>
            </w:r>
            <w:r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tab/>
            </w:r>
            <w:r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fldChar w:fldCharType="begin"/>
            </w:r>
            <w:r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instrText xml:space="preserve"> PAGEREF _Toc12078 \h </w:instrText>
            </w:r>
            <w:r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</w:r>
            <w:r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fldChar w:fldCharType="separate"/>
            </w:r>
            <w:r w:rsidR="008807AB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t>1</w:t>
            </w:r>
            <w:r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fldChar w:fldCharType="end"/>
            </w:r>
          </w:hyperlink>
        </w:p>
        <w:p w:rsidR="00D85DEA" w:rsidRPr="009A5EC3" w:rsidRDefault="00507988">
          <w:pPr>
            <w:pStyle w:val="10"/>
            <w:tabs>
              <w:tab w:val="right" w:leader="dot" w:pos="8504"/>
            </w:tabs>
            <w:rPr>
              <w:rFonts w:ascii="Times New Roman" w:eastAsia="仿宋_GB2312" w:hAnsi="Times New Roman" w:cs="Times New Roman"/>
              <w:noProof/>
              <w:sz w:val="32"/>
              <w:szCs w:val="32"/>
            </w:rPr>
          </w:pPr>
          <w:hyperlink w:anchor="_Toc24115" w:history="1"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t>可回收物分类投放指南</w:t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tab/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fldChar w:fldCharType="begin"/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instrText xml:space="preserve"> PAGEREF _Toc24115 \h </w:instrText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fldChar w:fldCharType="separate"/>
            </w:r>
            <w:r w:rsidR="008807AB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t>3</w:t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fldChar w:fldCharType="end"/>
            </w:r>
          </w:hyperlink>
        </w:p>
        <w:p w:rsidR="00D85DEA" w:rsidRPr="009A5EC3" w:rsidRDefault="00507988">
          <w:pPr>
            <w:pStyle w:val="10"/>
            <w:tabs>
              <w:tab w:val="right" w:leader="dot" w:pos="8504"/>
            </w:tabs>
            <w:rPr>
              <w:rFonts w:ascii="Times New Roman" w:eastAsia="仿宋_GB2312" w:hAnsi="Times New Roman" w:cs="Times New Roman"/>
              <w:noProof/>
              <w:sz w:val="32"/>
              <w:szCs w:val="32"/>
            </w:rPr>
          </w:pPr>
          <w:hyperlink w:anchor="_Toc19894" w:history="1"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t>有害垃圾分类投放指南</w:t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tab/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fldChar w:fldCharType="begin"/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instrText xml:space="preserve"> PAGEREF _Toc19894 \h </w:instrText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fldChar w:fldCharType="separate"/>
            </w:r>
            <w:r w:rsidR="008807AB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t>5</w:t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fldChar w:fldCharType="end"/>
            </w:r>
          </w:hyperlink>
        </w:p>
        <w:p w:rsidR="00D85DEA" w:rsidRPr="009A5EC3" w:rsidRDefault="00507988">
          <w:pPr>
            <w:pStyle w:val="10"/>
            <w:tabs>
              <w:tab w:val="right" w:leader="dot" w:pos="8504"/>
            </w:tabs>
            <w:rPr>
              <w:rFonts w:ascii="Times New Roman" w:eastAsia="仿宋_GB2312" w:hAnsi="Times New Roman" w:cs="Times New Roman"/>
              <w:noProof/>
              <w:sz w:val="32"/>
              <w:szCs w:val="32"/>
            </w:rPr>
          </w:pPr>
          <w:hyperlink w:anchor="_Toc16812" w:history="1"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t>厨余垃圾分类投放指南</w:t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tab/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fldChar w:fldCharType="begin"/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instrText xml:space="preserve"> PAGEREF _Toc16812 \h </w:instrText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fldChar w:fldCharType="separate"/>
            </w:r>
            <w:r w:rsidR="008807AB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t>7</w:t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fldChar w:fldCharType="end"/>
            </w:r>
          </w:hyperlink>
        </w:p>
        <w:p w:rsidR="00D85DEA" w:rsidRPr="009A5EC3" w:rsidRDefault="00507988">
          <w:pPr>
            <w:pStyle w:val="10"/>
            <w:tabs>
              <w:tab w:val="right" w:leader="dot" w:pos="8504"/>
            </w:tabs>
            <w:rPr>
              <w:rFonts w:ascii="Times New Roman" w:eastAsia="仿宋_GB2312" w:hAnsi="Times New Roman" w:cs="Times New Roman"/>
              <w:noProof/>
              <w:sz w:val="32"/>
              <w:szCs w:val="32"/>
            </w:rPr>
          </w:pPr>
          <w:hyperlink w:anchor="_Toc13756" w:history="1"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t>其他垃圾分类投放指南</w:t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tab/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fldChar w:fldCharType="begin"/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instrText xml:space="preserve"> PAGEREF _Toc13756 \h </w:instrText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fldChar w:fldCharType="separate"/>
            </w:r>
            <w:r w:rsidR="008807AB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t>10</w:t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fldChar w:fldCharType="end"/>
            </w:r>
          </w:hyperlink>
        </w:p>
        <w:p w:rsidR="00D85DEA" w:rsidRPr="009A5EC3" w:rsidRDefault="00507988">
          <w:pPr>
            <w:pStyle w:val="10"/>
            <w:tabs>
              <w:tab w:val="right" w:leader="dot" w:pos="8504"/>
            </w:tabs>
            <w:rPr>
              <w:rFonts w:ascii="Times New Roman" w:eastAsia="仿宋_GB2312" w:hAnsi="Times New Roman" w:cs="Times New Roman"/>
              <w:noProof/>
              <w:sz w:val="32"/>
              <w:szCs w:val="32"/>
            </w:rPr>
          </w:pPr>
          <w:hyperlink w:anchor="_Toc25443" w:history="1">
            <w:r w:rsidR="009A5EC3" w:rsidRPr="009A5EC3">
              <w:rPr>
                <w:rFonts w:ascii="Times New Roman" w:eastAsia="仿宋_GB2312" w:hAnsi="Times New Roman" w:cs="Times New Roman"/>
                <w:bCs/>
                <w:noProof/>
                <w:kern w:val="44"/>
                <w:sz w:val="32"/>
                <w:szCs w:val="32"/>
              </w:rPr>
              <w:t>特殊废弃物分类投放指南</w:t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tab/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fldChar w:fldCharType="begin"/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instrText xml:space="preserve"> PAGEREF _Toc25443 \h </w:instrText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fldChar w:fldCharType="separate"/>
            </w:r>
            <w:r w:rsidR="008807AB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t>12</w:t>
            </w:r>
            <w:r w:rsidR="009A5EC3"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fldChar w:fldCharType="end"/>
            </w:r>
          </w:hyperlink>
        </w:p>
        <w:p w:rsidR="00D85DEA" w:rsidRPr="009A5EC3" w:rsidRDefault="009A5EC3">
          <w:pPr>
            <w:pStyle w:val="10"/>
            <w:tabs>
              <w:tab w:val="right" w:leader="dot" w:pos="8504"/>
            </w:tabs>
            <w:rPr>
              <w:rFonts w:ascii="Times New Roman" w:eastAsia="仿宋_GB2312" w:hAnsi="Times New Roman" w:cs="Times New Roman"/>
              <w:noProof/>
              <w:sz w:val="32"/>
              <w:szCs w:val="32"/>
            </w:rPr>
          </w:pPr>
          <w:r w:rsidRPr="009A5EC3">
            <w:rPr>
              <w:rFonts w:ascii="Times New Roman" w:eastAsia="仿宋_GB2312" w:hAnsi="Times New Roman" w:cs="Times New Roman"/>
              <w:noProof/>
              <w:sz w:val="32"/>
              <w:szCs w:val="32"/>
            </w:rPr>
            <w:t>附表</w:t>
          </w:r>
          <w:r w:rsidRPr="009A5EC3">
            <w:rPr>
              <w:rFonts w:ascii="Times New Roman" w:eastAsia="仿宋_GB2312" w:hAnsi="Times New Roman" w:cs="Times New Roman"/>
              <w:noProof/>
              <w:sz w:val="32"/>
              <w:szCs w:val="32"/>
            </w:rPr>
            <w:t>1</w:t>
          </w:r>
          <w:hyperlink w:anchor="_Toc4054" w:history="1">
            <w:r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t>生活垃圾分类类别列表</w:t>
            </w:r>
            <w:r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tab/>
            </w:r>
            <w:r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fldChar w:fldCharType="begin"/>
            </w:r>
            <w:r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instrText xml:space="preserve"> PAGEREF _Toc4054 \h </w:instrText>
            </w:r>
            <w:r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</w:r>
            <w:r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fldChar w:fldCharType="separate"/>
            </w:r>
            <w:r w:rsidR="008807AB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t>15</w:t>
            </w:r>
            <w:r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fldChar w:fldCharType="end"/>
            </w:r>
          </w:hyperlink>
        </w:p>
        <w:p w:rsidR="00D85DEA" w:rsidRPr="009A5EC3" w:rsidRDefault="009A5EC3">
          <w:pPr>
            <w:pStyle w:val="10"/>
            <w:tabs>
              <w:tab w:val="right" w:leader="dot" w:pos="8504"/>
            </w:tabs>
            <w:rPr>
              <w:rFonts w:ascii="Times New Roman" w:eastAsia="仿宋_GB2312" w:hAnsi="Times New Roman" w:cs="Times New Roman"/>
              <w:noProof/>
              <w:sz w:val="32"/>
              <w:szCs w:val="32"/>
            </w:rPr>
          </w:pPr>
          <w:r w:rsidRPr="009A5EC3">
            <w:rPr>
              <w:rFonts w:ascii="Times New Roman" w:eastAsia="仿宋_GB2312" w:hAnsi="Times New Roman" w:cs="Times New Roman"/>
              <w:noProof/>
              <w:sz w:val="32"/>
              <w:szCs w:val="32"/>
            </w:rPr>
            <w:t>附表</w:t>
          </w:r>
          <w:r w:rsidRPr="009A5EC3">
            <w:rPr>
              <w:rFonts w:ascii="Times New Roman" w:eastAsia="仿宋_GB2312" w:hAnsi="Times New Roman" w:cs="Times New Roman"/>
              <w:noProof/>
              <w:sz w:val="32"/>
              <w:szCs w:val="32"/>
            </w:rPr>
            <w:t>2</w:t>
          </w:r>
          <w:hyperlink w:anchor="_Toc12663" w:history="1">
            <w:r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t>特殊废弃物分类类别列表</w:t>
            </w:r>
            <w:r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tab/>
            </w:r>
            <w:r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fldChar w:fldCharType="begin"/>
            </w:r>
            <w:r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instrText xml:space="preserve"> PAGEREF _Toc12663 \h </w:instrText>
            </w:r>
            <w:r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</w:r>
            <w:r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fldChar w:fldCharType="separate"/>
            </w:r>
            <w:r w:rsidR="008807AB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t>19</w:t>
            </w:r>
            <w:r w:rsidRPr="009A5EC3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fldChar w:fldCharType="end"/>
            </w:r>
          </w:hyperlink>
        </w:p>
        <w:p w:rsidR="00D85DEA" w:rsidRPr="009A5EC3" w:rsidRDefault="009A5EC3">
          <w:pPr>
            <w:pStyle w:val="10"/>
            <w:tabs>
              <w:tab w:val="right" w:leader="dot" w:pos="8494"/>
            </w:tabs>
            <w:rPr>
              <w:rFonts w:ascii="Times New Roman" w:eastAsia="仿宋_GB2312" w:hAnsi="Times New Roman" w:cs="Times New Roman"/>
              <w:b/>
              <w:sz w:val="32"/>
              <w:szCs w:val="32"/>
            </w:rPr>
            <w:sectPr w:rsidR="00D85DEA" w:rsidRPr="009A5EC3" w:rsidSect="00415DDD">
              <w:footerReference w:type="default" r:id="rId11"/>
              <w:footerReference w:type="first" r:id="rId12"/>
              <w:pgSz w:w="11906" w:h="16838" w:code="9"/>
              <w:pgMar w:top="1928" w:right="1474" w:bottom="1928" w:left="1474" w:header="851" w:footer="1247" w:gutter="0"/>
              <w:pgNumType w:start="1"/>
              <w:cols w:space="425"/>
              <w:docGrid w:type="linesAndChars" w:linePitch="312"/>
            </w:sectPr>
          </w:pPr>
          <w:r w:rsidRPr="009A5EC3">
            <w:rPr>
              <w:rFonts w:ascii="Times New Roman" w:eastAsia="仿宋_GB2312" w:hAnsi="Times New Roman" w:cs="Times New Roman"/>
              <w:sz w:val="32"/>
              <w:szCs w:val="32"/>
            </w:rPr>
            <w:fldChar w:fldCharType="end"/>
          </w:r>
        </w:p>
      </w:sdtContent>
    </w:sdt>
    <w:p w:rsidR="00D85DEA" w:rsidRPr="009A5EC3" w:rsidRDefault="009A5EC3" w:rsidP="00415DDD">
      <w:pPr>
        <w:pStyle w:val="1"/>
        <w:adjustRightInd w:val="0"/>
        <w:snapToGrid w:val="0"/>
        <w:spacing w:before="0" w:after="0" w:line="560" w:lineRule="exact"/>
        <w:rPr>
          <w:rFonts w:ascii="方正小标宋_GBK" w:eastAsia="方正小标宋_GBK" w:hAnsi="Times New Roman" w:cs="Times New Roman"/>
        </w:rPr>
      </w:pPr>
      <w:bookmarkStart w:id="1" w:name="_Toc116547462"/>
      <w:bookmarkStart w:id="2" w:name="_Toc15919912"/>
      <w:bookmarkStart w:id="3" w:name="_Toc12078"/>
      <w:r w:rsidRPr="009A5EC3">
        <w:rPr>
          <w:rFonts w:ascii="方正小标宋_GBK" w:eastAsia="方正小标宋_GBK" w:hAnsi="Times New Roman" w:cs="Times New Roman" w:hint="eastAsia"/>
        </w:rPr>
        <w:lastRenderedPageBreak/>
        <w:t>指南说明</w:t>
      </w:r>
      <w:bookmarkEnd w:id="1"/>
      <w:bookmarkEnd w:id="2"/>
      <w:bookmarkEnd w:id="3"/>
    </w:p>
    <w:p w:rsidR="009A5EC3" w:rsidRPr="009A5EC3" w:rsidRDefault="009A5EC3" w:rsidP="00415DDD">
      <w:pPr>
        <w:adjustRightInd w:val="0"/>
        <w:snapToGrid w:val="0"/>
        <w:spacing w:line="560" w:lineRule="exact"/>
      </w:pPr>
    </w:p>
    <w:p w:rsidR="00D85DEA" w:rsidRPr="009A5EC3" w:rsidRDefault="009A5EC3" w:rsidP="00415DDD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4" w:name="_Toc14792998"/>
      <w:r w:rsidRPr="009A5EC3">
        <w:rPr>
          <w:rFonts w:ascii="Times New Roman" w:eastAsia="仿宋_GB2312" w:hAnsi="Times New Roman" w:cs="Times New Roman"/>
          <w:sz w:val="32"/>
          <w:szCs w:val="32"/>
        </w:rPr>
        <w:t>为完善生活垃圾分类处理制度体系，推动生活垃圾分类高质量发展，指导居民准确投放各类生活垃圾，现以《广州市居民家庭生活垃圾分类投放指南（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2019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年版）》为基础，结合我市实际及再生资源回收体系建设、生活垃圾终端处理设施建设等情况，修订形成本指南。</w:t>
      </w:r>
    </w:p>
    <w:p w:rsidR="00D85DEA" w:rsidRPr="009A5EC3" w:rsidRDefault="009A5EC3" w:rsidP="00415DDD">
      <w:pPr>
        <w:adjustRightInd w:val="0"/>
        <w:snapToGrid w:val="0"/>
        <w:spacing w:line="560" w:lineRule="exact"/>
        <w:ind w:firstLineChars="200" w:firstLine="643"/>
        <w:rPr>
          <w:rFonts w:ascii="Times New Roman" w:eastAsia="黑体" w:hAnsi="Times New Roman" w:cs="Times New Roman"/>
          <w:sz w:val="32"/>
          <w:szCs w:val="32"/>
        </w:rPr>
      </w:pPr>
      <w:r w:rsidRPr="009A5EC3">
        <w:rPr>
          <w:rFonts w:ascii="Times New Roman" w:eastAsia="黑体" w:hAnsi="Times New Roman" w:cs="Times New Roman"/>
          <w:b/>
          <w:sz w:val="32"/>
          <w:szCs w:val="32"/>
        </w:rPr>
        <w:t>一、编制原则</w:t>
      </w:r>
    </w:p>
    <w:p w:rsidR="00D85DEA" w:rsidRPr="009A5EC3" w:rsidRDefault="009A5EC3" w:rsidP="00415DDD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9A5EC3">
        <w:rPr>
          <w:rFonts w:ascii="Times New Roman" w:eastAsia="仿宋_GB2312" w:hAnsi="Times New Roman" w:cs="Times New Roman"/>
          <w:b/>
          <w:bCs/>
          <w:sz w:val="32"/>
          <w:szCs w:val="32"/>
        </w:rPr>
        <w:t>系统衔接原则：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落实国家、省、市有关法律法规和国家、行业标准、省市地方标准，增强指南在政策文件和标准规范的衔接性。</w:t>
      </w:r>
    </w:p>
    <w:p w:rsidR="00D85DEA" w:rsidRPr="009A5EC3" w:rsidRDefault="009A5EC3" w:rsidP="00415DDD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9A5EC3">
        <w:rPr>
          <w:rFonts w:ascii="Times New Roman" w:eastAsia="仿宋_GB2312" w:hAnsi="Times New Roman" w:cs="Times New Roman"/>
          <w:b/>
          <w:bCs/>
          <w:sz w:val="32"/>
          <w:szCs w:val="32"/>
        </w:rPr>
        <w:t>创新实用原则：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根据终端处理设施技术工艺并充分尊重市民意见，使指南与实际情况有机融合，提高指南的创新性、实用性。</w:t>
      </w:r>
    </w:p>
    <w:p w:rsidR="00D85DEA" w:rsidRPr="009A5EC3" w:rsidRDefault="009A5EC3" w:rsidP="00415DDD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 w:rsidRPr="009A5EC3">
        <w:rPr>
          <w:rFonts w:ascii="Times New Roman" w:eastAsia="仿宋_GB2312" w:hAnsi="Times New Roman" w:cs="Times New Roman"/>
          <w:b/>
          <w:bCs/>
          <w:sz w:val="32"/>
          <w:szCs w:val="32"/>
        </w:rPr>
        <w:t>应列尽列</w:t>
      </w:r>
      <w:proofErr w:type="gramEnd"/>
      <w:r w:rsidRPr="009A5EC3">
        <w:rPr>
          <w:rFonts w:ascii="Times New Roman" w:eastAsia="仿宋_GB2312" w:hAnsi="Times New Roman" w:cs="Times New Roman"/>
          <w:b/>
          <w:bCs/>
          <w:sz w:val="32"/>
          <w:szCs w:val="32"/>
        </w:rPr>
        <w:t>原则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：为便于市民理解与操作，归类细类类别，增加物品举例，查询更便捷，助力提高生活垃圾分类投放准确率。</w:t>
      </w:r>
    </w:p>
    <w:p w:rsidR="00D85DEA" w:rsidRPr="009A5EC3" w:rsidRDefault="009A5EC3" w:rsidP="00415DDD">
      <w:pPr>
        <w:adjustRightInd w:val="0"/>
        <w:snapToGrid w:val="0"/>
        <w:spacing w:line="560" w:lineRule="exact"/>
        <w:ind w:firstLineChars="200" w:firstLine="643"/>
        <w:rPr>
          <w:rFonts w:ascii="Times New Roman" w:eastAsia="黑体" w:hAnsi="Times New Roman" w:cs="Times New Roman"/>
          <w:b/>
          <w:sz w:val="32"/>
          <w:szCs w:val="32"/>
        </w:rPr>
      </w:pPr>
      <w:r w:rsidRPr="009A5EC3">
        <w:rPr>
          <w:rFonts w:ascii="Times New Roman" w:eastAsia="黑体" w:hAnsi="Times New Roman" w:cs="Times New Roman"/>
          <w:b/>
          <w:sz w:val="32"/>
          <w:szCs w:val="32"/>
        </w:rPr>
        <w:t>二、生活垃圾类别</w:t>
      </w:r>
    </w:p>
    <w:p w:rsidR="00D85DEA" w:rsidRPr="009A5EC3" w:rsidRDefault="009A5EC3" w:rsidP="00415DDD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9A5EC3">
        <w:rPr>
          <w:rFonts w:ascii="Times New Roman" w:eastAsia="仿宋_GB2312" w:hAnsi="Times New Roman" w:cs="Times New Roman"/>
          <w:sz w:val="32"/>
          <w:szCs w:val="32"/>
        </w:rPr>
        <w:t>根据《广州市生活垃圾分类管理条例》和《生活垃圾分类标志》（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GB/T 19095-2019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）相关要求，遵循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能卖拿去卖，有害单独放，干湿要分开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的生活垃圾分类原则，将生活垃圾分为可回收物、</w:t>
      </w:r>
      <w:proofErr w:type="gramStart"/>
      <w:r w:rsidRPr="009A5EC3">
        <w:rPr>
          <w:rFonts w:ascii="Times New Roman" w:eastAsia="仿宋_GB2312" w:hAnsi="Times New Roman" w:cs="Times New Roman"/>
          <w:sz w:val="32"/>
          <w:szCs w:val="32"/>
        </w:rPr>
        <w:t>厨余垃圾</w:t>
      </w:r>
      <w:proofErr w:type="gramEnd"/>
      <w:r w:rsidRPr="009A5EC3">
        <w:rPr>
          <w:rFonts w:ascii="Times New Roman" w:eastAsia="仿宋_GB2312" w:hAnsi="Times New Roman" w:cs="Times New Roman"/>
          <w:sz w:val="32"/>
          <w:szCs w:val="32"/>
        </w:rPr>
        <w:t>、有害垃圾、其他垃圾四大类。此外，还对专项回收的特殊废弃物，即大件垃圾、废弃年花年桔、废弃电器电子产品和装饰装修废弃物等进行了说明。生活垃圾应分类投放</w:t>
      </w:r>
      <w:proofErr w:type="gramStart"/>
      <w:r w:rsidRPr="009A5EC3">
        <w:rPr>
          <w:rFonts w:ascii="Times New Roman" w:eastAsia="仿宋_GB2312" w:hAnsi="Times New Roman" w:cs="Times New Roman"/>
          <w:sz w:val="32"/>
          <w:szCs w:val="32"/>
        </w:rPr>
        <w:t>至相应</w:t>
      </w:r>
      <w:proofErr w:type="gramEnd"/>
      <w:r w:rsidRPr="009A5EC3">
        <w:rPr>
          <w:rFonts w:ascii="Times New Roman" w:eastAsia="仿宋_GB2312" w:hAnsi="Times New Roman" w:cs="Times New Roman"/>
          <w:sz w:val="32"/>
          <w:szCs w:val="32"/>
        </w:rPr>
        <w:t>的收集容器或指定投放场所，</w:t>
      </w:r>
      <w:r w:rsidRPr="009A5EC3">
        <w:rPr>
          <w:rFonts w:ascii="Times New Roman" w:eastAsia="仿宋_GB2312" w:hAnsi="Times New Roman" w:cs="Times New Roman"/>
          <w:b/>
          <w:bCs/>
          <w:sz w:val="32"/>
          <w:szCs w:val="32"/>
        </w:rPr>
        <w:t>特殊废弃物按照相关规定处理，不得混入生活垃圾四大类中。</w:t>
      </w:r>
    </w:p>
    <w:p w:rsidR="00D85DEA" w:rsidRPr="009A5EC3" w:rsidRDefault="009A5EC3" w:rsidP="00415DDD">
      <w:pPr>
        <w:adjustRightInd w:val="0"/>
        <w:snapToGrid w:val="0"/>
        <w:spacing w:line="560" w:lineRule="exact"/>
        <w:ind w:firstLineChars="200" w:firstLine="643"/>
        <w:rPr>
          <w:rFonts w:ascii="Times New Roman" w:eastAsia="黑体" w:hAnsi="Times New Roman" w:cs="Times New Roman"/>
          <w:b/>
          <w:sz w:val="32"/>
          <w:szCs w:val="32"/>
        </w:rPr>
      </w:pPr>
      <w:r w:rsidRPr="009A5EC3">
        <w:rPr>
          <w:rFonts w:ascii="Times New Roman" w:eastAsia="黑体" w:hAnsi="Times New Roman" w:cs="Times New Roman"/>
          <w:b/>
          <w:sz w:val="32"/>
          <w:szCs w:val="32"/>
        </w:rPr>
        <w:t>三、生活垃圾细目</w:t>
      </w:r>
    </w:p>
    <w:p w:rsidR="00D85DEA" w:rsidRPr="009A5EC3" w:rsidRDefault="009A5EC3" w:rsidP="00415DDD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9A5EC3">
        <w:rPr>
          <w:rFonts w:ascii="Times New Roman" w:eastAsia="仿宋_GB2312" w:hAnsi="Times New Roman" w:cs="Times New Roman"/>
          <w:sz w:val="32"/>
          <w:szCs w:val="32"/>
        </w:rPr>
        <w:t>为便于查询与搜索，将生活垃圾分为大类类别、细类类别及细目种类进行了列表说明，并列举生活中常见物品或废弃物，同时</w:t>
      </w:r>
      <w:proofErr w:type="gramStart"/>
      <w:r w:rsidRPr="009A5EC3">
        <w:rPr>
          <w:rFonts w:ascii="Times New Roman" w:eastAsia="仿宋_GB2312" w:hAnsi="Times New Roman" w:cs="Times New Roman"/>
          <w:sz w:val="32"/>
          <w:szCs w:val="32"/>
        </w:rPr>
        <w:t>作出</w:t>
      </w:r>
      <w:proofErr w:type="gramEnd"/>
      <w:r w:rsidRPr="009A5EC3">
        <w:rPr>
          <w:rFonts w:ascii="Times New Roman" w:eastAsia="仿宋_GB2312" w:hAnsi="Times New Roman" w:cs="Times New Roman"/>
          <w:sz w:val="32"/>
          <w:szCs w:val="32"/>
        </w:rPr>
        <w:t>投放要求。详细细目种类应用</w:t>
      </w:r>
      <w:proofErr w:type="gramStart"/>
      <w:r w:rsidRPr="009A5EC3">
        <w:rPr>
          <w:rFonts w:ascii="Times New Roman" w:eastAsia="仿宋_GB2312" w:hAnsi="Times New Roman" w:cs="Times New Roman"/>
          <w:sz w:val="32"/>
          <w:szCs w:val="32"/>
        </w:rPr>
        <w:t>于微信小</w:t>
      </w:r>
      <w:proofErr w:type="gramEnd"/>
      <w:r w:rsidRPr="009A5EC3">
        <w:rPr>
          <w:rFonts w:ascii="Times New Roman" w:eastAsia="仿宋_GB2312" w:hAnsi="Times New Roman" w:cs="Times New Roman"/>
          <w:sz w:val="32"/>
          <w:szCs w:val="32"/>
        </w:rPr>
        <w:t>程序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垃圾分类羊城通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。此外，随着回收利用和处理技术的发展，各类垃圾的细目种类将会适时调整，定期更新发布。本指南由广州市城市管理和综合执法局负责解释。</w:t>
      </w:r>
    </w:p>
    <w:p w:rsidR="009A5EC3" w:rsidRP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A5EC3" w:rsidRP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D85DEA" w:rsidRPr="009A5EC3" w:rsidRDefault="009A5EC3" w:rsidP="00415DDD">
      <w:pPr>
        <w:pStyle w:val="1"/>
        <w:adjustRightInd w:val="0"/>
        <w:snapToGrid w:val="0"/>
        <w:spacing w:before="0" w:after="0" w:line="560" w:lineRule="exact"/>
        <w:rPr>
          <w:rFonts w:ascii="方正小标宋_GBK" w:eastAsia="方正小标宋_GBK" w:hAnsi="Times New Roman" w:cs="Times New Roman"/>
        </w:rPr>
      </w:pPr>
      <w:bookmarkStart w:id="5" w:name="_Toc24115"/>
      <w:bookmarkStart w:id="6" w:name="_Toc15919915"/>
      <w:bookmarkStart w:id="7" w:name="_Toc116547463"/>
      <w:bookmarkEnd w:id="4"/>
      <w:r w:rsidRPr="009A5EC3">
        <w:rPr>
          <w:rFonts w:ascii="方正小标宋_GBK" w:eastAsia="方正小标宋_GBK" w:hAnsi="Times New Roman" w:cs="Times New Roman" w:hint="eastAsia"/>
        </w:rPr>
        <w:t>可回收物分类投放指南</w:t>
      </w:r>
      <w:bookmarkEnd w:id="5"/>
      <w:bookmarkEnd w:id="6"/>
      <w:bookmarkEnd w:id="7"/>
    </w:p>
    <w:p w:rsidR="009A5EC3" w:rsidRPr="009A5EC3" w:rsidRDefault="009A5EC3" w:rsidP="00415DDD">
      <w:pPr>
        <w:adjustRightInd w:val="0"/>
        <w:snapToGrid w:val="0"/>
        <w:spacing w:line="560" w:lineRule="exact"/>
      </w:pP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可回收物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是指生活垃圾中适宜回收和</w:t>
      </w:r>
      <w:proofErr w:type="gramStart"/>
      <w:r w:rsidRPr="0000523E">
        <w:rPr>
          <w:rFonts w:ascii="Times New Roman" w:eastAsia="仿宋_GB2312" w:hAnsi="Times New Roman" w:cs="Times New Roman"/>
          <w:sz w:val="32"/>
          <w:szCs w:val="32"/>
        </w:rPr>
        <w:t>可</w:t>
      </w:r>
      <w:proofErr w:type="gramEnd"/>
      <w:r w:rsidRPr="0000523E">
        <w:rPr>
          <w:rFonts w:ascii="Times New Roman" w:eastAsia="仿宋_GB2312" w:hAnsi="Times New Roman" w:cs="Times New Roman"/>
          <w:sz w:val="32"/>
          <w:szCs w:val="32"/>
        </w:rPr>
        <w:t>循环再利用的物品。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黑体" w:hAnsi="Times New Roman" w:cs="Times New Roman"/>
          <w:b/>
          <w:bCs/>
          <w:sz w:val="32"/>
          <w:szCs w:val="32"/>
        </w:rPr>
      </w:pPr>
      <w:r w:rsidRPr="0000523E">
        <w:rPr>
          <w:rFonts w:ascii="Times New Roman" w:eastAsia="黑体" w:hAnsi="Times New Roman" w:cs="Times New Roman"/>
          <w:b/>
          <w:bCs/>
          <w:sz w:val="32"/>
          <w:szCs w:val="32"/>
        </w:rPr>
        <w:t>一、种类类别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主要类别包括：</w:t>
      </w: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未被</w:t>
      </w:r>
      <w:proofErr w:type="gramStart"/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沾污</w:t>
      </w:r>
      <w:proofErr w:type="gramEnd"/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或污染的废纸类、废塑料、废金属、废玻璃、废织物、废木材等。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废纸类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：书籍、报刊杂志、纸箱、纸板、卡纸、挂历、台历、信封、纸袋、卷纸芯、传单、广告纸、包装纸、包装盒等。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废塑料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：饮料瓶、矿泉水瓶、洗发沐浴瓶罐、食用油桶、塑料箱、塑料奶瓶、塑料桶、塑料盆、花盆花托、泡沫塑料箱、泡沫塑料板、塑料凳子、塑料玩具、塑料相框、塑料衣架、以塑料为主的复合材料物品等，洗净的塑料餐盒、塑料碗碟、干净的塑料袋等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废金属：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易拉罐、金属制奶粉罐、金属制包装盒（罐）、金属锅、金属水壶、金属瓶、不锈钢餐具、铝制餐具、铁钉、螺丝刀、刀具刀片、剪刀、哑铃、金属衣架、有色金属、贵金属等金属制品，以及其他整体或主体为金属的制品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废玻璃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：门窗玻璃、茶几玻璃等平面玻璃，调料瓶、酒瓶、酱油瓶、醋瓶、玻璃饮料瓶、牛奶瓶、玻璃奶瓶、花瓶、玻璃瓶、玻璃杯等容器玻璃，玻璃管、玻璃盘、玻璃盖、玻璃工艺品、碎玻璃等其他玻璃。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废织物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：衣物、帽子、鞋类、围巾、床上用品（床单、枕头、被褥）、毛绒玩具、帆布袋、窗帘、桌布等。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废木材：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小型木竹家具、木质板材、木板、人造板、木框架、托盘等。</w:t>
      </w:r>
    </w:p>
    <w:p w:rsidR="00D85DEA" w:rsidRPr="0000523E" w:rsidRDefault="009A5EC3" w:rsidP="0000523E">
      <w:pPr>
        <w:pStyle w:val="aa"/>
        <w:numPr>
          <w:ilvl w:val="0"/>
          <w:numId w:val="1"/>
        </w:numPr>
        <w:adjustRightInd w:val="0"/>
        <w:snapToGrid w:val="0"/>
        <w:spacing w:line="560" w:lineRule="exact"/>
        <w:ind w:left="0" w:firstLine="643"/>
        <w:rPr>
          <w:rFonts w:ascii="Times New Roman" w:eastAsia="仿宋_GB2312" w:hAnsi="Times New Roman" w:cs="Times New Roman"/>
          <w:b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以下类别不归入可回收物：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>污损的纸张、纸盒、利乐包、传真纸、胶贴纸、蜡纸、方便面盒、卫生纸、纸尿裤等，污损的保鲜膜、塑料袋、软胶管、塑料餐盒、塑料吸管、计生用品等，无纺布、拖把抹布、旧毛巾、内衣裤、袜子、破损鞋类等，按其他垃圾投放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黑体" w:hAnsi="Times New Roman" w:cs="Times New Roman"/>
          <w:b/>
          <w:bCs/>
          <w:sz w:val="32"/>
          <w:szCs w:val="32"/>
        </w:rPr>
      </w:pPr>
      <w:r w:rsidRPr="0000523E">
        <w:rPr>
          <w:rFonts w:ascii="Times New Roman" w:eastAsia="黑体" w:hAnsi="Times New Roman" w:cs="Times New Roman"/>
          <w:b/>
          <w:bCs/>
          <w:sz w:val="32"/>
          <w:szCs w:val="32"/>
        </w:rPr>
        <w:t>二、投放注意事项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>1.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可回收物应尽量保持干燥干净，按材质分类规整打包。可回收物可交售到再生资源回收站（点）或投放至可回收物容器内。不能售卖、没有回收利用渠道的，可按其他垃圾投放。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>2.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易破损或有尖锐边角的可回收物，应包裹后投放。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>3.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塑料瓶、塑料餐盒、易拉罐、玻璃瓶等容器应清空内容物，清洗干净后投放。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>4.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废纸应尽量保持平整，废纸箱应压平叠放。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>5.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废织物应折叠、压平、捆绑，再投放至可回收物收集容器内。用于捐赠的旧纺织物，宜清洗干净，打包后投放至废织物回收箱或自行送到捐赠点。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>6.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快递包装物应根据材质分类回收，纸盒归入废纸类可回收物，干净的塑料包装袋打结，可归入废塑料类可回收物。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>7.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镜子、口服液玻璃瓶按其他垃圾投放。</w:t>
      </w:r>
    </w:p>
    <w:p w:rsidR="009A5EC3" w:rsidRPr="0000523E" w:rsidRDefault="009A5EC3" w:rsidP="000052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>8.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煤气罐、灭火器应由厂家、销售店或委托专业公司回收，不应投放至可回收物收集容器内。</w:t>
      </w:r>
    </w:p>
    <w:p w:rsidR="00D85DEA" w:rsidRPr="009A5EC3" w:rsidRDefault="009A5EC3" w:rsidP="00415DDD">
      <w:pPr>
        <w:pStyle w:val="1"/>
        <w:adjustRightInd w:val="0"/>
        <w:snapToGrid w:val="0"/>
        <w:spacing w:before="0" w:after="0" w:line="560" w:lineRule="exact"/>
        <w:rPr>
          <w:rFonts w:ascii="方正小标宋_GBK" w:eastAsia="方正小标宋_GBK" w:hAnsi="Times New Roman" w:cs="Times New Roman"/>
        </w:rPr>
      </w:pPr>
      <w:bookmarkStart w:id="8" w:name="_Toc116547464"/>
      <w:bookmarkStart w:id="9" w:name="_Toc19894"/>
      <w:bookmarkStart w:id="10" w:name="_Toc15919916"/>
      <w:r w:rsidRPr="009A5EC3">
        <w:rPr>
          <w:rFonts w:ascii="方正小标宋_GBK" w:eastAsia="方正小标宋_GBK" w:hAnsi="Times New Roman" w:cs="Times New Roman" w:hint="eastAsia"/>
        </w:rPr>
        <w:t>有害垃圾分类投放指南</w:t>
      </w:r>
      <w:bookmarkEnd w:id="8"/>
      <w:bookmarkEnd w:id="9"/>
    </w:p>
    <w:p w:rsidR="009A5EC3" w:rsidRPr="009A5EC3" w:rsidRDefault="009A5EC3" w:rsidP="00415DDD">
      <w:pPr>
        <w:adjustRightInd w:val="0"/>
        <w:snapToGrid w:val="0"/>
        <w:spacing w:line="560" w:lineRule="exact"/>
      </w:pPr>
    </w:p>
    <w:p w:rsidR="00D85DEA" w:rsidRPr="009A5EC3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9A5EC3">
        <w:rPr>
          <w:rFonts w:ascii="Times New Roman" w:eastAsia="仿宋_GB2312" w:hAnsi="Times New Roman" w:cs="Times New Roman"/>
          <w:b/>
          <w:sz w:val="32"/>
          <w:szCs w:val="32"/>
        </w:rPr>
        <w:t>有害垃圾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是指列入《国家危险废物名录》，并纳入生活垃圾分类收集体系集中收集的生活垃圾中的危险废物。</w:t>
      </w:r>
    </w:p>
    <w:p w:rsidR="00D85DEA" w:rsidRPr="009A5EC3" w:rsidRDefault="009A5EC3" w:rsidP="0000523E">
      <w:pPr>
        <w:pStyle w:val="aa"/>
        <w:adjustRightInd w:val="0"/>
        <w:snapToGrid w:val="0"/>
        <w:spacing w:line="560" w:lineRule="exact"/>
        <w:ind w:firstLine="643"/>
        <w:rPr>
          <w:rFonts w:ascii="Times New Roman" w:eastAsia="黑体" w:hAnsi="Times New Roman" w:cs="Times New Roman"/>
          <w:b/>
          <w:sz w:val="32"/>
          <w:szCs w:val="32"/>
        </w:rPr>
      </w:pPr>
      <w:r w:rsidRPr="009A5EC3">
        <w:rPr>
          <w:rFonts w:ascii="Times New Roman" w:eastAsia="黑体" w:hAnsi="Times New Roman" w:cs="Times New Roman"/>
          <w:b/>
          <w:sz w:val="32"/>
          <w:szCs w:val="32"/>
        </w:rPr>
        <w:t>一、种类类别</w:t>
      </w:r>
    </w:p>
    <w:p w:rsidR="00D85DEA" w:rsidRPr="009A5EC3" w:rsidRDefault="009A5EC3" w:rsidP="0000523E">
      <w:pPr>
        <w:pStyle w:val="aa"/>
        <w:adjustRightInd w:val="0"/>
        <w:snapToGrid w:val="0"/>
        <w:spacing w:line="560" w:lineRule="exact"/>
        <w:ind w:firstLine="643"/>
        <w:rPr>
          <w:rFonts w:ascii="Times New Roman" w:eastAsia="仿宋_GB2312" w:hAnsi="Times New Roman" w:cs="Times New Roman"/>
          <w:bCs/>
          <w:sz w:val="32"/>
          <w:szCs w:val="32"/>
        </w:rPr>
      </w:pPr>
      <w:r w:rsidRPr="009A5EC3">
        <w:rPr>
          <w:rFonts w:ascii="Times New Roman" w:eastAsia="仿宋_GB2312" w:hAnsi="Times New Roman" w:cs="Times New Roman"/>
          <w:b/>
          <w:bCs/>
          <w:sz w:val="32"/>
          <w:szCs w:val="32"/>
        </w:rPr>
        <w:t>主要类别包括：废电池、废灯管、废化学品、废含汞类、</w:t>
      </w:r>
      <w:r w:rsidRPr="009A5EC3">
        <w:rPr>
          <w:rFonts w:ascii="Times New Roman" w:eastAsia="仿宋_GB2312" w:hAnsi="Times New Roman" w:cs="Times New Roman"/>
          <w:b/>
          <w:sz w:val="32"/>
          <w:szCs w:val="32"/>
        </w:rPr>
        <w:t>废胶片及废像纸</w:t>
      </w:r>
      <w:r w:rsidRPr="009A5EC3">
        <w:rPr>
          <w:rFonts w:ascii="Times New Roman" w:eastAsia="仿宋_GB2312" w:hAnsi="Times New Roman" w:cs="Times New Roman"/>
          <w:bCs/>
          <w:sz w:val="32"/>
          <w:szCs w:val="32"/>
        </w:rPr>
        <w:t>。</w:t>
      </w:r>
    </w:p>
    <w:p w:rsidR="00D85DEA" w:rsidRPr="009A5EC3" w:rsidRDefault="009A5EC3" w:rsidP="0000523E">
      <w:pPr>
        <w:pStyle w:val="aa"/>
        <w:adjustRightInd w:val="0"/>
        <w:snapToGrid w:val="0"/>
        <w:spacing w:line="560" w:lineRule="exact"/>
        <w:ind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9A5EC3">
        <w:rPr>
          <w:rFonts w:ascii="Times New Roman" w:eastAsia="仿宋_GB2312" w:hAnsi="Times New Roman" w:cs="Times New Roman"/>
          <w:b/>
          <w:bCs/>
          <w:sz w:val="32"/>
          <w:szCs w:val="32"/>
        </w:rPr>
        <w:t>废电池：</w:t>
      </w:r>
      <w:proofErr w:type="gramStart"/>
      <w:r w:rsidRPr="009A5EC3">
        <w:rPr>
          <w:rFonts w:ascii="Times New Roman" w:eastAsia="仿宋_GB2312" w:hAnsi="Times New Roman" w:cs="Times New Roman"/>
          <w:bCs/>
          <w:sz w:val="32"/>
          <w:szCs w:val="32"/>
        </w:rPr>
        <w:t>废镍镉电池</w:t>
      </w:r>
      <w:proofErr w:type="gramEnd"/>
      <w:r w:rsidRPr="009A5EC3">
        <w:rPr>
          <w:rFonts w:ascii="Times New Roman" w:eastAsia="仿宋_GB2312" w:hAnsi="Times New Roman" w:cs="Times New Roman"/>
          <w:bCs/>
          <w:sz w:val="32"/>
          <w:szCs w:val="32"/>
        </w:rPr>
        <w:t>等。</w:t>
      </w:r>
    </w:p>
    <w:p w:rsidR="00D85DEA" w:rsidRPr="009A5EC3" w:rsidRDefault="009A5EC3" w:rsidP="0000523E">
      <w:pPr>
        <w:pStyle w:val="aa"/>
        <w:adjustRightInd w:val="0"/>
        <w:snapToGrid w:val="0"/>
        <w:spacing w:line="560" w:lineRule="exact"/>
        <w:ind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9A5EC3">
        <w:rPr>
          <w:rFonts w:ascii="Times New Roman" w:eastAsia="仿宋_GB2312" w:hAnsi="Times New Roman" w:cs="Times New Roman"/>
          <w:b/>
          <w:bCs/>
          <w:sz w:val="32"/>
          <w:szCs w:val="32"/>
        </w:rPr>
        <w:t>废灯管：</w:t>
      </w:r>
      <w:r w:rsidRPr="009A5EC3">
        <w:rPr>
          <w:rFonts w:ascii="Times New Roman" w:eastAsia="仿宋_GB2312" w:hAnsi="Times New Roman" w:cs="Times New Roman"/>
          <w:bCs/>
          <w:sz w:val="32"/>
          <w:szCs w:val="32"/>
        </w:rPr>
        <w:t>荧光灯（日光灯）灯管灯泡、节能灯灯管灯泡、紫外线消毒灯等。</w:t>
      </w:r>
    </w:p>
    <w:p w:rsidR="00D85DEA" w:rsidRPr="009A5EC3" w:rsidRDefault="009A5EC3" w:rsidP="0000523E">
      <w:pPr>
        <w:pStyle w:val="aa"/>
        <w:adjustRightInd w:val="0"/>
        <w:snapToGrid w:val="0"/>
        <w:spacing w:line="560" w:lineRule="exact"/>
        <w:ind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9A5EC3">
        <w:rPr>
          <w:rFonts w:ascii="Times New Roman" w:eastAsia="仿宋_GB2312" w:hAnsi="Times New Roman" w:cs="Times New Roman"/>
          <w:b/>
          <w:bCs/>
          <w:sz w:val="32"/>
          <w:szCs w:val="32"/>
        </w:rPr>
        <w:t>废化学品：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废油漆（</w:t>
      </w:r>
      <w:proofErr w:type="gramStart"/>
      <w:r w:rsidRPr="009A5EC3">
        <w:rPr>
          <w:rFonts w:ascii="Times New Roman" w:eastAsia="仿宋_GB2312" w:hAnsi="Times New Roman" w:cs="Times New Roman"/>
          <w:sz w:val="32"/>
          <w:szCs w:val="32"/>
        </w:rPr>
        <w:t>不</w:t>
      </w:r>
      <w:proofErr w:type="gramEnd"/>
      <w:r w:rsidRPr="009A5EC3">
        <w:rPr>
          <w:rFonts w:ascii="Times New Roman" w:eastAsia="仿宋_GB2312" w:hAnsi="Times New Roman" w:cs="Times New Roman"/>
          <w:sz w:val="32"/>
          <w:szCs w:val="32"/>
        </w:rPr>
        <w:t>含水性漆）、杀虫剂、灭鼠药、消毒剂（粉）</w:t>
      </w:r>
      <w:r w:rsidRPr="009A5EC3">
        <w:rPr>
          <w:rFonts w:ascii="Times New Roman" w:eastAsia="仿宋_GB2312" w:hAnsi="Times New Roman" w:cs="Times New Roman"/>
          <w:bCs/>
          <w:sz w:val="32"/>
          <w:szCs w:val="32"/>
        </w:rPr>
        <w:t>，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机车油、</w:t>
      </w:r>
      <w:proofErr w:type="gramStart"/>
      <w:r w:rsidRPr="009A5EC3">
        <w:rPr>
          <w:rFonts w:ascii="Times New Roman" w:eastAsia="仿宋_GB2312" w:hAnsi="Times New Roman" w:cs="Times New Roman"/>
          <w:sz w:val="32"/>
          <w:szCs w:val="32"/>
        </w:rPr>
        <w:t>润滑油等废矿物油</w:t>
      </w:r>
      <w:proofErr w:type="gramEnd"/>
      <w:r w:rsidRPr="009A5EC3">
        <w:rPr>
          <w:rFonts w:ascii="Times New Roman" w:eastAsia="仿宋_GB2312" w:hAnsi="Times New Roman" w:cs="Times New Roman"/>
          <w:bCs/>
          <w:sz w:val="32"/>
          <w:szCs w:val="32"/>
        </w:rPr>
        <w:t>。</w:t>
      </w:r>
    </w:p>
    <w:p w:rsidR="00D85DEA" w:rsidRPr="009A5EC3" w:rsidRDefault="009A5EC3" w:rsidP="0000523E">
      <w:pPr>
        <w:pStyle w:val="aa"/>
        <w:adjustRightInd w:val="0"/>
        <w:snapToGrid w:val="0"/>
        <w:spacing w:line="560" w:lineRule="exact"/>
        <w:ind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9A5EC3">
        <w:rPr>
          <w:rFonts w:ascii="Times New Roman" w:eastAsia="仿宋_GB2312" w:hAnsi="Times New Roman" w:cs="Times New Roman"/>
          <w:b/>
          <w:bCs/>
          <w:sz w:val="32"/>
          <w:szCs w:val="32"/>
        </w:rPr>
        <w:t>废含汞类：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含汞血压计、含汞温度计等。</w:t>
      </w:r>
    </w:p>
    <w:p w:rsidR="00D85DEA" w:rsidRPr="009A5EC3" w:rsidRDefault="009A5EC3" w:rsidP="0000523E">
      <w:pPr>
        <w:pStyle w:val="aa"/>
        <w:adjustRightInd w:val="0"/>
        <w:snapToGrid w:val="0"/>
        <w:spacing w:line="560" w:lineRule="exact"/>
        <w:ind w:firstLine="643"/>
        <w:rPr>
          <w:rFonts w:ascii="Times New Roman" w:eastAsia="仿宋_GB2312" w:hAnsi="Times New Roman" w:cs="Times New Roman"/>
          <w:sz w:val="32"/>
          <w:szCs w:val="32"/>
        </w:rPr>
      </w:pPr>
      <w:r w:rsidRPr="009A5EC3">
        <w:rPr>
          <w:rFonts w:ascii="Times New Roman" w:eastAsia="仿宋_GB2312" w:hAnsi="Times New Roman" w:cs="Times New Roman"/>
          <w:b/>
          <w:sz w:val="32"/>
          <w:szCs w:val="32"/>
        </w:rPr>
        <w:t>废胶片及废像纸：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未使用的废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X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光胶片、未使用的胶片及未使用的废像纸等。</w:t>
      </w:r>
    </w:p>
    <w:p w:rsidR="00D85DEA" w:rsidRPr="009A5EC3" w:rsidRDefault="009A5EC3" w:rsidP="0000523E">
      <w:pPr>
        <w:pStyle w:val="aa"/>
        <w:numPr>
          <w:ilvl w:val="0"/>
          <w:numId w:val="1"/>
        </w:numPr>
        <w:adjustRightInd w:val="0"/>
        <w:snapToGrid w:val="0"/>
        <w:spacing w:line="560" w:lineRule="exact"/>
        <w:ind w:left="0" w:firstLine="643"/>
        <w:rPr>
          <w:rFonts w:ascii="Times New Roman" w:eastAsia="仿宋_GB2312" w:hAnsi="Times New Roman" w:cs="Times New Roman"/>
          <w:b/>
          <w:sz w:val="32"/>
          <w:szCs w:val="32"/>
        </w:rPr>
      </w:pPr>
      <w:r w:rsidRPr="009A5EC3">
        <w:rPr>
          <w:rFonts w:ascii="Times New Roman" w:eastAsia="仿宋_GB2312" w:hAnsi="Times New Roman" w:cs="Times New Roman"/>
          <w:b/>
          <w:sz w:val="32"/>
          <w:szCs w:val="32"/>
        </w:rPr>
        <w:t>以下类别不归入有害垃圾：</w:t>
      </w:r>
    </w:p>
    <w:p w:rsidR="00D85DEA" w:rsidRPr="009A5EC3" w:rsidRDefault="009A5EC3" w:rsidP="0000523E">
      <w:pPr>
        <w:pStyle w:val="aa"/>
        <w:adjustRightInd w:val="0"/>
        <w:snapToGrid w:val="0"/>
        <w:spacing w:line="56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9A5EC3">
        <w:rPr>
          <w:rFonts w:ascii="Times New Roman" w:eastAsia="仿宋_GB2312" w:hAnsi="Times New Roman" w:cs="Times New Roman"/>
          <w:sz w:val="32"/>
          <w:szCs w:val="32"/>
        </w:rPr>
        <w:t>废弃化妆品</w:t>
      </w:r>
      <w:r w:rsidRPr="009A5EC3">
        <w:rPr>
          <w:rFonts w:ascii="Times New Roman" w:eastAsia="仿宋_GB2312" w:hAnsi="Times New Roman" w:cs="Times New Roman"/>
          <w:bCs/>
          <w:sz w:val="32"/>
          <w:szCs w:val="32"/>
        </w:rPr>
        <w:t>、染发剂、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一次性干电池、锰锌电池、锂电池、无汞纽扣电池、氧化锌纽扣电池、含锂纽扣电池、碱性电池、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LED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灯（发光二极管）、白炽灯、卤素灯等，按其他垃圾投放。</w:t>
      </w:r>
    </w:p>
    <w:p w:rsidR="00D85DEA" w:rsidRPr="009A5EC3" w:rsidRDefault="009A5EC3" w:rsidP="0000523E">
      <w:pPr>
        <w:pStyle w:val="aa"/>
        <w:adjustRightInd w:val="0"/>
        <w:snapToGrid w:val="0"/>
        <w:spacing w:line="56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9A5EC3">
        <w:rPr>
          <w:rFonts w:ascii="Times New Roman" w:eastAsia="仿宋_GB2312" w:hAnsi="Times New Roman" w:cs="Times New Roman"/>
          <w:sz w:val="32"/>
          <w:szCs w:val="32"/>
        </w:rPr>
        <w:t>废药品，如小柴胡颗粒、保济丸、</w:t>
      </w:r>
      <w:r w:rsidRPr="009A5EC3">
        <w:rPr>
          <w:rFonts w:ascii="Times New Roman" w:eastAsia="仿宋_GB2312" w:hAnsi="Times New Roman" w:cs="Times New Roman"/>
          <w:bCs/>
          <w:sz w:val="32"/>
          <w:szCs w:val="32"/>
        </w:rPr>
        <w:t>新康泰克、快克、</w:t>
      </w:r>
      <w:proofErr w:type="gramStart"/>
      <w:r w:rsidRPr="009A5EC3">
        <w:rPr>
          <w:rFonts w:ascii="Times New Roman" w:eastAsia="仿宋_GB2312" w:hAnsi="Times New Roman" w:cs="Times New Roman"/>
          <w:bCs/>
          <w:sz w:val="32"/>
          <w:szCs w:val="32"/>
        </w:rPr>
        <w:t>奥司他韦</w:t>
      </w:r>
      <w:proofErr w:type="gramEnd"/>
      <w:r w:rsidRPr="009A5EC3">
        <w:rPr>
          <w:rFonts w:ascii="Times New Roman" w:eastAsia="仿宋_GB2312" w:hAnsi="Times New Roman" w:cs="Times New Roman"/>
          <w:bCs/>
          <w:sz w:val="32"/>
          <w:szCs w:val="32"/>
        </w:rPr>
        <w:t>、布洛芬、开塞露、红霉素、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维生素、云南白药、止痛膏等，按其他垃圾投放。</w:t>
      </w:r>
    </w:p>
    <w:p w:rsidR="00D85DEA" w:rsidRPr="009A5EC3" w:rsidRDefault="009A5EC3" w:rsidP="0000523E">
      <w:pPr>
        <w:pStyle w:val="aa"/>
        <w:adjustRightInd w:val="0"/>
        <w:snapToGrid w:val="0"/>
        <w:spacing w:line="56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9A5EC3">
        <w:rPr>
          <w:rFonts w:ascii="Times New Roman" w:eastAsia="仿宋_GB2312" w:hAnsi="Times New Roman" w:cs="Times New Roman"/>
          <w:sz w:val="32"/>
          <w:szCs w:val="32"/>
        </w:rPr>
        <w:t>废铅蓄电池、电瓶车锂电池、汽车</w:t>
      </w:r>
      <w:proofErr w:type="gramStart"/>
      <w:r w:rsidRPr="009A5EC3">
        <w:rPr>
          <w:rFonts w:ascii="Times New Roman" w:eastAsia="仿宋_GB2312" w:hAnsi="Times New Roman" w:cs="Times New Roman"/>
          <w:sz w:val="32"/>
          <w:szCs w:val="32"/>
        </w:rPr>
        <w:t>锂电池等废电池</w:t>
      </w:r>
      <w:proofErr w:type="gramEnd"/>
      <w:r w:rsidRPr="009A5EC3">
        <w:rPr>
          <w:rFonts w:ascii="Times New Roman" w:eastAsia="仿宋_GB2312" w:hAnsi="Times New Roman" w:cs="Times New Roman"/>
          <w:sz w:val="32"/>
          <w:szCs w:val="32"/>
        </w:rPr>
        <w:t>应按照国家有关要求专项回收，不得混入生活垃圾。</w:t>
      </w:r>
    </w:p>
    <w:p w:rsidR="00D85DEA" w:rsidRPr="009A5EC3" w:rsidRDefault="009A5EC3" w:rsidP="0000523E">
      <w:pPr>
        <w:pStyle w:val="aa"/>
        <w:adjustRightInd w:val="0"/>
        <w:snapToGrid w:val="0"/>
        <w:spacing w:line="560" w:lineRule="exact"/>
        <w:ind w:firstLine="643"/>
        <w:rPr>
          <w:rFonts w:ascii="Times New Roman" w:eastAsia="黑体" w:hAnsi="Times New Roman" w:cs="Times New Roman"/>
          <w:b/>
          <w:sz w:val="32"/>
          <w:szCs w:val="32"/>
        </w:rPr>
      </w:pPr>
      <w:r w:rsidRPr="009A5EC3">
        <w:rPr>
          <w:rFonts w:ascii="Times New Roman" w:eastAsia="黑体" w:hAnsi="Times New Roman" w:cs="Times New Roman"/>
          <w:b/>
          <w:sz w:val="32"/>
          <w:szCs w:val="32"/>
        </w:rPr>
        <w:t>二、投放注意事项</w:t>
      </w:r>
    </w:p>
    <w:p w:rsidR="00D85DEA" w:rsidRPr="009A5EC3" w:rsidRDefault="009A5EC3" w:rsidP="0000523E">
      <w:pPr>
        <w:pStyle w:val="aa"/>
        <w:numPr>
          <w:ilvl w:val="255"/>
          <w:numId w:val="0"/>
        </w:num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9A5EC3">
        <w:rPr>
          <w:rFonts w:ascii="Times New Roman" w:eastAsia="仿宋_GB2312" w:hAnsi="Times New Roman" w:cs="Times New Roman"/>
          <w:sz w:val="32"/>
          <w:szCs w:val="32"/>
        </w:rPr>
        <w:t>1.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投放时要轻放，不要弄破有害垃圾的容器或包装物。易碎、含有液体、有包装的有害垃圾，应连包装或包裹投放。</w:t>
      </w:r>
    </w:p>
    <w:p w:rsidR="00D85DEA" w:rsidRPr="009A5EC3" w:rsidRDefault="009A5EC3" w:rsidP="0000523E">
      <w:pPr>
        <w:pStyle w:val="aa"/>
        <w:numPr>
          <w:ilvl w:val="255"/>
          <w:numId w:val="0"/>
        </w:num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9A5EC3">
        <w:rPr>
          <w:rFonts w:ascii="Times New Roman" w:eastAsia="仿宋_GB2312" w:hAnsi="Times New Roman" w:cs="Times New Roman"/>
          <w:sz w:val="32"/>
          <w:szCs w:val="32"/>
        </w:rPr>
        <w:t>2.</w:t>
      </w:r>
      <w:proofErr w:type="gramStart"/>
      <w:r w:rsidRPr="009A5EC3">
        <w:rPr>
          <w:rFonts w:ascii="Times New Roman" w:eastAsia="仿宋_GB2312" w:hAnsi="Times New Roman" w:cs="Times New Roman"/>
          <w:sz w:val="32"/>
          <w:szCs w:val="32"/>
        </w:rPr>
        <w:t>废电子</w:t>
      </w:r>
      <w:proofErr w:type="gramEnd"/>
      <w:r w:rsidRPr="009A5EC3">
        <w:rPr>
          <w:rFonts w:ascii="Times New Roman" w:eastAsia="仿宋_GB2312" w:hAnsi="Times New Roman" w:cs="Times New Roman"/>
          <w:sz w:val="32"/>
          <w:szCs w:val="32"/>
        </w:rPr>
        <w:t>类危险废物中电子元器件、零配件等归类于废弃电器电子产品，应按照有关规定进行回收、利用、处置及监管，不得混入生活垃圾。</w:t>
      </w:r>
    </w:p>
    <w:p w:rsidR="00D85DEA" w:rsidRPr="009A5EC3" w:rsidRDefault="009A5EC3" w:rsidP="0000523E">
      <w:pPr>
        <w:pStyle w:val="aa"/>
        <w:adjustRightInd w:val="0"/>
        <w:snapToGrid w:val="0"/>
        <w:spacing w:line="56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9A5EC3">
        <w:rPr>
          <w:rFonts w:ascii="Times New Roman" w:eastAsia="仿宋_GB2312" w:hAnsi="Times New Roman" w:cs="Times New Roman"/>
          <w:sz w:val="32"/>
          <w:szCs w:val="32"/>
        </w:rPr>
        <w:t>3.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受工业、医疗等危险废物污染的生活垃圾，不得混入生活垃圾收运系统，应单独收运。</w:t>
      </w:r>
    </w:p>
    <w:p w:rsidR="00D85DEA" w:rsidRPr="009A5EC3" w:rsidRDefault="009A5EC3" w:rsidP="0000523E">
      <w:pPr>
        <w:pStyle w:val="aa"/>
        <w:adjustRightInd w:val="0"/>
        <w:snapToGrid w:val="0"/>
        <w:spacing w:line="56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9A5EC3">
        <w:rPr>
          <w:rFonts w:ascii="Times New Roman" w:eastAsia="仿宋_GB2312" w:hAnsi="Times New Roman" w:cs="Times New Roman"/>
          <w:sz w:val="32"/>
          <w:szCs w:val="32"/>
        </w:rPr>
        <w:t>4.</w:t>
      </w:r>
      <w:r w:rsidRPr="009A5EC3">
        <w:rPr>
          <w:rFonts w:ascii="Times New Roman" w:eastAsia="仿宋_GB2312" w:hAnsi="Times New Roman" w:cs="Times New Roman"/>
          <w:sz w:val="32"/>
          <w:szCs w:val="32"/>
        </w:rPr>
        <w:t>家庭产生且无回收渠道的废铅蓄电池可按有害垃圾投放。</w:t>
      </w:r>
    </w:p>
    <w:p w:rsidR="009A5EC3" w:rsidRP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hAnsi="Times New Roman" w:cs="Times New Roman"/>
        </w:rPr>
      </w:pPr>
    </w:p>
    <w:p w:rsidR="009A5EC3" w:rsidRP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hAnsi="Times New Roman" w:cs="Times New Roman"/>
        </w:rPr>
      </w:pPr>
    </w:p>
    <w:p w:rsidR="009A5EC3" w:rsidRP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hAnsi="Times New Roman" w:cs="Times New Roman"/>
        </w:rPr>
      </w:pPr>
    </w:p>
    <w:p w:rsidR="00D85DEA" w:rsidRDefault="00D85DEA" w:rsidP="00415DDD">
      <w:pPr>
        <w:widowControl/>
        <w:adjustRightInd w:val="0"/>
        <w:snapToGrid w:val="0"/>
        <w:spacing w:line="560" w:lineRule="exact"/>
        <w:rPr>
          <w:rFonts w:ascii="Times New Roman" w:hAnsi="Times New Roman" w:cs="Times New Roman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hAnsi="Times New Roman" w:cs="Times New Roman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hAnsi="Times New Roman" w:cs="Times New Roman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hAnsi="Times New Roman" w:cs="Times New Roman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hAnsi="Times New Roman" w:cs="Times New Roman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hAnsi="Times New Roman" w:cs="Times New Roman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hAnsi="Times New Roman" w:cs="Times New Roman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hAnsi="Times New Roman" w:cs="Times New Roman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hAnsi="Times New Roman" w:cs="Times New Roman"/>
        </w:rPr>
      </w:pPr>
    </w:p>
    <w:p w:rsidR="009A5EC3" w:rsidRPr="009A5EC3" w:rsidRDefault="009A5EC3" w:rsidP="00415DDD">
      <w:pPr>
        <w:widowControl/>
        <w:adjustRightInd w:val="0"/>
        <w:snapToGrid w:val="0"/>
        <w:spacing w:line="560" w:lineRule="exact"/>
        <w:rPr>
          <w:rFonts w:ascii="Times New Roman" w:hAnsi="Times New Roman" w:cs="Times New Roman"/>
        </w:rPr>
      </w:pPr>
    </w:p>
    <w:p w:rsidR="00D85DEA" w:rsidRPr="009A5EC3" w:rsidRDefault="009A5EC3" w:rsidP="00415DDD">
      <w:pPr>
        <w:pStyle w:val="1"/>
        <w:adjustRightInd w:val="0"/>
        <w:snapToGrid w:val="0"/>
        <w:spacing w:before="0" w:after="0" w:line="560" w:lineRule="exact"/>
        <w:rPr>
          <w:rFonts w:ascii="方正小标宋_GBK" w:eastAsia="方正小标宋_GBK" w:hAnsi="Times New Roman" w:cs="Times New Roman"/>
        </w:rPr>
      </w:pPr>
      <w:bookmarkStart w:id="11" w:name="_Toc116547465"/>
      <w:bookmarkStart w:id="12" w:name="_Toc16812"/>
      <w:proofErr w:type="gramStart"/>
      <w:r w:rsidRPr="009A5EC3">
        <w:rPr>
          <w:rFonts w:ascii="方正小标宋_GBK" w:eastAsia="方正小标宋_GBK" w:hAnsi="Times New Roman" w:cs="Times New Roman" w:hint="eastAsia"/>
        </w:rPr>
        <w:t>厨余垃圾</w:t>
      </w:r>
      <w:proofErr w:type="gramEnd"/>
      <w:r w:rsidRPr="009A5EC3">
        <w:rPr>
          <w:rFonts w:ascii="方正小标宋_GBK" w:eastAsia="方正小标宋_GBK" w:hAnsi="Times New Roman" w:cs="Times New Roman" w:hint="eastAsia"/>
        </w:rPr>
        <w:t>分类投放指南</w:t>
      </w:r>
      <w:bookmarkEnd w:id="11"/>
      <w:bookmarkEnd w:id="12"/>
    </w:p>
    <w:p w:rsidR="009A5EC3" w:rsidRPr="009A5EC3" w:rsidRDefault="009A5EC3" w:rsidP="00415DDD">
      <w:pPr>
        <w:adjustRightInd w:val="0"/>
        <w:snapToGrid w:val="0"/>
        <w:spacing w:line="560" w:lineRule="exact"/>
      </w:pP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厨余垃圾</w:t>
      </w:r>
      <w:proofErr w:type="gramEnd"/>
      <w:r w:rsidRPr="0000523E">
        <w:rPr>
          <w:rFonts w:ascii="Times New Roman" w:eastAsia="仿宋_GB2312" w:hAnsi="Times New Roman" w:cs="Times New Roman"/>
          <w:sz w:val="32"/>
          <w:szCs w:val="32"/>
        </w:rPr>
        <w:t>是指易腐烂的、含有机质的生活垃圾，包括家庭</w:t>
      </w:r>
      <w:proofErr w:type="gramStart"/>
      <w:r w:rsidRPr="0000523E">
        <w:rPr>
          <w:rFonts w:ascii="Times New Roman" w:eastAsia="仿宋_GB2312" w:hAnsi="Times New Roman" w:cs="Times New Roman"/>
          <w:sz w:val="32"/>
          <w:szCs w:val="32"/>
        </w:rPr>
        <w:t>厨余垃圾</w:t>
      </w:r>
      <w:proofErr w:type="gramEnd"/>
      <w:r w:rsidRPr="0000523E">
        <w:rPr>
          <w:rFonts w:ascii="Times New Roman" w:eastAsia="仿宋_GB2312" w:hAnsi="Times New Roman" w:cs="Times New Roman"/>
          <w:sz w:val="32"/>
          <w:szCs w:val="32"/>
        </w:rPr>
        <w:t>、餐厨垃圾、其他</w:t>
      </w:r>
      <w:proofErr w:type="gramStart"/>
      <w:r w:rsidRPr="0000523E">
        <w:rPr>
          <w:rFonts w:ascii="Times New Roman" w:eastAsia="仿宋_GB2312" w:hAnsi="Times New Roman" w:cs="Times New Roman"/>
          <w:sz w:val="32"/>
          <w:szCs w:val="32"/>
        </w:rPr>
        <w:t>厨余垃圾</w:t>
      </w:r>
      <w:proofErr w:type="gramEnd"/>
      <w:r w:rsidRPr="0000523E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家庭</w:t>
      </w:r>
      <w:proofErr w:type="gramStart"/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厨余垃圾</w:t>
      </w:r>
      <w:proofErr w:type="gramEnd"/>
      <w:r w:rsidRPr="0000523E">
        <w:rPr>
          <w:rFonts w:ascii="Times New Roman" w:eastAsia="仿宋_GB2312" w:hAnsi="Times New Roman" w:cs="Times New Roman"/>
          <w:sz w:val="32"/>
          <w:szCs w:val="32"/>
        </w:rPr>
        <w:t>是指居民家庭日常生活中产生的菜帮、菜叶、瓜果皮壳、剩菜剩饭、废弃食物等易腐性垃圾。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餐厨垃圾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是指从事餐饮服务、集体用餐配送等活动的单位和个人，包括宾馆、餐馆、饭店、小餐饮、集中用餐配送单位、单位食堂等，在餐饮服务过程中产生的食物残渣、食物加工废料、过期食物等易腐性垃圾。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其他</w:t>
      </w:r>
      <w:proofErr w:type="gramStart"/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厨余垃圾</w:t>
      </w:r>
      <w:proofErr w:type="gramEnd"/>
      <w:r w:rsidRPr="0000523E">
        <w:rPr>
          <w:rFonts w:ascii="Times New Roman" w:eastAsia="仿宋_GB2312" w:hAnsi="Times New Roman" w:cs="Times New Roman"/>
          <w:sz w:val="32"/>
          <w:szCs w:val="32"/>
        </w:rPr>
        <w:t>是指农贸市场、农产品批发市场产生的废弃蔬菜瓜果、腐肉、肉碎骨、水产品、畜禽内脏等易腐性垃圾。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黑体" w:hAnsi="Times New Roman" w:cs="Times New Roman"/>
          <w:sz w:val="32"/>
          <w:szCs w:val="32"/>
        </w:rPr>
      </w:pPr>
      <w:r w:rsidRPr="0000523E">
        <w:rPr>
          <w:rFonts w:ascii="Times New Roman" w:eastAsia="黑体" w:hAnsi="Times New Roman" w:cs="Times New Roman"/>
          <w:b/>
          <w:sz w:val="32"/>
          <w:szCs w:val="32"/>
        </w:rPr>
        <w:t>一、种类类别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主要类别包括：</w:t>
      </w:r>
      <w:proofErr w:type="gramStart"/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食材废料</w:t>
      </w:r>
      <w:proofErr w:type="gramEnd"/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、过期食物、饮食残渣、瓜果皮核</w:t>
      </w:r>
      <w:r w:rsidRPr="0000523E">
        <w:rPr>
          <w:rFonts w:ascii="Times New Roman" w:hAnsi="Times New Roman" w:cs="Times New Roman"/>
          <w:sz w:val="32"/>
          <w:szCs w:val="32"/>
        </w:rPr>
        <w:t>、</w:t>
      </w: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糖果糕点</w:t>
      </w:r>
      <w:r w:rsidRPr="0000523E">
        <w:rPr>
          <w:rFonts w:ascii="Times New Roman" w:hAnsi="Times New Roman" w:cs="Times New Roman"/>
          <w:sz w:val="32"/>
          <w:szCs w:val="32"/>
        </w:rPr>
        <w:t>、</w:t>
      </w: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食品调料、南北干货、废弃食用油脂等。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食材废料</w:t>
      </w:r>
      <w:proofErr w:type="gramEnd"/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菜头菜尾、蛋壳、动物内脏、肉类下脚料、水产品（如鱼、虾、蟹、小龙虾等）下脚料等。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过期</w:t>
      </w: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食物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：饼干、果冻等过期零食，过期奶制品、午餐肉、牛肉干等，发霉米面杂粮、豆类，发臭肉类，腐败蔬菜等。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饮食残渣：</w:t>
      </w:r>
      <w:r w:rsidRPr="0000523E">
        <w:rPr>
          <w:rFonts w:ascii="Times New Roman" w:eastAsia="仿宋_GB2312" w:hAnsi="Times New Roman" w:cs="Times New Roman"/>
          <w:bCs/>
          <w:sz w:val="32"/>
          <w:szCs w:val="32"/>
        </w:rPr>
        <w:t>剩菜、剩饭、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鱼骨、碎骨、汤渣、中药、中药渣、茶叶渣、凉茶渣、咖啡渣等。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瓜果皮核：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水果、果皮、果核，瓜果、瓜皮、瓜瓤，花生仁、瓜子仁、核桃仁等坚果果仁。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糖果糕点：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面包、蛋糕等西式糕点，酥饼、糕饼等中式糕点，饼干、糖果、巧克力等。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食品调料：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调料、调味品、酱料、香料、果酱等。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南北干货：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红枣、桂圆等干果干货，百合、枸杞、淮山、党参、芡实等药膳干货，蜜饯、肉干肉脯等果脯肉脯干货，香菇、木耳等菌类干货，鱼干、虾米、瑶柱、蚝干、紫菜、海带等海产干货。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废弃食用油脂：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过期食用油、煎炸废油、老油、地沟油等废弃食用动植物油脂。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其他：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水生植物、鲜花等水培植物</w:t>
      </w: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，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宠物饲料等。</w:t>
      </w:r>
    </w:p>
    <w:p w:rsidR="00D85DEA" w:rsidRPr="0000523E" w:rsidRDefault="009A5EC3" w:rsidP="0000523E">
      <w:pPr>
        <w:pStyle w:val="aa"/>
        <w:numPr>
          <w:ilvl w:val="0"/>
          <w:numId w:val="1"/>
        </w:numPr>
        <w:adjustRightInd w:val="0"/>
        <w:snapToGrid w:val="0"/>
        <w:spacing w:line="560" w:lineRule="exact"/>
        <w:ind w:left="0" w:firstLine="643"/>
        <w:rPr>
          <w:rFonts w:ascii="Times New Roman" w:eastAsia="仿宋_GB2312" w:hAnsi="Times New Roman" w:cs="Times New Roman"/>
          <w:b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以下类别不归入</w:t>
      </w:r>
      <w:proofErr w:type="gramStart"/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厨余垃圾</w:t>
      </w:r>
      <w:proofErr w:type="gramEnd"/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：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>猪牛羊骨等大块骨头，生蚝壳、扇贝壳、螺蛳壳等贝壳，榴莲壳、椰子壳、坚果及坚果壳等，甘蔗皮、甘蔗渣、</w:t>
      </w:r>
      <w:proofErr w:type="gramStart"/>
      <w:r w:rsidRPr="0000523E">
        <w:rPr>
          <w:rFonts w:ascii="Times New Roman" w:eastAsia="仿宋_GB2312" w:hAnsi="Times New Roman" w:cs="Times New Roman"/>
          <w:sz w:val="32"/>
          <w:szCs w:val="32"/>
        </w:rPr>
        <w:t>粽</w:t>
      </w:r>
      <w:proofErr w:type="gramEnd"/>
      <w:r w:rsidRPr="0000523E">
        <w:rPr>
          <w:rFonts w:ascii="Times New Roman" w:eastAsia="仿宋_GB2312" w:hAnsi="Times New Roman" w:cs="Times New Roman"/>
          <w:sz w:val="32"/>
          <w:szCs w:val="32"/>
        </w:rPr>
        <w:t>叶、玉米棒、玉米衣等难降解植物及清扫保洁垃圾，按其他垃圾投放。</w:t>
      </w:r>
    </w:p>
    <w:p w:rsidR="00D85DEA" w:rsidRPr="0000523E" w:rsidRDefault="009A5EC3" w:rsidP="0000523E">
      <w:pPr>
        <w:pStyle w:val="aa"/>
        <w:adjustRightInd w:val="0"/>
        <w:snapToGrid w:val="0"/>
        <w:spacing w:line="560" w:lineRule="exact"/>
        <w:ind w:firstLine="643"/>
        <w:rPr>
          <w:rFonts w:ascii="Times New Roman" w:eastAsia="黑体" w:hAnsi="Times New Roman" w:cs="Times New Roman"/>
          <w:b/>
          <w:sz w:val="32"/>
          <w:szCs w:val="32"/>
        </w:rPr>
      </w:pPr>
      <w:r w:rsidRPr="0000523E">
        <w:rPr>
          <w:rFonts w:ascii="Times New Roman" w:eastAsia="黑体" w:hAnsi="Times New Roman" w:cs="Times New Roman"/>
          <w:b/>
          <w:sz w:val="32"/>
          <w:szCs w:val="32"/>
        </w:rPr>
        <w:t>二、投放注意事项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>1.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家庭</w:t>
      </w:r>
      <w:proofErr w:type="gramStart"/>
      <w:r w:rsidRPr="0000523E">
        <w:rPr>
          <w:rFonts w:ascii="Times New Roman" w:eastAsia="仿宋_GB2312" w:hAnsi="Times New Roman" w:cs="Times New Roman"/>
          <w:sz w:val="32"/>
          <w:szCs w:val="32"/>
        </w:rPr>
        <w:t>厨余垃圾</w:t>
      </w:r>
      <w:proofErr w:type="gramEnd"/>
      <w:r w:rsidRPr="0000523E">
        <w:rPr>
          <w:rFonts w:ascii="Times New Roman" w:eastAsia="仿宋_GB2312" w:hAnsi="Times New Roman" w:cs="Times New Roman"/>
          <w:sz w:val="32"/>
          <w:szCs w:val="32"/>
        </w:rPr>
        <w:t>投放要点：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 xml:space="preserve">—— 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家庭</w:t>
      </w:r>
      <w:proofErr w:type="gramStart"/>
      <w:r w:rsidRPr="0000523E">
        <w:rPr>
          <w:rFonts w:ascii="Times New Roman" w:eastAsia="仿宋_GB2312" w:hAnsi="Times New Roman" w:cs="Times New Roman"/>
          <w:sz w:val="32"/>
          <w:szCs w:val="32"/>
        </w:rPr>
        <w:t>厨余垃圾</w:t>
      </w:r>
      <w:proofErr w:type="gramEnd"/>
      <w:r w:rsidRPr="0000523E">
        <w:rPr>
          <w:rFonts w:ascii="Times New Roman" w:eastAsia="仿宋_GB2312" w:hAnsi="Times New Roman" w:cs="Times New Roman"/>
          <w:sz w:val="32"/>
          <w:szCs w:val="32"/>
        </w:rPr>
        <w:t>应在家沥干水、去除包装物后，存放于家中的</w:t>
      </w:r>
      <w:proofErr w:type="gramStart"/>
      <w:r w:rsidRPr="0000523E">
        <w:rPr>
          <w:rFonts w:ascii="Times New Roman" w:eastAsia="仿宋_GB2312" w:hAnsi="Times New Roman" w:cs="Times New Roman"/>
          <w:sz w:val="32"/>
          <w:szCs w:val="32"/>
        </w:rPr>
        <w:t>厨余垃圾</w:t>
      </w:r>
      <w:proofErr w:type="gramEnd"/>
      <w:r w:rsidRPr="0000523E">
        <w:rPr>
          <w:rFonts w:ascii="Times New Roman" w:eastAsia="仿宋_GB2312" w:hAnsi="Times New Roman" w:cs="Times New Roman"/>
          <w:sz w:val="32"/>
          <w:szCs w:val="32"/>
        </w:rPr>
        <w:t>容器内。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>——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投放时应去除垃圾袋，投放</w:t>
      </w:r>
      <w:proofErr w:type="gramStart"/>
      <w:r w:rsidRPr="0000523E">
        <w:rPr>
          <w:rFonts w:ascii="Times New Roman" w:eastAsia="仿宋_GB2312" w:hAnsi="Times New Roman" w:cs="Times New Roman"/>
          <w:sz w:val="32"/>
          <w:szCs w:val="32"/>
        </w:rPr>
        <w:t>至厨余</w:t>
      </w:r>
      <w:proofErr w:type="gramEnd"/>
      <w:r w:rsidRPr="0000523E">
        <w:rPr>
          <w:rFonts w:ascii="Times New Roman" w:eastAsia="仿宋_GB2312" w:hAnsi="Times New Roman" w:cs="Times New Roman"/>
          <w:sz w:val="32"/>
          <w:szCs w:val="32"/>
        </w:rPr>
        <w:t>垃圾收集容器内，垃圾袋投放至其他垃圾收集容器内。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>——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吃完快餐的剩菜剩饭应沥干汁水后投放</w:t>
      </w:r>
      <w:proofErr w:type="gramStart"/>
      <w:r w:rsidRPr="0000523E">
        <w:rPr>
          <w:rFonts w:ascii="Times New Roman" w:eastAsia="仿宋_GB2312" w:hAnsi="Times New Roman" w:cs="Times New Roman"/>
          <w:sz w:val="32"/>
          <w:szCs w:val="32"/>
        </w:rPr>
        <w:t>至厨余</w:t>
      </w:r>
      <w:proofErr w:type="gramEnd"/>
      <w:r w:rsidRPr="0000523E">
        <w:rPr>
          <w:rFonts w:ascii="Times New Roman" w:eastAsia="仿宋_GB2312" w:hAnsi="Times New Roman" w:cs="Times New Roman"/>
          <w:sz w:val="32"/>
          <w:szCs w:val="32"/>
        </w:rPr>
        <w:t>垃圾收集容器内，餐盒或包装物应作为其他垃圾投放。鼓励居民将餐盒清洗干净后投放至可回收物收集容器内。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>2.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餐厨垃圾和废弃食用油脂（餐饮服务企业、食堂等产生的）应分别单独分类、单独收运，不应混入其他类别</w:t>
      </w:r>
      <w:proofErr w:type="gramStart"/>
      <w:r w:rsidRPr="0000523E">
        <w:rPr>
          <w:rFonts w:ascii="Times New Roman" w:eastAsia="仿宋_GB2312" w:hAnsi="Times New Roman" w:cs="Times New Roman"/>
          <w:sz w:val="32"/>
          <w:szCs w:val="32"/>
        </w:rPr>
        <w:t>厨余垃圾</w:t>
      </w:r>
      <w:proofErr w:type="gramEnd"/>
      <w:r w:rsidRPr="0000523E">
        <w:rPr>
          <w:rFonts w:ascii="Times New Roman" w:eastAsia="仿宋_GB2312" w:hAnsi="Times New Roman" w:cs="Times New Roman"/>
          <w:sz w:val="32"/>
          <w:szCs w:val="32"/>
        </w:rPr>
        <w:t>。餐厨垃圾和废弃食用油脂应交由特许经营企业收运。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>3.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农贸（批发）市场应做好净菜上市，商户应</w:t>
      </w:r>
      <w:proofErr w:type="gramStart"/>
      <w:r w:rsidRPr="0000523E">
        <w:rPr>
          <w:rFonts w:ascii="Times New Roman" w:eastAsia="仿宋_GB2312" w:hAnsi="Times New Roman" w:cs="Times New Roman"/>
          <w:sz w:val="32"/>
          <w:szCs w:val="32"/>
        </w:rPr>
        <w:t>将厨余垃圾</w:t>
      </w:r>
      <w:proofErr w:type="gramEnd"/>
      <w:r w:rsidRPr="0000523E">
        <w:rPr>
          <w:rFonts w:ascii="Times New Roman" w:eastAsia="仿宋_GB2312" w:hAnsi="Times New Roman" w:cs="Times New Roman"/>
          <w:sz w:val="32"/>
          <w:szCs w:val="32"/>
        </w:rPr>
        <w:t>与包装物分开投放。</w:t>
      </w:r>
      <w:proofErr w:type="gramStart"/>
      <w:r w:rsidRPr="0000523E">
        <w:rPr>
          <w:rFonts w:ascii="Times New Roman" w:eastAsia="仿宋_GB2312" w:hAnsi="Times New Roman" w:cs="Times New Roman"/>
          <w:sz w:val="32"/>
          <w:szCs w:val="32"/>
        </w:rPr>
        <w:t>厨余垃圾</w:t>
      </w:r>
      <w:proofErr w:type="gramEnd"/>
      <w:r w:rsidRPr="0000523E">
        <w:rPr>
          <w:rFonts w:ascii="Times New Roman" w:eastAsia="仿宋_GB2312" w:hAnsi="Times New Roman" w:cs="Times New Roman"/>
          <w:sz w:val="32"/>
          <w:szCs w:val="32"/>
        </w:rPr>
        <w:t>交由城市管理部门或经许可的收运企业收运。</w:t>
      </w:r>
    </w:p>
    <w:p w:rsidR="00D85DEA" w:rsidRPr="0000523E" w:rsidRDefault="009A5EC3" w:rsidP="0000523E">
      <w:pPr>
        <w:numPr>
          <w:ilvl w:val="255"/>
          <w:numId w:val="0"/>
        </w:num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>4.</w:t>
      </w:r>
      <w:proofErr w:type="gramStart"/>
      <w:r w:rsidRPr="0000523E">
        <w:rPr>
          <w:rFonts w:ascii="Times New Roman" w:eastAsia="仿宋_GB2312" w:hAnsi="Times New Roman" w:cs="Times New Roman"/>
          <w:sz w:val="32"/>
          <w:szCs w:val="32"/>
        </w:rPr>
        <w:t>厨余垃圾</w:t>
      </w:r>
      <w:proofErr w:type="gramEnd"/>
      <w:r w:rsidRPr="0000523E">
        <w:rPr>
          <w:rFonts w:ascii="Times New Roman" w:eastAsia="仿宋_GB2312" w:hAnsi="Times New Roman" w:cs="Times New Roman"/>
          <w:sz w:val="32"/>
          <w:szCs w:val="32"/>
        </w:rPr>
        <w:t>实行就近就地自行处置的，按照相关规定执行。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>5.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纸巾、牙签等属于其他垃圾，应避免混</w:t>
      </w:r>
      <w:proofErr w:type="gramStart"/>
      <w:r w:rsidRPr="0000523E">
        <w:rPr>
          <w:rFonts w:ascii="Times New Roman" w:eastAsia="仿宋_GB2312" w:hAnsi="Times New Roman" w:cs="Times New Roman"/>
          <w:sz w:val="32"/>
          <w:szCs w:val="32"/>
        </w:rPr>
        <w:t>到厨余垃圾</w:t>
      </w:r>
      <w:proofErr w:type="gramEnd"/>
      <w:r w:rsidRPr="0000523E">
        <w:rPr>
          <w:rFonts w:ascii="Times New Roman" w:eastAsia="仿宋_GB2312" w:hAnsi="Times New Roman" w:cs="Times New Roman"/>
          <w:sz w:val="32"/>
          <w:szCs w:val="32"/>
        </w:rPr>
        <w:t>中。</w:t>
      </w:r>
    </w:p>
    <w:p w:rsidR="00D85DEA" w:rsidRPr="0000523E" w:rsidRDefault="009A5EC3" w:rsidP="0000523E">
      <w:pPr>
        <w:numPr>
          <w:ilvl w:val="255"/>
          <w:numId w:val="0"/>
        </w:num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>6.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土培植物不归入</w:t>
      </w:r>
      <w:proofErr w:type="gramStart"/>
      <w:r w:rsidRPr="0000523E">
        <w:rPr>
          <w:rFonts w:ascii="Times New Roman" w:eastAsia="仿宋_GB2312" w:hAnsi="Times New Roman" w:cs="Times New Roman"/>
          <w:sz w:val="32"/>
          <w:szCs w:val="32"/>
        </w:rPr>
        <w:t>厨余垃圾</w:t>
      </w:r>
      <w:proofErr w:type="gramEnd"/>
      <w:r w:rsidRPr="0000523E">
        <w:rPr>
          <w:rFonts w:ascii="Times New Roman" w:eastAsia="仿宋_GB2312" w:hAnsi="Times New Roman" w:cs="Times New Roman"/>
          <w:sz w:val="32"/>
          <w:szCs w:val="32"/>
        </w:rPr>
        <w:t>，土培植物应土、盆、植物分离，培养土可重复利用或用于小区绿化，植物作为其他垃圾投放，盆按材质类别投放。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>7.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动物尸骸及废弃肉制品（含宠物尸骸）的收集处理另有规定的，从其规定，不得混入生活垃圾。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>8.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生活垃圾中非居民产生的中药、中药渣可归为其他垃圾。</w:t>
      </w:r>
    </w:p>
    <w:p w:rsidR="009A5EC3" w:rsidRPr="009A5EC3" w:rsidRDefault="009A5EC3" w:rsidP="00415DDD">
      <w:pPr>
        <w:widowControl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9A5EC3" w:rsidRPr="009A5EC3" w:rsidRDefault="009A5EC3" w:rsidP="00415DDD">
      <w:pPr>
        <w:widowControl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D85DEA" w:rsidRPr="009A5EC3" w:rsidRDefault="00D85DEA" w:rsidP="00415DDD">
      <w:pPr>
        <w:widowControl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D85DEA" w:rsidRPr="009A5EC3" w:rsidRDefault="009A5EC3" w:rsidP="00415DDD">
      <w:pPr>
        <w:pStyle w:val="1"/>
        <w:adjustRightInd w:val="0"/>
        <w:snapToGrid w:val="0"/>
        <w:spacing w:before="0" w:after="0" w:line="560" w:lineRule="exact"/>
        <w:rPr>
          <w:rFonts w:ascii="方正小标宋_GBK" w:eastAsia="方正小标宋_GBK" w:hAnsi="Times New Roman" w:cs="Times New Roman"/>
        </w:rPr>
      </w:pPr>
      <w:bookmarkStart w:id="13" w:name="_Toc13756"/>
      <w:bookmarkStart w:id="14" w:name="_Toc116547466"/>
      <w:r w:rsidRPr="009A5EC3">
        <w:rPr>
          <w:rFonts w:ascii="方正小标宋_GBK" w:eastAsia="方正小标宋_GBK" w:hAnsi="Times New Roman" w:cs="Times New Roman" w:hint="eastAsia"/>
        </w:rPr>
        <w:t>其他垃圾分类投放指南</w:t>
      </w:r>
      <w:bookmarkEnd w:id="10"/>
      <w:bookmarkEnd w:id="13"/>
      <w:bookmarkEnd w:id="14"/>
    </w:p>
    <w:p w:rsidR="009A5EC3" w:rsidRPr="009A5EC3" w:rsidRDefault="009A5EC3" w:rsidP="00415DDD">
      <w:pPr>
        <w:adjustRightInd w:val="0"/>
        <w:snapToGrid w:val="0"/>
        <w:spacing w:line="560" w:lineRule="exact"/>
      </w:pPr>
    </w:p>
    <w:p w:rsidR="00D85DEA" w:rsidRPr="0000523E" w:rsidRDefault="009A5EC3" w:rsidP="0000523E">
      <w:pPr>
        <w:pStyle w:val="aa"/>
        <w:adjustRightInd w:val="0"/>
        <w:snapToGrid w:val="0"/>
        <w:spacing w:line="560" w:lineRule="exact"/>
        <w:ind w:firstLine="643"/>
        <w:rPr>
          <w:rFonts w:ascii="Times New Roman" w:eastAsia="黑体" w:hAnsi="Times New Roman" w:cs="Times New Roman"/>
          <w:b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其他垃圾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是指除可回收物、有害垃圾、</w:t>
      </w:r>
      <w:proofErr w:type="gramStart"/>
      <w:r w:rsidRPr="0000523E">
        <w:rPr>
          <w:rFonts w:ascii="Times New Roman" w:eastAsia="仿宋_GB2312" w:hAnsi="Times New Roman" w:cs="Times New Roman"/>
          <w:sz w:val="32"/>
          <w:szCs w:val="32"/>
        </w:rPr>
        <w:t>厨余垃圾</w:t>
      </w:r>
      <w:proofErr w:type="gramEnd"/>
      <w:r w:rsidRPr="0000523E">
        <w:rPr>
          <w:rFonts w:ascii="Times New Roman" w:eastAsia="仿宋_GB2312" w:hAnsi="Times New Roman" w:cs="Times New Roman"/>
          <w:sz w:val="32"/>
          <w:szCs w:val="32"/>
        </w:rPr>
        <w:t>以外的生活垃圾。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黑体" w:hAnsi="Times New Roman" w:cs="Times New Roman"/>
          <w:b/>
          <w:sz w:val="32"/>
          <w:szCs w:val="32"/>
        </w:rPr>
      </w:pPr>
      <w:r w:rsidRPr="0000523E">
        <w:rPr>
          <w:rFonts w:ascii="Times New Roman" w:eastAsia="黑体" w:hAnsi="Times New Roman" w:cs="Times New Roman"/>
          <w:b/>
          <w:sz w:val="32"/>
          <w:szCs w:val="32"/>
        </w:rPr>
        <w:t>一、种类类别</w:t>
      </w:r>
    </w:p>
    <w:p w:rsidR="00D85DEA" w:rsidRPr="0000523E" w:rsidRDefault="009A5EC3" w:rsidP="0000523E">
      <w:pPr>
        <w:widowControl/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主要包括混杂、污损、易混淆且难以回收利用、无回收价值的废纸类、废塑料、废玻璃、废织物、废木材、废药品、废保健食品、废电池、废灯管、骨头贝壳、难降解植物、砖瓦陶瓷等生活垃圾。</w:t>
      </w:r>
    </w:p>
    <w:p w:rsidR="00D85DEA" w:rsidRPr="0000523E" w:rsidRDefault="009A5EC3" w:rsidP="0000523E">
      <w:pPr>
        <w:widowControl/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废纸类：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污损的纸张、纸盒、传真纸、胶贴纸、蜡纸、方便面盒、卫生纸、妇女卫生用品、厕纸、纸尿裤、一次性纸杯纸盘等。</w:t>
      </w:r>
    </w:p>
    <w:p w:rsidR="00D85DEA" w:rsidRPr="0000523E" w:rsidRDefault="009A5EC3" w:rsidP="0000523E">
      <w:pPr>
        <w:widowControl/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废塑料：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污损的塑料袋、保鲜膜、软胶管、塑料餐盒、一次性塑料杯碗碟、塑料吸管、计生用品等。</w:t>
      </w:r>
    </w:p>
    <w:p w:rsidR="00D85DEA" w:rsidRPr="0000523E" w:rsidRDefault="009A5EC3" w:rsidP="0000523E">
      <w:pPr>
        <w:widowControl/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废玻璃：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镜子等有镀层的玻璃制品、口服液瓶、眼镜等。</w:t>
      </w:r>
    </w:p>
    <w:p w:rsidR="00D85DEA" w:rsidRPr="0000523E" w:rsidRDefault="009A5EC3" w:rsidP="0000523E">
      <w:pPr>
        <w:widowControl/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废织物：</w:t>
      </w:r>
      <w:r w:rsidRPr="0000523E">
        <w:rPr>
          <w:rFonts w:ascii="Times New Roman" w:eastAsia="仿宋_GB2312" w:hAnsi="Times New Roman" w:cs="Times New Roman"/>
          <w:bCs/>
          <w:sz w:val="32"/>
          <w:szCs w:val="32"/>
        </w:rPr>
        <w:t>无纺布、拖把抹布、旧毛巾、内衣裤、袜子、破损鞋类等。</w:t>
      </w:r>
    </w:p>
    <w:p w:rsidR="00D85DEA" w:rsidRPr="0000523E" w:rsidRDefault="009A5EC3" w:rsidP="0000523E">
      <w:pPr>
        <w:widowControl/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废木材：</w:t>
      </w:r>
      <w:r w:rsidRPr="0000523E">
        <w:rPr>
          <w:rFonts w:ascii="Times New Roman" w:eastAsia="仿宋_GB2312" w:hAnsi="Times New Roman" w:cs="Times New Roman"/>
          <w:bCs/>
          <w:sz w:val="32"/>
          <w:szCs w:val="32"/>
        </w:rPr>
        <w:t>污损的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木竹餐具、木竹砧板，牙签、铅笔等。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废药品：</w:t>
      </w:r>
      <w:r w:rsidRPr="0000523E">
        <w:rPr>
          <w:rFonts w:ascii="Times New Roman" w:eastAsia="仿宋_GB2312" w:hAnsi="Times New Roman" w:cs="Times New Roman"/>
          <w:bCs/>
          <w:sz w:val="32"/>
          <w:szCs w:val="32"/>
        </w:rPr>
        <w:t>弃置或过期的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药品，如小柴胡颗粒、保济丸、</w:t>
      </w:r>
      <w:r w:rsidRPr="0000523E">
        <w:rPr>
          <w:rFonts w:ascii="Times New Roman" w:eastAsia="仿宋_GB2312" w:hAnsi="Times New Roman" w:cs="Times New Roman"/>
          <w:bCs/>
          <w:sz w:val="32"/>
          <w:szCs w:val="32"/>
        </w:rPr>
        <w:t>新康泰克、快克、</w:t>
      </w:r>
      <w:proofErr w:type="gramStart"/>
      <w:r w:rsidRPr="0000523E">
        <w:rPr>
          <w:rFonts w:ascii="Times New Roman" w:eastAsia="仿宋_GB2312" w:hAnsi="Times New Roman" w:cs="Times New Roman"/>
          <w:bCs/>
          <w:sz w:val="32"/>
          <w:szCs w:val="32"/>
        </w:rPr>
        <w:t>奥司他韦</w:t>
      </w:r>
      <w:proofErr w:type="gramEnd"/>
      <w:r w:rsidRPr="0000523E">
        <w:rPr>
          <w:rFonts w:ascii="Times New Roman" w:eastAsia="仿宋_GB2312" w:hAnsi="Times New Roman" w:cs="Times New Roman"/>
          <w:bCs/>
          <w:sz w:val="32"/>
          <w:szCs w:val="32"/>
        </w:rPr>
        <w:t>、布洛芬、开塞露、红霉素、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维生素、云南白药、止痛膏等。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废保健食品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：</w:t>
      </w:r>
      <w:r w:rsidRPr="0000523E">
        <w:rPr>
          <w:rFonts w:ascii="Times New Roman" w:eastAsia="仿宋_GB2312" w:hAnsi="Times New Roman" w:cs="Times New Roman"/>
          <w:bCs/>
          <w:sz w:val="32"/>
          <w:szCs w:val="32"/>
        </w:rPr>
        <w:t>弃置或过期的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保健食品（保健品），如蛋白粉、维生素、鱼油、氨基酸口服液、蜂胶胶囊、灵芝孢子粉、西洋参等。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废电池：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一次性干电池、锰锌电池、锂电池、无汞纽扣电池、氧化锌纽扣电池、含锂纽扣电池、碱性电池、充电宝等。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废灯管：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LED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灯（发光二极管）、白炽灯、卤素灯等。</w:t>
      </w:r>
    </w:p>
    <w:p w:rsidR="00D85DEA" w:rsidRPr="0000523E" w:rsidRDefault="009A5EC3" w:rsidP="0000523E">
      <w:pPr>
        <w:widowControl/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骨头贝壳：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猪牛羊筒骨、头骨等大块骨头，生蚝壳、扇贝壳、螺蛳壳等。</w:t>
      </w:r>
    </w:p>
    <w:p w:rsidR="00D85DEA" w:rsidRPr="0000523E" w:rsidRDefault="009A5EC3" w:rsidP="0000523E">
      <w:pPr>
        <w:widowControl/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难降解植物：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榴莲壳、椰子壳、坚果及坚果壳等，甘蔗皮、甘蔗渣、</w:t>
      </w:r>
      <w:proofErr w:type="gramStart"/>
      <w:r w:rsidRPr="0000523E">
        <w:rPr>
          <w:rFonts w:ascii="Times New Roman" w:eastAsia="仿宋_GB2312" w:hAnsi="Times New Roman" w:cs="Times New Roman"/>
          <w:sz w:val="32"/>
          <w:szCs w:val="32"/>
        </w:rPr>
        <w:t>粽</w:t>
      </w:r>
      <w:proofErr w:type="gramEnd"/>
      <w:r w:rsidRPr="0000523E">
        <w:rPr>
          <w:rFonts w:ascii="Times New Roman" w:eastAsia="仿宋_GB2312" w:hAnsi="Times New Roman" w:cs="Times New Roman"/>
          <w:sz w:val="32"/>
          <w:szCs w:val="32"/>
        </w:rPr>
        <w:t>叶、玉米棒、玉米衣等，清扫保洁垃圾、土培植物等。</w:t>
      </w:r>
    </w:p>
    <w:p w:rsidR="00D85DEA" w:rsidRPr="0000523E" w:rsidRDefault="009A5EC3" w:rsidP="0000523E">
      <w:pPr>
        <w:widowControl/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砖瓦陶瓷：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泥瓦花盆、紫砂花盆、陶瓷花盆、瓦锅、破损碗碟、陶瓷装饰品、陶瓷不粘锅等。</w:t>
      </w:r>
    </w:p>
    <w:p w:rsidR="00D85DEA" w:rsidRPr="0000523E" w:rsidRDefault="009A5EC3" w:rsidP="0000523E">
      <w:pPr>
        <w:widowControl/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其他：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废弃化妆品、染发剂、水性漆、猫砂、宠物粪便、牙线、烟头、灰土、毛发、干燥剂等。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黑体" w:hAnsi="Times New Roman" w:cs="Times New Roman"/>
          <w:b/>
          <w:sz w:val="32"/>
          <w:szCs w:val="32"/>
        </w:rPr>
      </w:pPr>
      <w:r w:rsidRPr="0000523E">
        <w:rPr>
          <w:rFonts w:ascii="Times New Roman" w:eastAsia="黑体" w:hAnsi="Times New Roman" w:cs="Times New Roman"/>
          <w:b/>
          <w:sz w:val="32"/>
          <w:szCs w:val="32"/>
        </w:rPr>
        <w:t>二、投放注意事项</w:t>
      </w:r>
    </w:p>
    <w:p w:rsidR="00D85DEA" w:rsidRPr="0000523E" w:rsidRDefault="009A5EC3" w:rsidP="0000523E">
      <w:pPr>
        <w:pStyle w:val="aa"/>
        <w:adjustRightInd w:val="0"/>
        <w:snapToGrid w:val="0"/>
        <w:spacing w:line="56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>1.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对于成分复杂的制品或不能判断类别的生活垃圾，可将其视为其他垃圾，投放至其他垃圾收集容器内。</w:t>
      </w:r>
    </w:p>
    <w:p w:rsidR="00D85DEA" w:rsidRPr="0000523E" w:rsidRDefault="009A5EC3" w:rsidP="0000523E">
      <w:pPr>
        <w:pStyle w:val="aa"/>
        <w:adjustRightInd w:val="0"/>
        <w:snapToGrid w:val="0"/>
        <w:spacing w:line="56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>2.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园林绿化垃圾应按照有关规定进行收集处理，不得混入生活垃圾。</w:t>
      </w:r>
    </w:p>
    <w:p w:rsidR="00D85DEA" w:rsidRPr="0000523E" w:rsidRDefault="00D85DEA" w:rsidP="0000523E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A5EC3" w:rsidRPr="009A5EC3" w:rsidRDefault="009A5EC3" w:rsidP="00415DDD">
      <w:pPr>
        <w:widowControl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9A5EC3" w:rsidRDefault="009A5EC3" w:rsidP="00415DDD">
      <w:pPr>
        <w:widowControl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9A5EC3" w:rsidRPr="009A5EC3" w:rsidRDefault="009A5EC3" w:rsidP="00415DDD">
      <w:pPr>
        <w:widowControl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D85DEA" w:rsidRPr="009A5EC3" w:rsidRDefault="00D85DEA" w:rsidP="00415DDD">
      <w:pPr>
        <w:widowControl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D85DEA" w:rsidRDefault="009A5EC3" w:rsidP="00415DDD">
      <w:pPr>
        <w:pStyle w:val="1"/>
        <w:adjustRightInd w:val="0"/>
        <w:snapToGrid w:val="0"/>
        <w:spacing w:before="0" w:after="0" w:line="560" w:lineRule="exact"/>
        <w:rPr>
          <w:rFonts w:ascii="Times New Roman" w:hAnsi="Times New Roman" w:cs="Times New Roman"/>
        </w:rPr>
      </w:pPr>
      <w:bookmarkStart w:id="15" w:name="_Toc116547467"/>
      <w:bookmarkStart w:id="16" w:name="_Toc25443"/>
      <w:r w:rsidRPr="009A5EC3">
        <w:rPr>
          <w:rFonts w:ascii="Times New Roman" w:hAnsi="Times New Roman" w:cs="Times New Roman"/>
        </w:rPr>
        <w:t>特殊废弃物分类投放指南</w:t>
      </w:r>
      <w:bookmarkEnd w:id="15"/>
      <w:bookmarkEnd w:id="16"/>
    </w:p>
    <w:p w:rsidR="009A5EC3" w:rsidRPr="009A5EC3" w:rsidRDefault="009A5EC3" w:rsidP="00415DDD">
      <w:pPr>
        <w:adjustRightInd w:val="0"/>
        <w:snapToGrid w:val="0"/>
        <w:spacing w:line="560" w:lineRule="exact"/>
      </w:pPr>
    </w:p>
    <w:p w:rsidR="00D85DEA" w:rsidRPr="0000523E" w:rsidRDefault="009A5EC3" w:rsidP="0000523E">
      <w:pPr>
        <w:pStyle w:val="aa"/>
        <w:adjustRightInd w:val="0"/>
        <w:snapToGrid w:val="0"/>
        <w:spacing w:line="560" w:lineRule="exact"/>
        <w:ind w:firstLine="643"/>
        <w:rPr>
          <w:rFonts w:ascii="Times New Roman" w:eastAsia="黑体" w:hAnsi="Times New Roman" w:cs="Times New Roman"/>
          <w:b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特殊废弃物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是指大件垃圾、废弃年花年桔、废弃电器电子产品和装饰装修废弃物。特殊废弃物不属于生活垃圾四大类，不得投入生活垃圾收集容器内，应按照相关规定投放到指定场所或付费处理。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黑体" w:hAnsi="Times New Roman" w:cs="Times New Roman"/>
          <w:b/>
          <w:sz w:val="32"/>
          <w:szCs w:val="32"/>
        </w:rPr>
      </w:pPr>
      <w:r w:rsidRPr="0000523E">
        <w:rPr>
          <w:rFonts w:ascii="Times New Roman" w:eastAsia="黑体" w:hAnsi="Times New Roman" w:cs="Times New Roman"/>
          <w:b/>
          <w:sz w:val="32"/>
          <w:szCs w:val="32"/>
        </w:rPr>
        <w:t>一、种类类别</w:t>
      </w:r>
    </w:p>
    <w:p w:rsidR="00D85DEA" w:rsidRPr="0000523E" w:rsidRDefault="009A5EC3" w:rsidP="0000523E">
      <w:pPr>
        <w:widowControl/>
        <w:adjustRightInd w:val="0"/>
        <w:snapToGrid w:val="0"/>
        <w:spacing w:line="560" w:lineRule="exact"/>
        <w:ind w:firstLineChars="200" w:firstLine="643"/>
        <w:rPr>
          <w:rFonts w:ascii="Times New Roman" w:eastAsia="楷体" w:hAnsi="Times New Roman" w:cs="Times New Roman"/>
          <w:b/>
          <w:bCs/>
          <w:sz w:val="32"/>
          <w:szCs w:val="32"/>
        </w:rPr>
      </w:pPr>
      <w:r w:rsidRPr="0000523E">
        <w:rPr>
          <w:rFonts w:ascii="Times New Roman" w:eastAsia="楷体" w:hAnsi="Times New Roman" w:cs="Times New Roman"/>
          <w:b/>
          <w:bCs/>
          <w:sz w:val="32"/>
          <w:szCs w:val="32"/>
        </w:rPr>
        <w:t>（一）大件垃圾</w:t>
      </w:r>
    </w:p>
    <w:p w:rsidR="00D85DEA" w:rsidRPr="0000523E" w:rsidRDefault="009A5EC3" w:rsidP="0000523E">
      <w:pPr>
        <w:widowControl/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大件垃圾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是指重量超过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5kg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或体积超过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0.2m</w:t>
      </w:r>
      <w:r w:rsidRPr="0000523E">
        <w:rPr>
          <w:rFonts w:ascii="Times New Roman" w:eastAsia="仿宋_GB2312" w:hAnsi="Times New Roman" w:cs="Times New Roman"/>
          <w:sz w:val="32"/>
          <w:szCs w:val="32"/>
          <w:vertAlign w:val="superscript"/>
        </w:rPr>
        <w:t>3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或长度超过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1m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，且整体性强而需要拆解后再利用或处理的废弃物。</w:t>
      </w: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主要类别包括家具和其他大件垃圾。</w:t>
      </w:r>
    </w:p>
    <w:p w:rsidR="00D85DEA" w:rsidRPr="0000523E" w:rsidRDefault="009A5EC3" w:rsidP="0000523E">
      <w:pPr>
        <w:widowControl/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家具：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沙发、床、婴儿床、床垫、桌凳、椅子、门窗、茶几、衣柜、书柜、酒柜、电视柜、鞋柜等。</w:t>
      </w:r>
    </w:p>
    <w:p w:rsidR="00D85DEA" w:rsidRPr="0000523E" w:rsidRDefault="009A5EC3" w:rsidP="0000523E">
      <w:pPr>
        <w:widowControl/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其他大件垃圾</w:t>
      </w: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自行车、金鱼缸、健身器材、轮椅、拐杖、婴儿车、儿童电动玩具车、吊灯等。</w:t>
      </w:r>
    </w:p>
    <w:p w:rsidR="00D85DEA" w:rsidRPr="0000523E" w:rsidRDefault="009A5EC3" w:rsidP="0000523E">
      <w:pPr>
        <w:widowControl/>
        <w:numPr>
          <w:ilvl w:val="255"/>
          <w:numId w:val="0"/>
        </w:numPr>
        <w:adjustRightInd w:val="0"/>
        <w:snapToGrid w:val="0"/>
        <w:spacing w:line="560" w:lineRule="exact"/>
        <w:ind w:firstLineChars="200" w:firstLine="643"/>
        <w:rPr>
          <w:rFonts w:ascii="Times New Roman" w:eastAsia="楷体" w:hAnsi="Times New Roman" w:cs="Times New Roman"/>
          <w:b/>
          <w:bCs/>
          <w:sz w:val="32"/>
          <w:szCs w:val="32"/>
        </w:rPr>
      </w:pPr>
      <w:r w:rsidRPr="0000523E">
        <w:rPr>
          <w:rFonts w:ascii="Times New Roman" w:eastAsia="楷体" w:hAnsi="Times New Roman" w:cs="Times New Roman"/>
          <w:b/>
          <w:bCs/>
          <w:sz w:val="32"/>
          <w:szCs w:val="32"/>
        </w:rPr>
        <w:t>（二）废弃年花年桔</w:t>
      </w:r>
    </w:p>
    <w:p w:rsidR="00D85DEA" w:rsidRPr="0000523E" w:rsidRDefault="009A5EC3" w:rsidP="0000523E">
      <w:pPr>
        <w:widowControl/>
        <w:numPr>
          <w:ilvl w:val="255"/>
          <w:numId w:val="0"/>
        </w:num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废弃年花年桔</w:t>
      </w:r>
      <w:r w:rsidRPr="0000523E">
        <w:rPr>
          <w:rFonts w:ascii="Times New Roman" w:eastAsia="仿宋_GB2312" w:hAnsi="Times New Roman" w:cs="Times New Roman"/>
          <w:bCs/>
          <w:sz w:val="32"/>
          <w:szCs w:val="32"/>
        </w:rPr>
        <w:t>是</w:t>
      </w:r>
      <w:proofErr w:type="gramStart"/>
      <w:r w:rsidRPr="0000523E">
        <w:rPr>
          <w:rFonts w:ascii="Times New Roman" w:eastAsia="仿宋_GB2312" w:hAnsi="Times New Roman" w:cs="Times New Roman"/>
          <w:bCs/>
          <w:sz w:val="32"/>
          <w:szCs w:val="32"/>
        </w:rPr>
        <w:t>指春节</w:t>
      </w:r>
      <w:proofErr w:type="gramEnd"/>
      <w:r w:rsidRPr="0000523E">
        <w:rPr>
          <w:rFonts w:ascii="Times New Roman" w:eastAsia="仿宋_GB2312" w:hAnsi="Times New Roman" w:cs="Times New Roman"/>
          <w:bCs/>
          <w:sz w:val="32"/>
          <w:szCs w:val="32"/>
        </w:rPr>
        <w:t>用的花卉、桔子树等盆栽。</w:t>
      </w:r>
    </w:p>
    <w:p w:rsidR="00D85DEA" w:rsidRPr="0000523E" w:rsidRDefault="009A5EC3" w:rsidP="0000523E">
      <w:pPr>
        <w:widowControl/>
        <w:adjustRightInd w:val="0"/>
        <w:snapToGrid w:val="0"/>
        <w:spacing w:line="560" w:lineRule="exact"/>
        <w:ind w:firstLineChars="200" w:firstLine="643"/>
        <w:rPr>
          <w:rFonts w:ascii="Times New Roman" w:eastAsia="楷体" w:hAnsi="Times New Roman" w:cs="Times New Roman"/>
          <w:b/>
          <w:bCs/>
          <w:sz w:val="32"/>
          <w:szCs w:val="32"/>
        </w:rPr>
      </w:pPr>
      <w:r w:rsidRPr="0000523E">
        <w:rPr>
          <w:rFonts w:ascii="Times New Roman" w:eastAsia="楷体" w:hAnsi="Times New Roman" w:cs="Times New Roman"/>
          <w:b/>
          <w:bCs/>
          <w:sz w:val="32"/>
          <w:szCs w:val="32"/>
        </w:rPr>
        <w:t>（三）废弃电器电子产品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废弃电器电子产品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是</w:t>
      </w:r>
      <w:proofErr w:type="gramStart"/>
      <w:r w:rsidRPr="0000523E">
        <w:rPr>
          <w:rFonts w:ascii="Times New Roman" w:eastAsia="仿宋_GB2312" w:hAnsi="Times New Roman" w:cs="Times New Roman"/>
          <w:sz w:val="32"/>
          <w:szCs w:val="32"/>
        </w:rPr>
        <w:t>指不再</w:t>
      </w:r>
      <w:proofErr w:type="gramEnd"/>
      <w:r w:rsidRPr="0000523E">
        <w:rPr>
          <w:rFonts w:ascii="Times New Roman" w:eastAsia="仿宋_GB2312" w:hAnsi="Times New Roman" w:cs="Times New Roman"/>
          <w:sz w:val="32"/>
          <w:szCs w:val="32"/>
        </w:rPr>
        <w:t>具有原始使用价值且不能再继续使用的电器电子产品及其零（部）件、元（器）件、维修配件。</w:t>
      </w: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主要类别包括办公设备、通讯设备、视听及广播电视设备、家用及类似用途电器、电动工具、电线电缆。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办公设备：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计算机、台式微型计算机（含一体机）和便携式微型计算机（含平板电脑、掌上电脑）、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DVD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播放机、打印机、复印机、扫描仪、投影仪、硒鼓、墨盒等。</w:t>
      </w:r>
    </w:p>
    <w:p w:rsidR="00D85DEA" w:rsidRPr="0000523E" w:rsidRDefault="009A5EC3" w:rsidP="0000523E">
      <w:pPr>
        <w:widowControl/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通讯设备：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移动通信手持机（即手机）、电话单机（即固定电话机）、对讲机、传真机、收音机、寻呼机、无线电台、卫星电话、路由器等。</w:t>
      </w:r>
    </w:p>
    <w:p w:rsidR="00D85DEA" w:rsidRPr="0000523E" w:rsidRDefault="009A5EC3" w:rsidP="0000523E">
      <w:pPr>
        <w:widowControl/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视听及广播电视设备：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电视机、监视器、游戏设备、大型音箱、录像机、电视机顶盒、接收器等。</w:t>
      </w:r>
    </w:p>
    <w:p w:rsidR="00D85DEA" w:rsidRPr="0000523E" w:rsidRDefault="009A5EC3" w:rsidP="0000523E">
      <w:pPr>
        <w:widowControl/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家用及类似用途电器：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空调、电冰箱、空气调节器、吸油烟机、洗衣机、烘干机、电风扇、风扇灯、电饭锅、电暖炉、电磁炉、燃气灶、烤箱、微波炉、电热水器、燃气热水器、消毒柜、吸尘器等。</w:t>
      </w:r>
    </w:p>
    <w:p w:rsidR="00D85DEA" w:rsidRPr="0000523E" w:rsidRDefault="009A5EC3" w:rsidP="0000523E">
      <w:pPr>
        <w:widowControl/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电动工具：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电锯、电钻、电动除草机等。</w:t>
      </w:r>
    </w:p>
    <w:p w:rsidR="00D85DEA" w:rsidRPr="0000523E" w:rsidRDefault="009A5EC3" w:rsidP="0000523E">
      <w:pPr>
        <w:widowControl/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sz w:val="32"/>
          <w:szCs w:val="32"/>
        </w:rPr>
        <w:t>电线电缆：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充电线、电线、电缆等。</w:t>
      </w:r>
    </w:p>
    <w:p w:rsidR="00D85DEA" w:rsidRPr="0000523E" w:rsidRDefault="009A5EC3" w:rsidP="0000523E">
      <w:pPr>
        <w:widowControl/>
        <w:adjustRightInd w:val="0"/>
        <w:snapToGrid w:val="0"/>
        <w:spacing w:line="560" w:lineRule="exact"/>
        <w:ind w:firstLineChars="200" w:firstLine="643"/>
        <w:rPr>
          <w:rFonts w:ascii="Times New Roman" w:eastAsia="楷体" w:hAnsi="Times New Roman" w:cs="Times New Roman"/>
          <w:b/>
          <w:bCs/>
          <w:sz w:val="32"/>
          <w:szCs w:val="32"/>
        </w:rPr>
      </w:pPr>
      <w:r w:rsidRPr="0000523E">
        <w:rPr>
          <w:rFonts w:ascii="Times New Roman" w:eastAsia="楷体" w:hAnsi="Times New Roman" w:cs="Times New Roman"/>
          <w:b/>
          <w:bCs/>
          <w:sz w:val="32"/>
          <w:szCs w:val="32"/>
        </w:rPr>
        <w:t>（四）装饰装修废弃物</w:t>
      </w:r>
    </w:p>
    <w:p w:rsidR="00D85DEA" w:rsidRPr="0000523E" w:rsidRDefault="009A5EC3" w:rsidP="0000523E">
      <w:pPr>
        <w:widowControl/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bCs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装饰装修废弃物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是指住宅、门店、办公楼、厂房、公共建筑等场所内部装饰装修、修缮维护等工程产生的装饰装修废弃物。</w:t>
      </w:r>
      <w:r w:rsidRPr="0000523E">
        <w:rPr>
          <w:rFonts w:ascii="Times New Roman" w:eastAsia="仿宋_GB2312" w:hAnsi="Times New Roman" w:cs="Times New Roman"/>
          <w:b/>
          <w:bCs/>
          <w:sz w:val="32"/>
          <w:szCs w:val="32"/>
        </w:rPr>
        <w:t>主要包括</w:t>
      </w:r>
      <w:r w:rsidRPr="0000523E">
        <w:rPr>
          <w:rFonts w:ascii="Times New Roman" w:eastAsia="仿宋_GB2312" w:hAnsi="Times New Roman" w:cs="Times New Roman"/>
          <w:bCs/>
          <w:sz w:val="32"/>
          <w:szCs w:val="32"/>
        </w:rPr>
        <w:t>门窗、马桶、浴缸、洗手盆、瓷砖、石块、砖块、混凝土块、钢筋水泥、砂浆、木板等废料。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黑体" w:hAnsi="Times New Roman" w:cs="Times New Roman"/>
          <w:b/>
          <w:sz w:val="32"/>
          <w:szCs w:val="32"/>
        </w:rPr>
        <w:t>二、投放注意事项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bCs/>
          <w:sz w:val="32"/>
          <w:szCs w:val="32"/>
        </w:rPr>
        <w:t>1.</w:t>
      </w:r>
      <w:r w:rsidRPr="0000523E">
        <w:rPr>
          <w:rFonts w:ascii="Times New Roman" w:eastAsia="仿宋_GB2312" w:hAnsi="Times New Roman" w:cs="Times New Roman"/>
          <w:bCs/>
          <w:sz w:val="32"/>
          <w:szCs w:val="32"/>
        </w:rPr>
        <w:t>大件垃圾应预约再生资源回收站（点）、物业服务公司或生活垃圾分类收集单位回收，或投放至指定场所。大件垃圾专项收集、运输至大件垃圾拆解中心进行拆解。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>2.</w:t>
      </w:r>
      <w:r w:rsidRPr="0000523E">
        <w:rPr>
          <w:rFonts w:ascii="Times New Roman" w:eastAsia="仿宋_GB2312" w:hAnsi="Times New Roman" w:cs="Times New Roman"/>
          <w:bCs/>
          <w:sz w:val="32"/>
          <w:szCs w:val="32"/>
        </w:rPr>
        <w:t>废弃的年花年桔应投放到废弃年花年桔临时收集点，也可预约有偿上门收集服务。废弃的年花年桔按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花盆、花泥、花木</w:t>
      </w:r>
      <w:r w:rsidRPr="0000523E">
        <w:rPr>
          <w:rFonts w:ascii="Times New Roman" w:eastAsia="仿宋_GB2312" w:hAnsi="Times New Roman" w:cs="Times New Roman"/>
          <w:bCs/>
          <w:sz w:val="32"/>
          <w:szCs w:val="32"/>
        </w:rPr>
        <w:t>分离，花盆回用或按材质类别回收或处理，花泥可重复利用或用于小区绿化，花木可复种或专项收集后进行堆肥等资源化利用。</w:t>
      </w:r>
    </w:p>
    <w:p w:rsidR="00D85DEA" w:rsidRPr="0000523E" w:rsidRDefault="009A5EC3" w:rsidP="0000523E">
      <w:pPr>
        <w:pStyle w:val="aa"/>
        <w:adjustRightInd w:val="0"/>
        <w:snapToGrid w:val="0"/>
        <w:spacing w:line="56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>3.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废弃电器电子产品应按照产品说明书或产品销售、售后服务机构标注的回收信息和要求进行回收，或投放至指定回收点。废弃电器电子产品应交由具备资质的企业集中拆解。</w:t>
      </w:r>
    </w:p>
    <w:p w:rsidR="00D85DEA" w:rsidRPr="0000523E" w:rsidRDefault="009A5EC3" w:rsidP="000052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0523E">
        <w:rPr>
          <w:rFonts w:ascii="Times New Roman" w:eastAsia="仿宋_GB2312" w:hAnsi="Times New Roman" w:cs="Times New Roman"/>
          <w:sz w:val="32"/>
          <w:szCs w:val="32"/>
        </w:rPr>
        <w:t>4.</w:t>
      </w:r>
      <w:r w:rsidRPr="0000523E">
        <w:rPr>
          <w:rFonts w:ascii="Times New Roman" w:eastAsia="仿宋_GB2312" w:hAnsi="Times New Roman" w:cs="Times New Roman"/>
          <w:sz w:val="32"/>
          <w:szCs w:val="32"/>
        </w:rPr>
        <w:t>装饰装修废弃物应单独分类，按有关办法进行处理。</w:t>
      </w:r>
    </w:p>
    <w:p w:rsidR="009A5EC3" w:rsidRDefault="009A5EC3" w:rsidP="00415DD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bookmarkStart w:id="17" w:name="_Toc15919917"/>
      <w:bookmarkStart w:id="18" w:name="_Toc4054"/>
    </w:p>
    <w:p w:rsidR="009A5EC3" w:rsidRDefault="009A5EC3" w:rsidP="00415DD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9A5EC3" w:rsidRDefault="009A5EC3" w:rsidP="00415DD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9A5EC3" w:rsidRDefault="009A5EC3" w:rsidP="00415DD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9A5EC3" w:rsidRDefault="009A5EC3" w:rsidP="00415DD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9A5EC3" w:rsidRDefault="009A5EC3" w:rsidP="00415DD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9A5EC3" w:rsidRDefault="009A5EC3" w:rsidP="00415DD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9A5EC3" w:rsidRDefault="009A5EC3" w:rsidP="00415DD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9A5EC3" w:rsidRDefault="009A5EC3" w:rsidP="00415DD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9A5EC3" w:rsidRDefault="009A5EC3" w:rsidP="00415DD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9A5EC3" w:rsidRDefault="009A5EC3" w:rsidP="00415DD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9A5EC3" w:rsidRDefault="009A5EC3" w:rsidP="00415DD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9A5EC3" w:rsidRDefault="009A5EC3" w:rsidP="00415DD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9A5EC3" w:rsidRDefault="009A5EC3" w:rsidP="00415DD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9A5EC3" w:rsidRDefault="009A5EC3" w:rsidP="00415DD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D85DEA" w:rsidRPr="009A5EC3" w:rsidRDefault="00D85DEA" w:rsidP="00415DD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D85DEA" w:rsidRPr="009A5EC3" w:rsidRDefault="009A5EC3" w:rsidP="0000523E">
      <w:pPr>
        <w:pStyle w:val="1"/>
        <w:adjustRightInd w:val="0"/>
        <w:snapToGrid w:val="0"/>
        <w:spacing w:before="0" w:after="0" w:line="560" w:lineRule="exact"/>
        <w:jc w:val="both"/>
        <w:rPr>
          <w:rFonts w:ascii="Times New Roman" w:eastAsia="黑体" w:hAnsi="Times New Roman" w:cs="Times New Roman"/>
          <w:b w:val="0"/>
          <w:sz w:val="32"/>
          <w:szCs w:val="32"/>
        </w:rPr>
      </w:pPr>
      <w:r w:rsidRPr="009A5EC3">
        <w:rPr>
          <w:rFonts w:ascii="Times New Roman" w:eastAsia="黑体" w:hAnsi="Times New Roman" w:cs="Times New Roman"/>
          <w:b w:val="0"/>
          <w:sz w:val="32"/>
          <w:szCs w:val="32"/>
        </w:rPr>
        <w:t>附表</w:t>
      </w:r>
      <w:r w:rsidRPr="009A5EC3">
        <w:rPr>
          <w:rFonts w:ascii="Times New Roman" w:eastAsia="黑体" w:hAnsi="Times New Roman" w:cs="Times New Roman"/>
          <w:b w:val="0"/>
          <w:sz w:val="32"/>
          <w:szCs w:val="32"/>
        </w:rPr>
        <w:t>1</w:t>
      </w:r>
    </w:p>
    <w:p w:rsidR="009A5EC3" w:rsidRPr="009A5EC3" w:rsidRDefault="009A5EC3" w:rsidP="0000523E">
      <w:pPr>
        <w:adjustRightInd w:val="0"/>
        <w:snapToGrid w:val="0"/>
        <w:spacing w:line="560" w:lineRule="exact"/>
      </w:pPr>
    </w:p>
    <w:p w:rsidR="00D85DEA" w:rsidRPr="009A5EC3" w:rsidRDefault="009A5EC3" w:rsidP="0000523E">
      <w:pPr>
        <w:pStyle w:val="1"/>
        <w:adjustRightInd w:val="0"/>
        <w:snapToGrid w:val="0"/>
        <w:spacing w:before="0" w:after="0" w:line="560" w:lineRule="exact"/>
        <w:rPr>
          <w:rFonts w:ascii="Times New Roman" w:hAnsi="Times New Roman" w:cs="Times New Roman"/>
        </w:rPr>
      </w:pPr>
      <w:r w:rsidRPr="009A5EC3">
        <w:rPr>
          <w:rFonts w:ascii="Times New Roman" w:hAnsi="Times New Roman" w:cs="Times New Roman"/>
        </w:rPr>
        <w:t>生活垃圾分类类别</w:t>
      </w:r>
      <w:bookmarkEnd w:id="17"/>
      <w:bookmarkEnd w:id="18"/>
      <w:r w:rsidRPr="009A5EC3">
        <w:rPr>
          <w:rFonts w:ascii="Times New Roman" w:hAnsi="Times New Roman" w:cs="Times New Roman"/>
        </w:rPr>
        <w:t>列表</w:t>
      </w:r>
    </w:p>
    <w:tbl>
      <w:tblPr>
        <w:tblStyle w:val="a8"/>
        <w:tblW w:w="9022" w:type="dxa"/>
        <w:jc w:val="center"/>
        <w:tblLook w:val="04A0" w:firstRow="1" w:lastRow="0" w:firstColumn="1" w:lastColumn="0" w:noHBand="0" w:noVBand="1"/>
      </w:tblPr>
      <w:tblGrid>
        <w:gridCol w:w="1516"/>
        <w:gridCol w:w="1516"/>
        <w:gridCol w:w="5990"/>
      </w:tblGrid>
      <w:tr w:rsidR="00D85DEA" w:rsidRPr="009A5EC3" w:rsidTr="0000523E">
        <w:trPr>
          <w:trHeight w:val="454"/>
          <w:tblHeader/>
          <w:jc w:val="center"/>
        </w:trPr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大类类别</w:t>
            </w:r>
          </w:p>
        </w:tc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细类类别</w:t>
            </w:r>
          </w:p>
        </w:tc>
        <w:tc>
          <w:tcPr>
            <w:tcW w:w="5990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物品名称</w:t>
            </w:r>
          </w:p>
        </w:tc>
      </w:tr>
      <w:tr w:rsidR="00D85DEA" w:rsidRPr="009A5EC3" w:rsidTr="0000523E">
        <w:trPr>
          <w:trHeight w:val="454"/>
          <w:jc w:val="center"/>
        </w:trPr>
        <w:tc>
          <w:tcPr>
            <w:tcW w:w="1516" w:type="dxa"/>
            <w:vMerge w:val="restart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可回收物</w:t>
            </w:r>
          </w:p>
        </w:tc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>废纸类</w:t>
            </w:r>
          </w:p>
        </w:tc>
        <w:tc>
          <w:tcPr>
            <w:tcW w:w="5990" w:type="dxa"/>
            <w:vAlign w:val="center"/>
          </w:tcPr>
          <w:p w:rsidR="00D85DEA" w:rsidRPr="009A5EC3" w:rsidRDefault="009A5EC3" w:rsidP="009A5EC3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书籍、报刊杂志、纸箱、纸板、卡纸、挂历、台历、信封、纸袋、卷纸芯、传单、广告纸、包装纸、包装盒等</w:t>
            </w:r>
          </w:p>
        </w:tc>
      </w:tr>
      <w:tr w:rsidR="00D85DEA" w:rsidRPr="009A5EC3" w:rsidTr="0000523E">
        <w:trPr>
          <w:trHeight w:val="454"/>
          <w:jc w:val="center"/>
        </w:trPr>
        <w:tc>
          <w:tcPr>
            <w:tcW w:w="1516" w:type="dxa"/>
            <w:vMerge/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>废塑料</w:t>
            </w:r>
          </w:p>
        </w:tc>
        <w:tc>
          <w:tcPr>
            <w:tcW w:w="5990" w:type="dxa"/>
            <w:vAlign w:val="center"/>
          </w:tcPr>
          <w:p w:rsidR="00D85DEA" w:rsidRPr="009A5EC3" w:rsidRDefault="009A5EC3" w:rsidP="009A5EC3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饮料瓶、矿泉水瓶、洗发沐浴瓶罐、食用油桶、塑料箱、塑料奶瓶、塑料桶、塑料盆、花盆花托、泡沫塑料箱、泡沫塑料板、塑料凳子、塑料玩具、塑料相框、塑料衣架、以塑料为主的复合材料物品等，洗净的塑料餐盒、塑料碗碟、干净的塑料袋等</w:t>
            </w:r>
          </w:p>
        </w:tc>
      </w:tr>
      <w:tr w:rsidR="00D85DEA" w:rsidRPr="009A5EC3" w:rsidTr="0000523E">
        <w:trPr>
          <w:trHeight w:val="454"/>
          <w:jc w:val="center"/>
        </w:trPr>
        <w:tc>
          <w:tcPr>
            <w:tcW w:w="1516" w:type="dxa"/>
            <w:vMerge/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>废金属</w:t>
            </w:r>
          </w:p>
        </w:tc>
        <w:tc>
          <w:tcPr>
            <w:tcW w:w="5990" w:type="dxa"/>
            <w:vAlign w:val="center"/>
          </w:tcPr>
          <w:p w:rsidR="00D85DEA" w:rsidRPr="009A5EC3" w:rsidRDefault="009A5EC3" w:rsidP="009A5EC3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易拉罐、金属制奶粉罐、金属制包装盒（罐）、金属锅、金属水壶、金属瓶、不锈钢餐具、铝制餐具、铁钉、螺丝刀、刀具刀片、剪刀、哑铃、金属衣架、有色金属、贵金属等金属制品，以及其他整体或主体为金属的制品</w:t>
            </w:r>
          </w:p>
        </w:tc>
      </w:tr>
      <w:tr w:rsidR="00D85DEA" w:rsidRPr="009A5EC3" w:rsidTr="0000523E">
        <w:trPr>
          <w:trHeight w:val="1683"/>
          <w:jc w:val="center"/>
        </w:trPr>
        <w:tc>
          <w:tcPr>
            <w:tcW w:w="1516" w:type="dxa"/>
            <w:vMerge/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>废玻璃</w:t>
            </w:r>
          </w:p>
        </w:tc>
        <w:tc>
          <w:tcPr>
            <w:tcW w:w="5990" w:type="dxa"/>
            <w:vAlign w:val="center"/>
          </w:tcPr>
          <w:p w:rsidR="00D85DEA" w:rsidRPr="009A5EC3" w:rsidRDefault="009A5EC3" w:rsidP="009A5EC3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门窗玻璃、茶几玻璃等平面玻璃，调料瓶、酒瓶、酱油瓶、醋瓶、玻璃饮料瓶、牛奶瓶、玻璃奶瓶、花瓶、玻璃瓶、玻璃杯等容器玻璃，玻璃管、玻璃盘、玻璃盖、玻璃工艺品、碎玻璃等其他玻璃</w:t>
            </w:r>
          </w:p>
        </w:tc>
      </w:tr>
      <w:tr w:rsidR="00D85DEA" w:rsidRPr="009A5EC3" w:rsidTr="0000523E">
        <w:trPr>
          <w:trHeight w:val="941"/>
          <w:jc w:val="center"/>
        </w:trPr>
        <w:tc>
          <w:tcPr>
            <w:tcW w:w="1516" w:type="dxa"/>
            <w:vMerge/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>废织物</w:t>
            </w:r>
          </w:p>
        </w:tc>
        <w:tc>
          <w:tcPr>
            <w:tcW w:w="5990" w:type="dxa"/>
            <w:vAlign w:val="center"/>
          </w:tcPr>
          <w:p w:rsidR="00D85DEA" w:rsidRPr="009A5EC3" w:rsidRDefault="009A5EC3" w:rsidP="009A5EC3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衣物、帽子、鞋类、围巾、床上用品（床单、枕头、被褥）、毛绒玩具、帆布袋、窗帘、桌布等</w:t>
            </w:r>
          </w:p>
        </w:tc>
      </w:tr>
      <w:tr w:rsidR="00D85DEA" w:rsidRPr="009A5EC3" w:rsidTr="0000523E">
        <w:trPr>
          <w:trHeight w:val="454"/>
          <w:jc w:val="center"/>
        </w:trPr>
        <w:tc>
          <w:tcPr>
            <w:tcW w:w="1516" w:type="dxa"/>
            <w:vMerge/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>废木材</w:t>
            </w:r>
          </w:p>
        </w:tc>
        <w:tc>
          <w:tcPr>
            <w:tcW w:w="5990" w:type="dxa"/>
            <w:vAlign w:val="center"/>
          </w:tcPr>
          <w:p w:rsidR="00D85DEA" w:rsidRPr="009A5EC3" w:rsidRDefault="009A5EC3" w:rsidP="009A5EC3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小型木竹家具、木质板材、木板、人造板、木框架、托盘等</w:t>
            </w:r>
          </w:p>
        </w:tc>
      </w:tr>
      <w:tr w:rsidR="00D85DEA" w:rsidRPr="009A5EC3" w:rsidTr="0000523E">
        <w:trPr>
          <w:trHeight w:val="1940"/>
          <w:jc w:val="center"/>
        </w:trPr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不归入可回收物的种类</w:t>
            </w:r>
          </w:p>
        </w:tc>
        <w:tc>
          <w:tcPr>
            <w:tcW w:w="7506" w:type="dxa"/>
            <w:gridSpan w:val="2"/>
            <w:vAlign w:val="center"/>
          </w:tcPr>
          <w:p w:rsidR="00D85DEA" w:rsidRPr="009A5EC3" w:rsidRDefault="009A5EC3" w:rsidP="009A5EC3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污损的纸张、纸盒、利乐包、传真纸、胶贴纸、蜡纸、方便面盒、卫生纸、纸尿裤等，污损的保鲜膜、塑料袋、软胶管、塑料餐盒、塑料吸管、计生用品等，无纺布、拖把抹布、旧毛巾、内衣裤、袜子、破损鞋类，镜子、口服液玻璃瓶等，按其他垃圾投放</w:t>
            </w:r>
          </w:p>
        </w:tc>
      </w:tr>
      <w:tr w:rsidR="00D85DEA" w:rsidRPr="009A5EC3" w:rsidTr="0000523E">
        <w:trPr>
          <w:trHeight w:val="454"/>
          <w:jc w:val="center"/>
        </w:trPr>
        <w:tc>
          <w:tcPr>
            <w:tcW w:w="1516" w:type="dxa"/>
            <w:vMerge w:val="restart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有害垃圾</w:t>
            </w:r>
          </w:p>
        </w:tc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>废电池</w:t>
            </w:r>
          </w:p>
        </w:tc>
        <w:tc>
          <w:tcPr>
            <w:tcW w:w="5990" w:type="dxa"/>
            <w:vAlign w:val="center"/>
          </w:tcPr>
          <w:p w:rsidR="00D85DEA" w:rsidRPr="009A5EC3" w:rsidRDefault="009A5EC3" w:rsidP="009A5EC3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proofErr w:type="gramStart"/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废镍镉电池</w:t>
            </w:r>
            <w:proofErr w:type="gramEnd"/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等</w:t>
            </w:r>
          </w:p>
        </w:tc>
      </w:tr>
      <w:tr w:rsidR="00D85DEA" w:rsidRPr="009A5EC3" w:rsidTr="0000523E">
        <w:trPr>
          <w:trHeight w:val="454"/>
          <w:jc w:val="center"/>
        </w:trPr>
        <w:tc>
          <w:tcPr>
            <w:tcW w:w="1516" w:type="dxa"/>
            <w:vMerge/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>废灯管</w:t>
            </w:r>
          </w:p>
        </w:tc>
        <w:tc>
          <w:tcPr>
            <w:tcW w:w="5990" w:type="dxa"/>
            <w:vAlign w:val="center"/>
          </w:tcPr>
          <w:p w:rsidR="00D85DEA" w:rsidRPr="009A5EC3" w:rsidRDefault="009A5EC3" w:rsidP="009A5EC3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荧光灯（日光灯）灯管灯泡、节能灯灯管灯泡、紫外线消毒灯等</w:t>
            </w:r>
          </w:p>
        </w:tc>
      </w:tr>
      <w:tr w:rsidR="00D85DEA" w:rsidRPr="009A5EC3" w:rsidTr="0000523E">
        <w:trPr>
          <w:trHeight w:val="454"/>
          <w:jc w:val="center"/>
        </w:trPr>
        <w:tc>
          <w:tcPr>
            <w:tcW w:w="1516" w:type="dxa"/>
            <w:vMerge/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>废化学品</w:t>
            </w:r>
          </w:p>
        </w:tc>
        <w:tc>
          <w:tcPr>
            <w:tcW w:w="5990" w:type="dxa"/>
            <w:vAlign w:val="center"/>
          </w:tcPr>
          <w:p w:rsidR="00D85DEA" w:rsidRPr="009A5EC3" w:rsidRDefault="009A5EC3" w:rsidP="009A5EC3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废油漆（</w:t>
            </w:r>
            <w:proofErr w:type="gramStart"/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不</w:t>
            </w:r>
            <w:proofErr w:type="gramEnd"/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含水性漆）、杀虫剂、灭鼠药、消毒剂（粉），机车油、</w:t>
            </w:r>
            <w:proofErr w:type="gramStart"/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润滑油等废矿物油</w:t>
            </w:r>
            <w:proofErr w:type="gramEnd"/>
          </w:p>
        </w:tc>
      </w:tr>
      <w:tr w:rsidR="00D85DEA" w:rsidRPr="009A5EC3" w:rsidTr="0000523E">
        <w:trPr>
          <w:trHeight w:val="454"/>
          <w:jc w:val="center"/>
        </w:trPr>
        <w:tc>
          <w:tcPr>
            <w:tcW w:w="1516" w:type="dxa"/>
            <w:vMerge/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>废含汞类</w:t>
            </w:r>
          </w:p>
        </w:tc>
        <w:tc>
          <w:tcPr>
            <w:tcW w:w="5990" w:type="dxa"/>
            <w:vAlign w:val="center"/>
          </w:tcPr>
          <w:p w:rsidR="00D85DEA" w:rsidRPr="009A5EC3" w:rsidRDefault="009A5EC3" w:rsidP="009A5EC3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含汞血压计、含汞温度计等</w:t>
            </w:r>
          </w:p>
        </w:tc>
      </w:tr>
      <w:tr w:rsidR="00D85DEA" w:rsidRPr="009A5EC3" w:rsidTr="0000523E">
        <w:trPr>
          <w:trHeight w:val="454"/>
          <w:jc w:val="center"/>
        </w:trPr>
        <w:tc>
          <w:tcPr>
            <w:tcW w:w="1516" w:type="dxa"/>
            <w:vMerge/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废胶片及废像纸</w:t>
            </w:r>
          </w:p>
        </w:tc>
        <w:tc>
          <w:tcPr>
            <w:tcW w:w="5990" w:type="dxa"/>
            <w:vAlign w:val="center"/>
          </w:tcPr>
          <w:p w:rsidR="00D85DEA" w:rsidRPr="009A5EC3" w:rsidRDefault="009A5EC3" w:rsidP="009A5EC3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未使用的废</w:t>
            </w: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X</w:t>
            </w: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光胶片、未使用的胶片及未使用的废像纸等</w:t>
            </w:r>
          </w:p>
        </w:tc>
      </w:tr>
      <w:tr w:rsidR="00D85DEA" w:rsidRPr="009A5EC3" w:rsidTr="0000523E">
        <w:trPr>
          <w:trHeight w:val="537"/>
          <w:jc w:val="center"/>
        </w:trPr>
        <w:tc>
          <w:tcPr>
            <w:tcW w:w="1516" w:type="dxa"/>
            <w:vMerge w:val="restart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不归入有害垃圾的种类</w:t>
            </w:r>
          </w:p>
        </w:tc>
        <w:tc>
          <w:tcPr>
            <w:tcW w:w="7506" w:type="dxa"/>
            <w:gridSpan w:val="2"/>
            <w:vAlign w:val="center"/>
          </w:tcPr>
          <w:p w:rsidR="00D85DEA" w:rsidRPr="009A5EC3" w:rsidRDefault="009A5EC3" w:rsidP="009A5EC3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废弃化妆品、染发剂、一次性干电池、锰锌电池、锂电池、无汞纽扣电池、氧化锌纽扣电池、含锂纽扣电池、碱性电池、</w:t>
            </w: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LED</w:t>
            </w: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灯（发光二极管）、白炽灯、卤素灯等，按其他垃圾投放</w:t>
            </w:r>
          </w:p>
        </w:tc>
      </w:tr>
      <w:tr w:rsidR="00D85DEA" w:rsidRPr="009A5EC3" w:rsidTr="0000523E">
        <w:trPr>
          <w:trHeight w:val="1330"/>
          <w:jc w:val="center"/>
        </w:trPr>
        <w:tc>
          <w:tcPr>
            <w:tcW w:w="1516" w:type="dxa"/>
            <w:vMerge/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06" w:type="dxa"/>
            <w:gridSpan w:val="2"/>
            <w:vAlign w:val="center"/>
          </w:tcPr>
          <w:p w:rsidR="00D85DEA" w:rsidRPr="009A5EC3" w:rsidRDefault="009A5EC3" w:rsidP="009A5EC3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废药品，如小柴胡颗粒、保济丸、新康泰克、快克、</w:t>
            </w:r>
            <w:proofErr w:type="gramStart"/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奥司他韦</w:t>
            </w:r>
            <w:proofErr w:type="gramEnd"/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、布洛芬、开塞露、红霉素、维生素、云南白药、止痛膏等，按其他垃圾投放</w:t>
            </w:r>
          </w:p>
        </w:tc>
      </w:tr>
      <w:tr w:rsidR="00D85DEA" w:rsidRPr="009A5EC3" w:rsidTr="0000523E">
        <w:trPr>
          <w:trHeight w:val="1137"/>
          <w:jc w:val="center"/>
        </w:trPr>
        <w:tc>
          <w:tcPr>
            <w:tcW w:w="1516" w:type="dxa"/>
            <w:vMerge/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06" w:type="dxa"/>
            <w:gridSpan w:val="2"/>
            <w:vAlign w:val="center"/>
          </w:tcPr>
          <w:p w:rsidR="00D85DEA" w:rsidRPr="009A5EC3" w:rsidRDefault="009A5EC3" w:rsidP="009A5EC3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废铅蓄电池、电瓶车锂电池、汽车</w:t>
            </w:r>
            <w:proofErr w:type="gramStart"/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锂电池等废电池</w:t>
            </w:r>
            <w:proofErr w:type="gramEnd"/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应按照国家有关要求专项回收，不得混入生活垃圾</w:t>
            </w:r>
          </w:p>
        </w:tc>
      </w:tr>
      <w:tr w:rsidR="00D85DEA" w:rsidRPr="009A5EC3" w:rsidTr="0000523E">
        <w:trPr>
          <w:trHeight w:val="454"/>
          <w:jc w:val="center"/>
        </w:trPr>
        <w:tc>
          <w:tcPr>
            <w:tcW w:w="1516" w:type="dxa"/>
            <w:vMerge w:val="restart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proofErr w:type="gramStart"/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厨余垃圾</w:t>
            </w:r>
            <w:proofErr w:type="gramEnd"/>
          </w:p>
        </w:tc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proofErr w:type="gramStart"/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食材废料</w:t>
            </w:r>
            <w:proofErr w:type="gramEnd"/>
          </w:p>
        </w:tc>
        <w:tc>
          <w:tcPr>
            <w:tcW w:w="5990" w:type="dxa"/>
            <w:vAlign w:val="center"/>
          </w:tcPr>
          <w:p w:rsidR="00D85DEA" w:rsidRPr="009A5EC3" w:rsidRDefault="009A5EC3" w:rsidP="009A5EC3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菜头菜尾、蛋壳、动物内脏、肉类下脚料、水产品（如鱼、虾、蟹、小龙虾等）下脚料等</w:t>
            </w:r>
          </w:p>
        </w:tc>
      </w:tr>
      <w:tr w:rsidR="00D85DEA" w:rsidRPr="009A5EC3" w:rsidTr="0000523E">
        <w:trPr>
          <w:trHeight w:val="454"/>
          <w:jc w:val="center"/>
        </w:trPr>
        <w:tc>
          <w:tcPr>
            <w:tcW w:w="1516" w:type="dxa"/>
            <w:vMerge/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>过期食物</w:t>
            </w:r>
          </w:p>
        </w:tc>
        <w:tc>
          <w:tcPr>
            <w:tcW w:w="5990" w:type="dxa"/>
            <w:vAlign w:val="center"/>
          </w:tcPr>
          <w:p w:rsidR="00D85DEA" w:rsidRPr="009A5EC3" w:rsidRDefault="009A5EC3" w:rsidP="009A5EC3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饼干、果冻等过期零食，过期奶制品、午餐肉、牛肉干等，发霉米面杂粮、豆类，发臭肉类，腐败蔬菜等</w:t>
            </w:r>
          </w:p>
        </w:tc>
      </w:tr>
      <w:tr w:rsidR="00D85DEA" w:rsidRPr="009A5EC3" w:rsidTr="0000523E">
        <w:trPr>
          <w:trHeight w:val="454"/>
          <w:jc w:val="center"/>
        </w:trPr>
        <w:tc>
          <w:tcPr>
            <w:tcW w:w="1516" w:type="dxa"/>
            <w:vMerge/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饮食残渣</w:t>
            </w:r>
          </w:p>
        </w:tc>
        <w:tc>
          <w:tcPr>
            <w:tcW w:w="5990" w:type="dxa"/>
            <w:vAlign w:val="center"/>
          </w:tcPr>
          <w:p w:rsidR="00D85DEA" w:rsidRPr="009A5EC3" w:rsidRDefault="009A5EC3" w:rsidP="009A5EC3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剩菜、剩饭、鱼骨、碎骨、汤渣、中药、中药渣、茶叶渣、凉茶渣、咖啡渣等</w:t>
            </w:r>
          </w:p>
        </w:tc>
      </w:tr>
      <w:tr w:rsidR="00D85DEA" w:rsidRPr="009A5EC3" w:rsidTr="0000523E">
        <w:trPr>
          <w:trHeight w:val="454"/>
          <w:jc w:val="center"/>
        </w:trPr>
        <w:tc>
          <w:tcPr>
            <w:tcW w:w="1516" w:type="dxa"/>
            <w:vMerge/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瓜果皮核</w:t>
            </w:r>
          </w:p>
        </w:tc>
        <w:tc>
          <w:tcPr>
            <w:tcW w:w="5990" w:type="dxa"/>
            <w:tcBorders>
              <w:bottom w:val="single" w:sz="4" w:space="0" w:color="auto"/>
            </w:tcBorders>
            <w:vAlign w:val="center"/>
          </w:tcPr>
          <w:p w:rsidR="00D85DEA" w:rsidRPr="009A5EC3" w:rsidRDefault="009A5EC3" w:rsidP="009A5EC3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水果、果皮、果核，瓜果、瓜皮、瓜瓤，花生仁、瓜子仁、核桃仁等坚果果仁</w:t>
            </w:r>
          </w:p>
        </w:tc>
      </w:tr>
      <w:tr w:rsidR="00D85DEA" w:rsidRPr="009A5EC3" w:rsidTr="0000523E">
        <w:trPr>
          <w:trHeight w:val="454"/>
          <w:jc w:val="center"/>
        </w:trPr>
        <w:tc>
          <w:tcPr>
            <w:tcW w:w="1516" w:type="dxa"/>
            <w:vMerge/>
            <w:tcBorders>
              <w:right w:val="single" w:sz="4" w:space="0" w:color="auto"/>
            </w:tcBorders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糖果糕点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EA" w:rsidRPr="009A5EC3" w:rsidRDefault="009A5EC3" w:rsidP="009A5EC3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面包、蛋糕等西式糕点，酥饼、糕饼等中式糕点，饼干、糖果、巧克力等</w:t>
            </w:r>
          </w:p>
        </w:tc>
      </w:tr>
      <w:tr w:rsidR="00D85DEA" w:rsidRPr="009A5EC3" w:rsidTr="0000523E">
        <w:trPr>
          <w:trHeight w:val="454"/>
          <w:jc w:val="center"/>
        </w:trPr>
        <w:tc>
          <w:tcPr>
            <w:tcW w:w="1516" w:type="dxa"/>
            <w:vMerge/>
            <w:tcBorders>
              <w:right w:val="single" w:sz="4" w:space="0" w:color="auto"/>
            </w:tcBorders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食品调料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EA" w:rsidRPr="009A5EC3" w:rsidRDefault="009A5EC3" w:rsidP="009A5EC3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调料、调味品、酱料、香料、果酱等</w:t>
            </w:r>
          </w:p>
        </w:tc>
      </w:tr>
      <w:tr w:rsidR="00D85DEA" w:rsidRPr="009A5EC3" w:rsidTr="0000523E">
        <w:trPr>
          <w:trHeight w:val="454"/>
          <w:jc w:val="center"/>
        </w:trPr>
        <w:tc>
          <w:tcPr>
            <w:tcW w:w="1516" w:type="dxa"/>
            <w:vMerge/>
            <w:tcBorders>
              <w:right w:val="single" w:sz="4" w:space="0" w:color="auto"/>
            </w:tcBorders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南北干货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EA" w:rsidRPr="009A5EC3" w:rsidRDefault="009A5EC3" w:rsidP="009A5EC3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红枣、桂圆等干果干货，百合、枸杞、淮山、党参、芡实等药膳干货，蜜饯、肉干肉脯等果脯肉脯干货，香菇、木耳等菌类干货，鱼干、虾米、瑶柱、蚝干、紫菜、海带等海产干货</w:t>
            </w:r>
          </w:p>
        </w:tc>
      </w:tr>
      <w:tr w:rsidR="00D85DEA" w:rsidRPr="009A5EC3" w:rsidTr="0000523E">
        <w:trPr>
          <w:trHeight w:val="454"/>
          <w:jc w:val="center"/>
        </w:trPr>
        <w:tc>
          <w:tcPr>
            <w:tcW w:w="1516" w:type="dxa"/>
            <w:vMerge/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auto"/>
            </w:tcBorders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废弃食用油脂</w:t>
            </w:r>
          </w:p>
        </w:tc>
        <w:tc>
          <w:tcPr>
            <w:tcW w:w="5990" w:type="dxa"/>
            <w:tcBorders>
              <w:top w:val="single" w:sz="4" w:space="0" w:color="auto"/>
            </w:tcBorders>
            <w:vAlign w:val="center"/>
          </w:tcPr>
          <w:p w:rsidR="00D85DEA" w:rsidRPr="009A5EC3" w:rsidRDefault="009A5EC3" w:rsidP="009A5EC3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过期食用油、煎炸废油、老油、地沟油等废弃食用动植物油脂</w:t>
            </w:r>
          </w:p>
        </w:tc>
      </w:tr>
      <w:tr w:rsidR="00D85DEA" w:rsidRPr="009A5EC3" w:rsidTr="0000523E">
        <w:trPr>
          <w:trHeight w:val="450"/>
          <w:jc w:val="center"/>
        </w:trPr>
        <w:tc>
          <w:tcPr>
            <w:tcW w:w="1516" w:type="dxa"/>
            <w:vMerge/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其他</w:t>
            </w:r>
          </w:p>
        </w:tc>
        <w:tc>
          <w:tcPr>
            <w:tcW w:w="5990" w:type="dxa"/>
            <w:vAlign w:val="center"/>
          </w:tcPr>
          <w:p w:rsidR="00D85DEA" w:rsidRPr="009A5EC3" w:rsidRDefault="009A5EC3" w:rsidP="009A5EC3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水生植物、鲜花等水培植物，宠物饲料等</w:t>
            </w:r>
          </w:p>
        </w:tc>
      </w:tr>
      <w:tr w:rsidR="00D85DEA" w:rsidRPr="009A5EC3" w:rsidTr="0000523E">
        <w:trPr>
          <w:trHeight w:val="1612"/>
          <w:jc w:val="center"/>
        </w:trPr>
        <w:tc>
          <w:tcPr>
            <w:tcW w:w="1516" w:type="dxa"/>
            <w:vMerge w:val="restart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不归入</w:t>
            </w:r>
            <w:proofErr w:type="gramStart"/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厨余垃圾</w:t>
            </w:r>
            <w:proofErr w:type="gramEnd"/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的种类</w:t>
            </w:r>
          </w:p>
        </w:tc>
        <w:tc>
          <w:tcPr>
            <w:tcW w:w="7506" w:type="dxa"/>
            <w:gridSpan w:val="2"/>
            <w:vAlign w:val="center"/>
          </w:tcPr>
          <w:p w:rsidR="00D85DEA" w:rsidRPr="009A5EC3" w:rsidRDefault="009A5EC3" w:rsidP="009A5EC3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猪牛羊骨等大块骨头，生蚝壳、扇贝壳、螺蛳壳等贝壳，榴莲壳、椰子壳、坚果及坚果壳等，甘蔗皮、甘蔗渣、</w:t>
            </w:r>
            <w:proofErr w:type="gramStart"/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粽</w:t>
            </w:r>
            <w:proofErr w:type="gramEnd"/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叶、玉米棒、玉米衣等难降解植物及清扫保洁垃圾，纸巾、牙签等，按其他垃圾投放</w:t>
            </w:r>
          </w:p>
        </w:tc>
      </w:tr>
      <w:tr w:rsidR="00D85DEA" w:rsidRPr="009A5EC3" w:rsidTr="0000523E">
        <w:trPr>
          <w:trHeight w:val="658"/>
          <w:jc w:val="center"/>
        </w:trPr>
        <w:tc>
          <w:tcPr>
            <w:tcW w:w="1516" w:type="dxa"/>
            <w:vMerge/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06" w:type="dxa"/>
            <w:gridSpan w:val="2"/>
            <w:vAlign w:val="center"/>
          </w:tcPr>
          <w:p w:rsidR="00D85DEA" w:rsidRPr="009A5EC3" w:rsidRDefault="009A5EC3" w:rsidP="009A5EC3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生活垃圾中非居民产生的中药、中药渣可归为其他垃圾</w:t>
            </w:r>
          </w:p>
        </w:tc>
      </w:tr>
      <w:tr w:rsidR="00D85DEA" w:rsidRPr="009A5EC3" w:rsidTr="0000523E">
        <w:trPr>
          <w:trHeight w:val="63"/>
          <w:jc w:val="center"/>
        </w:trPr>
        <w:tc>
          <w:tcPr>
            <w:tcW w:w="1516" w:type="dxa"/>
            <w:vMerge w:val="restart"/>
            <w:tcBorders>
              <w:left w:val="single" w:sz="4" w:space="0" w:color="auto"/>
            </w:tcBorders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其他垃圾</w:t>
            </w:r>
          </w:p>
        </w:tc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废纸类</w:t>
            </w:r>
          </w:p>
        </w:tc>
        <w:tc>
          <w:tcPr>
            <w:tcW w:w="5990" w:type="dxa"/>
            <w:vAlign w:val="center"/>
          </w:tcPr>
          <w:p w:rsidR="00D85DEA" w:rsidRPr="009A5EC3" w:rsidRDefault="009A5EC3" w:rsidP="009A5EC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污损的纸张、纸盒、传真纸、胶贴纸、蜡纸、方便面盒、卫生纸、妇女卫生用品、厕纸、纸尿裤、一次性纸杯纸盘等</w:t>
            </w:r>
          </w:p>
        </w:tc>
      </w:tr>
      <w:tr w:rsidR="00D85DEA" w:rsidRPr="009A5EC3" w:rsidTr="0000523E">
        <w:trPr>
          <w:trHeight w:val="55"/>
          <w:jc w:val="center"/>
        </w:trPr>
        <w:tc>
          <w:tcPr>
            <w:tcW w:w="1516" w:type="dxa"/>
            <w:vMerge/>
            <w:tcBorders>
              <w:left w:val="single" w:sz="4" w:space="0" w:color="auto"/>
            </w:tcBorders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废塑料</w:t>
            </w:r>
          </w:p>
        </w:tc>
        <w:tc>
          <w:tcPr>
            <w:tcW w:w="5990" w:type="dxa"/>
            <w:vAlign w:val="center"/>
          </w:tcPr>
          <w:p w:rsidR="00D85DEA" w:rsidRPr="009A5EC3" w:rsidRDefault="009A5EC3" w:rsidP="009A5EC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污损的塑料袋、保鲜膜、软胶管、塑料餐盒、一次性塑料杯碗碟、塑料吸管、计生用品等</w:t>
            </w:r>
          </w:p>
        </w:tc>
      </w:tr>
      <w:tr w:rsidR="00D85DEA" w:rsidRPr="009A5EC3" w:rsidTr="0000523E">
        <w:trPr>
          <w:trHeight w:val="55"/>
          <w:jc w:val="center"/>
        </w:trPr>
        <w:tc>
          <w:tcPr>
            <w:tcW w:w="1516" w:type="dxa"/>
            <w:vMerge/>
            <w:tcBorders>
              <w:left w:val="single" w:sz="4" w:space="0" w:color="auto"/>
            </w:tcBorders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废玻璃</w:t>
            </w:r>
          </w:p>
        </w:tc>
        <w:tc>
          <w:tcPr>
            <w:tcW w:w="5990" w:type="dxa"/>
            <w:vAlign w:val="center"/>
          </w:tcPr>
          <w:p w:rsidR="00D85DEA" w:rsidRPr="009A5EC3" w:rsidRDefault="009A5EC3" w:rsidP="009A5EC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镜子等有镀层的玻璃制品、口服液瓶、眼镜等</w:t>
            </w:r>
          </w:p>
        </w:tc>
      </w:tr>
      <w:tr w:rsidR="00D85DEA" w:rsidRPr="009A5EC3" w:rsidTr="0000523E">
        <w:trPr>
          <w:trHeight w:val="55"/>
          <w:jc w:val="center"/>
        </w:trPr>
        <w:tc>
          <w:tcPr>
            <w:tcW w:w="1516" w:type="dxa"/>
            <w:vMerge/>
            <w:tcBorders>
              <w:left w:val="single" w:sz="4" w:space="0" w:color="auto"/>
            </w:tcBorders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废织物</w:t>
            </w:r>
          </w:p>
        </w:tc>
        <w:tc>
          <w:tcPr>
            <w:tcW w:w="5990" w:type="dxa"/>
            <w:vAlign w:val="center"/>
          </w:tcPr>
          <w:p w:rsidR="00D85DEA" w:rsidRPr="009A5EC3" w:rsidRDefault="009A5EC3" w:rsidP="009A5EC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无纺布、拖把抹布、旧毛巾、内衣裤、袜子、破损鞋类等</w:t>
            </w:r>
          </w:p>
        </w:tc>
      </w:tr>
      <w:tr w:rsidR="00D85DEA" w:rsidRPr="009A5EC3" w:rsidTr="0000523E">
        <w:trPr>
          <w:trHeight w:val="55"/>
          <w:jc w:val="center"/>
        </w:trPr>
        <w:tc>
          <w:tcPr>
            <w:tcW w:w="1516" w:type="dxa"/>
            <w:vMerge/>
            <w:tcBorders>
              <w:left w:val="single" w:sz="4" w:space="0" w:color="auto"/>
            </w:tcBorders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废木材</w:t>
            </w:r>
          </w:p>
        </w:tc>
        <w:tc>
          <w:tcPr>
            <w:tcW w:w="5990" w:type="dxa"/>
            <w:vAlign w:val="center"/>
          </w:tcPr>
          <w:p w:rsidR="00D85DEA" w:rsidRPr="009A5EC3" w:rsidRDefault="009A5EC3" w:rsidP="009A5EC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污损的木竹餐具、木竹砧板，牙签、铅笔等</w:t>
            </w:r>
          </w:p>
        </w:tc>
      </w:tr>
      <w:tr w:rsidR="00D85DEA" w:rsidRPr="009A5EC3" w:rsidTr="0000523E">
        <w:trPr>
          <w:trHeight w:val="55"/>
          <w:jc w:val="center"/>
        </w:trPr>
        <w:tc>
          <w:tcPr>
            <w:tcW w:w="1516" w:type="dxa"/>
            <w:vMerge/>
            <w:tcBorders>
              <w:left w:val="single" w:sz="4" w:space="0" w:color="auto"/>
            </w:tcBorders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>废药品</w:t>
            </w:r>
          </w:p>
        </w:tc>
        <w:tc>
          <w:tcPr>
            <w:tcW w:w="5990" w:type="dxa"/>
            <w:vAlign w:val="center"/>
          </w:tcPr>
          <w:p w:rsidR="00D85DEA" w:rsidRPr="009A5EC3" w:rsidRDefault="009A5EC3" w:rsidP="009A5EC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弃置或过期的药品，如小柴胡颗粒、保济丸、新康泰克、快克、</w:t>
            </w:r>
            <w:proofErr w:type="gramStart"/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奥司他韦</w:t>
            </w:r>
            <w:proofErr w:type="gramEnd"/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、布洛芬、开塞露、红霉素、维生素、云南白药、止痛膏等</w:t>
            </w:r>
          </w:p>
        </w:tc>
      </w:tr>
      <w:tr w:rsidR="00D85DEA" w:rsidRPr="009A5EC3" w:rsidTr="0000523E">
        <w:trPr>
          <w:trHeight w:val="55"/>
          <w:jc w:val="center"/>
        </w:trPr>
        <w:tc>
          <w:tcPr>
            <w:tcW w:w="1516" w:type="dxa"/>
            <w:vMerge/>
            <w:tcBorders>
              <w:left w:val="single" w:sz="4" w:space="0" w:color="auto"/>
            </w:tcBorders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00523E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>废保健</w:t>
            </w:r>
          </w:p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>食品</w:t>
            </w:r>
          </w:p>
        </w:tc>
        <w:tc>
          <w:tcPr>
            <w:tcW w:w="5990" w:type="dxa"/>
            <w:vAlign w:val="center"/>
          </w:tcPr>
          <w:p w:rsidR="00D85DEA" w:rsidRPr="009A5EC3" w:rsidRDefault="009A5EC3" w:rsidP="009A5EC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弃置或过期的保健食品（保健品），如蛋白粉、维生素、鱼油、氨基酸口服液、蜂胶胶囊、灵芝孢子粉、西洋参等</w:t>
            </w:r>
          </w:p>
        </w:tc>
      </w:tr>
      <w:tr w:rsidR="00D85DEA" w:rsidRPr="009A5EC3" w:rsidTr="0000523E">
        <w:trPr>
          <w:trHeight w:val="55"/>
          <w:jc w:val="center"/>
        </w:trPr>
        <w:tc>
          <w:tcPr>
            <w:tcW w:w="1516" w:type="dxa"/>
            <w:vMerge/>
            <w:tcBorders>
              <w:left w:val="single" w:sz="4" w:space="0" w:color="auto"/>
            </w:tcBorders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废电池</w:t>
            </w:r>
          </w:p>
        </w:tc>
        <w:tc>
          <w:tcPr>
            <w:tcW w:w="5990" w:type="dxa"/>
            <w:vAlign w:val="center"/>
          </w:tcPr>
          <w:p w:rsidR="00D85DEA" w:rsidRPr="009A5EC3" w:rsidRDefault="009A5EC3" w:rsidP="009A5EC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一次性干电池、锰锌电池、锂电池、无汞纽扣电池、氧化锌纽扣电池、含锂纽扣电池、碱性电池、充电宝等</w:t>
            </w:r>
          </w:p>
        </w:tc>
      </w:tr>
      <w:tr w:rsidR="00D85DEA" w:rsidRPr="009A5EC3" w:rsidTr="0000523E">
        <w:trPr>
          <w:trHeight w:val="55"/>
          <w:jc w:val="center"/>
        </w:trPr>
        <w:tc>
          <w:tcPr>
            <w:tcW w:w="1516" w:type="dxa"/>
            <w:vMerge/>
            <w:tcBorders>
              <w:left w:val="single" w:sz="4" w:space="0" w:color="auto"/>
            </w:tcBorders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废灯管</w:t>
            </w:r>
          </w:p>
        </w:tc>
        <w:tc>
          <w:tcPr>
            <w:tcW w:w="5990" w:type="dxa"/>
            <w:vAlign w:val="center"/>
          </w:tcPr>
          <w:p w:rsidR="00D85DEA" w:rsidRPr="009A5EC3" w:rsidRDefault="009A5EC3" w:rsidP="009A5EC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LED</w:t>
            </w: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灯（发光二极管）、白炽灯、卤素灯等</w:t>
            </w:r>
          </w:p>
        </w:tc>
      </w:tr>
      <w:tr w:rsidR="00D85DEA" w:rsidRPr="009A5EC3" w:rsidTr="0000523E">
        <w:trPr>
          <w:trHeight w:val="55"/>
          <w:jc w:val="center"/>
        </w:trPr>
        <w:tc>
          <w:tcPr>
            <w:tcW w:w="1516" w:type="dxa"/>
            <w:vMerge/>
            <w:tcBorders>
              <w:left w:val="single" w:sz="4" w:space="0" w:color="auto"/>
            </w:tcBorders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骨头贝壳</w:t>
            </w:r>
          </w:p>
        </w:tc>
        <w:tc>
          <w:tcPr>
            <w:tcW w:w="5990" w:type="dxa"/>
            <w:tcBorders>
              <w:bottom w:val="single" w:sz="4" w:space="0" w:color="auto"/>
            </w:tcBorders>
            <w:vAlign w:val="center"/>
          </w:tcPr>
          <w:p w:rsidR="00D85DEA" w:rsidRPr="009A5EC3" w:rsidRDefault="009A5EC3" w:rsidP="009A5EC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猪牛羊筒骨、头骨等大块骨头，生蚝壳、扇贝壳、螺蛳壳等</w:t>
            </w:r>
          </w:p>
        </w:tc>
      </w:tr>
      <w:tr w:rsidR="00D85DEA" w:rsidRPr="009A5EC3" w:rsidTr="0000523E">
        <w:trPr>
          <w:trHeight w:val="55"/>
          <w:jc w:val="center"/>
        </w:trPr>
        <w:tc>
          <w:tcPr>
            <w:tcW w:w="1516" w:type="dxa"/>
            <w:vMerge/>
            <w:tcBorders>
              <w:left w:val="single" w:sz="4" w:space="0" w:color="auto"/>
            </w:tcBorders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23E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难降解</w:t>
            </w:r>
          </w:p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植物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EA" w:rsidRPr="009A5EC3" w:rsidRDefault="009A5EC3" w:rsidP="009A5EC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榴莲壳、椰子壳、坚果及坚果壳等，甘蔗皮、甘蔗渣、</w:t>
            </w:r>
            <w:proofErr w:type="gramStart"/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粽</w:t>
            </w:r>
            <w:proofErr w:type="gramEnd"/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叶、玉米棒、玉米衣等，清扫保洁垃圾、土培植物等</w:t>
            </w:r>
          </w:p>
        </w:tc>
      </w:tr>
      <w:tr w:rsidR="00D85DEA" w:rsidRPr="009A5EC3" w:rsidTr="0000523E">
        <w:trPr>
          <w:trHeight w:val="55"/>
          <w:jc w:val="center"/>
        </w:trPr>
        <w:tc>
          <w:tcPr>
            <w:tcW w:w="1516" w:type="dxa"/>
            <w:vMerge/>
            <w:tcBorders>
              <w:left w:val="single" w:sz="4" w:space="0" w:color="auto"/>
            </w:tcBorders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砖瓦陶瓷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EA" w:rsidRPr="009A5EC3" w:rsidRDefault="009A5EC3" w:rsidP="009A5EC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泥瓦花盆、紫砂花盆、陶瓷花盆、瓦锅、破损碗碟、陶瓷装饰品、陶瓷不粘锅等</w:t>
            </w:r>
          </w:p>
        </w:tc>
      </w:tr>
      <w:tr w:rsidR="00D85DEA" w:rsidRPr="009A5EC3" w:rsidTr="0000523E">
        <w:trPr>
          <w:trHeight w:val="55"/>
          <w:jc w:val="center"/>
        </w:trPr>
        <w:tc>
          <w:tcPr>
            <w:tcW w:w="1516" w:type="dxa"/>
            <w:vMerge/>
            <w:tcBorders>
              <w:left w:val="single" w:sz="4" w:space="0" w:color="auto"/>
            </w:tcBorders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EA" w:rsidRPr="009A5EC3" w:rsidRDefault="009A5EC3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其他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EA" w:rsidRPr="009A5EC3" w:rsidRDefault="009A5EC3" w:rsidP="009A5EC3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废弃化妆品、染发剂、水性漆、猫砂、宠物粪便、牙线、烟头、灰土、毛发、干燥剂等</w:t>
            </w:r>
          </w:p>
        </w:tc>
      </w:tr>
      <w:tr w:rsidR="00D85DEA" w:rsidRPr="009A5EC3" w:rsidTr="0000523E">
        <w:trPr>
          <w:trHeight w:val="55"/>
          <w:jc w:val="center"/>
        </w:trPr>
        <w:tc>
          <w:tcPr>
            <w:tcW w:w="151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5DEA" w:rsidRPr="009A5EC3" w:rsidRDefault="00D85DEA" w:rsidP="009A5EC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EA" w:rsidRPr="009A5EC3" w:rsidRDefault="009A5EC3" w:rsidP="009A5EC3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成分复杂的制品或不能准确判断类别的生活垃圾</w:t>
            </w:r>
          </w:p>
        </w:tc>
      </w:tr>
    </w:tbl>
    <w:p w:rsidR="009A5EC3" w:rsidRDefault="009A5EC3" w:rsidP="0000523E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sz w:val="36"/>
          <w:szCs w:val="36"/>
        </w:rPr>
      </w:pPr>
    </w:p>
    <w:p w:rsidR="009A5EC3" w:rsidRDefault="009A5EC3" w:rsidP="0000523E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sz w:val="36"/>
          <w:szCs w:val="36"/>
        </w:rPr>
      </w:pPr>
    </w:p>
    <w:p w:rsidR="00D85DEA" w:rsidRDefault="00D85DEA" w:rsidP="0000523E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sz w:val="36"/>
          <w:szCs w:val="36"/>
        </w:rPr>
      </w:pPr>
    </w:p>
    <w:p w:rsidR="009A5EC3" w:rsidRDefault="009A5EC3" w:rsidP="0000523E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sz w:val="36"/>
          <w:szCs w:val="36"/>
        </w:rPr>
      </w:pPr>
    </w:p>
    <w:p w:rsidR="009A5EC3" w:rsidRDefault="009A5EC3" w:rsidP="0000523E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sz w:val="36"/>
          <w:szCs w:val="36"/>
        </w:rPr>
      </w:pPr>
    </w:p>
    <w:p w:rsidR="009A5EC3" w:rsidRDefault="009A5EC3" w:rsidP="0000523E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sz w:val="36"/>
          <w:szCs w:val="36"/>
        </w:rPr>
      </w:pPr>
    </w:p>
    <w:p w:rsidR="009A5EC3" w:rsidRDefault="009A5EC3" w:rsidP="0000523E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sz w:val="36"/>
          <w:szCs w:val="36"/>
        </w:rPr>
      </w:pPr>
    </w:p>
    <w:p w:rsidR="009A5EC3" w:rsidRDefault="009A5EC3" w:rsidP="0000523E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sz w:val="36"/>
          <w:szCs w:val="36"/>
        </w:rPr>
      </w:pPr>
    </w:p>
    <w:p w:rsidR="009A5EC3" w:rsidRDefault="009A5EC3" w:rsidP="0000523E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sz w:val="36"/>
          <w:szCs w:val="36"/>
        </w:rPr>
      </w:pPr>
    </w:p>
    <w:p w:rsidR="009A5EC3" w:rsidRDefault="009A5EC3" w:rsidP="0000523E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sz w:val="36"/>
          <w:szCs w:val="36"/>
        </w:rPr>
      </w:pPr>
    </w:p>
    <w:p w:rsidR="00D85DEA" w:rsidRPr="009A5EC3" w:rsidRDefault="009A5EC3" w:rsidP="0000523E">
      <w:pPr>
        <w:pStyle w:val="1"/>
        <w:widowControl/>
        <w:adjustRightInd w:val="0"/>
        <w:snapToGrid w:val="0"/>
        <w:spacing w:before="0" w:after="0" w:line="520" w:lineRule="exact"/>
        <w:jc w:val="left"/>
        <w:rPr>
          <w:rFonts w:ascii="Times New Roman" w:eastAsia="黑体" w:hAnsi="Times New Roman" w:cs="Times New Roman"/>
          <w:b w:val="0"/>
          <w:sz w:val="32"/>
          <w:szCs w:val="32"/>
        </w:rPr>
      </w:pPr>
      <w:bookmarkStart w:id="19" w:name="_Toc116547468"/>
      <w:bookmarkStart w:id="20" w:name="_Toc12663"/>
      <w:r w:rsidRPr="009A5EC3">
        <w:rPr>
          <w:rFonts w:ascii="Times New Roman" w:eastAsia="黑体" w:hAnsi="Times New Roman" w:cs="Times New Roman"/>
          <w:b w:val="0"/>
          <w:sz w:val="32"/>
          <w:szCs w:val="32"/>
        </w:rPr>
        <w:t>附表</w:t>
      </w:r>
      <w:r w:rsidRPr="009A5EC3">
        <w:rPr>
          <w:rFonts w:ascii="Times New Roman" w:eastAsia="黑体" w:hAnsi="Times New Roman" w:cs="Times New Roman"/>
          <w:b w:val="0"/>
          <w:sz w:val="32"/>
          <w:szCs w:val="32"/>
        </w:rPr>
        <w:t>2</w:t>
      </w:r>
    </w:p>
    <w:p w:rsidR="009A5EC3" w:rsidRPr="009A5EC3" w:rsidRDefault="009A5EC3" w:rsidP="0000523E">
      <w:pPr>
        <w:adjustRightInd w:val="0"/>
        <w:snapToGrid w:val="0"/>
        <w:spacing w:line="520" w:lineRule="exact"/>
      </w:pPr>
    </w:p>
    <w:p w:rsidR="00D85DEA" w:rsidRPr="009A5EC3" w:rsidRDefault="009A5EC3" w:rsidP="0000523E">
      <w:pPr>
        <w:pStyle w:val="1"/>
        <w:widowControl/>
        <w:adjustRightInd w:val="0"/>
        <w:snapToGrid w:val="0"/>
        <w:spacing w:before="0" w:after="0" w:line="520" w:lineRule="exact"/>
        <w:rPr>
          <w:rFonts w:ascii="Times New Roman" w:hAnsi="Times New Roman" w:cs="Times New Roman"/>
          <w:sz w:val="32"/>
          <w:szCs w:val="36"/>
        </w:rPr>
      </w:pPr>
      <w:r w:rsidRPr="009A5EC3">
        <w:rPr>
          <w:rFonts w:ascii="Times New Roman" w:hAnsi="Times New Roman" w:cs="Times New Roman"/>
          <w:szCs w:val="36"/>
        </w:rPr>
        <w:t>特殊废弃物分类类别</w:t>
      </w:r>
      <w:bookmarkEnd w:id="19"/>
      <w:bookmarkEnd w:id="20"/>
      <w:r w:rsidRPr="009A5EC3">
        <w:rPr>
          <w:rFonts w:ascii="Times New Roman" w:hAnsi="Times New Roman" w:cs="Times New Roman"/>
          <w:szCs w:val="36"/>
        </w:rPr>
        <w:t>列表</w:t>
      </w:r>
    </w:p>
    <w:tbl>
      <w:tblPr>
        <w:tblStyle w:val="a8"/>
        <w:tblW w:w="8857" w:type="dxa"/>
        <w:jc w:val="center"/>
        <w:tblLook w:val="04A0" w:firstRow="1" w:lastRow="0" w:firstColumn="1" w:lastColumn="0" w:noHBand="0" w:noVBand="1"/>
      </w:tblPr>
      <w:tblGrid>
        <w:gridCol w:w="1516"/>
        <w:gridCol w:w="1695"/>
        <w:gridCol w:w="5646"/>
      </w:tblGrid>
      <w:tr w:rsidR="00D85DEA" w:rsidRPr="009A5EC3" w:rsidTr="0000523E">
        <w:trPr>
          <w:trHeight w:val="568"/>
          <w:jc w:val="center"/>
        </w:trPr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类别</w:t>
            </w:r>
          </w:p>
        </w:tc>
        <w:tc>
          <w:tcPr>
            <w:tcW w:w="1695" w:type="dxa"/>
            <w:vAlign w:val="center"/>
          </w:tcPr>
          <w:p w:rsidR="00D85DEA" w:rsidRPr="009A5EC3" w:rsidRDefault="009A5EC3" w:rsidP="009A5EC3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细类类别</w:t>
            </w:r>
          </w:p>
        </w:tc>
        <w:tc>
          <w:tcPr>
            <w:tcW w:w="5646" w:type="dxa"/>
            <w:vAlign w:val="center"/>
          </w:tcPr>
          <w:p w:rsidR="00D85DEA" w:rsidRPr="009A5EC3" w:rsidRDefault="009A5EC3" w:rsidP="009A5EC3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物品名称</w:t>
            </w:r>
          </w:p>
        </w:tc>
      </w:tr>
      <w:tr w:rsidR="00D85DEA" w:rsidRPr="009A5EC3" w:rsidTr="0000523E">
        <w:trPr>
          <w:trHeight w:val="761"/>
          <w:jc w:val="center"/>
        </w:trPr>
        <w:tc>
          <w:tcPr>
            <w:tcW w:w="1516" w:type="dxa"/>
            <w:vMerge w:val="restart"/>
            <w:vAlign w:val="center"/>
          </w:tcPr>
          <w:p w:rsidR="00D85DEA" w:rsidRPr="009A5EC3" w:rsidRDefault="009A5EC3" w:rsidP="009A5EC3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大件垃圾</w:t>
            </w:r>
          </w:p>
        </w:tc>
        <w:tc>
          <w:tcPr>
            <w:tcW w:w="1695" w:type="dxa"/>
            <w:vAlign w:val="center"/>
          </w:tcPr>
          <w:p w:rsidR="00D85DEA" w:rsidRPr="009A5EC3" w:rsidRDefault="009A5EC3" w:rsidP="009A5EC3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家具</w:t>
            </w:r>
          </w:p>
        </w:tc>
        <w:tc>
          <w:tcPr>
            <w:tcW w:w="5646" w:type="dxa"/>
            <w:vAlign w:val="center"/>
          </w:tcPr>
          <w:p w:rsidR="00D85DEA" w:rsidRPr="009A5EC3" w:rsidRDefault="009A5EC3" w:rsidP="0000523E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沙发、床、婴儿床、床垫、桌凳、椅子、门窗、茶几、衣柜、书柜、酒柜、电视柜、鞋柜等</w:t>
            </w:r>
          </w:p>
        </w:tc>
      </w:tr>
      <w:tr w:rsidR="00D85DEA" w:rsidRPr="009A5EC3" w:rsidTr="0000523E">
        <w:trPr>
          <w:trHeight w:val="761"/>
          <w:jc w:val="center"/>
        </w:trPr>
        <w:tc>
          <w:tcPr>
            <w:tcW w:w="1516" w:type="dxa"/>
            <w:vMerge/>
            <w:vAlign w:val="center"/>
          </w:tcPr>
          <w:p w:rsidR="00D85DEA" w:rsidRPr="009A5EC3" w:rsidRDefault="00D85DEA" w:rsidP="009A5EC3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 w:rsidR="0000523E" w:rsidRDefault="009A5EC3" w:rsidP="009A5EC3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其他大件</w:t>
            </w:r>
          </w:p>
          <w:p w:rsidR="00D85DEA" w:rsidRPr="009A5EC3" w:rsidRDefault="009A5EC3" w:rsidP="009A5EC3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垃圾</w:t>
            </w:r>
          </w:p>
        </w:tc>
        <w:tc>
          <w:tcPr>
            <w:tcW w:w="5646" w:type="dxa"/>
            <w:vAlign w:val="center"/>
          </w:tcPr>
          <w:p w:rsidR="00D85DEA" w:rsidRPr="009A5EC3" w:rsidRDefault="009A5EC3" w:rsidP="0000523E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自行车、金鱼缸、健身器材、轮椅、拐杖、婴儿车、儿童电动玩具车、吊灯等</w:t>
            </w:r>
          </w:p>
        </w:tc>
      </w:tr>
      <w:tr w:rsidR="00D85DEA" w:rsidRPr="009A5EC3" w:rsidTr="0000523E">
        <w:trPr>
          <w:trHeight w:val="761"/>
          <w:jc w:val="center"/>
        </w:trPr>
        <w:tc>
          <w:tcPr>
            <w:tcW w:w="1516" w:type="dxa"/>
            <w:vAlign w:val="center"/>
          </w:tcPr>
          <w:p w:rsidR="00D85DEA" w:rsidRPr="009A5EC3" w:rsidRDefault="009A5EC3" w:rsidP="009A5EC3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废弃年花年桔</w:t>
            </w:r>
          </w:p>
        </w:tc>
        <w:tc>
          <w:tcPr>
            <w:tcW w:w="7341" w:type="dxa"/>
            <w:gridSpan w:val="2"/>
            <w:vAlign w:val="center"/>
          </w:tcPr>
          <w:p w:rsidR="00D85DEA" w:rsidRPr="009A5EC3" w:rsidRDefault="009A5EC3" w:rsidP="009A5EC3">
            <w:pPr>
              <w:spacing w:line="46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春节用的花卉、桔子树等盆栽</w:t>
            </w:r>
          </w:p>
        </w:tc>
      </w:tr>
      <w:tr w:rsidR="00D85DEA" w:rsidRPr="009A5EC3" w:rsidTr="0000523E">
        <w:trPr>
          <w:trHeight w:val="339"/>
          <w:jc w:val="center"/>
        </w:trPr>
        <w:tc>
          <w:tcPr>
            <w:tcW w:w="1516" w:type="dxa"/>
            <w:vMerge w:val="restart"/>
            <w:vAlign w:val="center"/>
          </w:tcPr>
          <w:p w:rsidR="00D85DEA" w:rsidRPr="009A5EC3" w:rsidRDefault="009A5EC3" w:rsidP="009A5EC3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废弃电器电子产品</w:t>
            </w:r>
          </w:p>
        </w:tc>
        <w:tc>
          <w:tcPr>
            <w:tcW w:w="1695" w:type="dxa"/>
            <w:vAlign w:val="center"/>
          </w:tcPr>
          <w:p w:rsidR="00D85DEA" w:rsidRPr="009A5EC3" w:rsidRDefault="009A5EC3" w:rsidP="009A5EC3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办公设备</w:t>
            </w:r>
          </w:p>
        </w:tc>
        <w:tc>
          <w:tcPr>
            <w:tcW w:w="5646" w:type="dxa"/>
            <w:vAlign w:val="center"/>
          </w:tcPr>
          <w:p w:rsidR="00D85DEA" w:rsidRPr="009A5EC3" w:rsidRDefault="009A5EC3" w:rsidP="0000523E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计算机、台式微型计算机（含一体机）和便携式微型计算机（含平板电脑、掌上电脑）、</w:t>
            </w: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DVD</w:t>
            </w: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播放机、打印机、复印机、扫描仪、投影仪、硒鼓、墨盒等</w:t>
            </w:r>
          </w:p>
        </w:tc>
      </w:tr>
      <w:tr w:rsidR="00D85DEA" w:rsidRPr="009A5EC3" w:rsidTr="0000523E">
        <w:trPr>
          <w:trHeight w:val="337"/>
          <w:jc w:val="center"/>
        </w:trPr>
        <w:tc>
          <w:tcPr>
            <w:tcW w:w="1516" w:type="dxa"/>
            <w:vMerge/>
            <w:vAlign w:val="center"/>
          </w:tcPr>
          <w:p w:rsidR="00D85DEA" w:rsidRPr="009A5EC3" w:rsidRDefault="00D85DEA" w:rsidP="009A5EC3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 w:rsidR="00D85DEA" w:rsidRPr="009A5EC3" w:rsidRDefault="009A5EC3" w:rsidP="009A5EC3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通讯设备</w:t>
            </w:r>
          </w:p>
        </w:tc>
        <w:tc>
          <w:tcPr>
            <w:tcW w:w="5646" w:type="dxa"/>
            <w:vAlign w:val="center"/>
          </w:tcPr>
          <w:p w:rsidR="00D85DEA" w:rsidRPr="009A5EC3" w:rsidRDefault="009A5EC3" w:rsidP="0000523E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移动通信手持机（即手机）、电话单机（即固定电话机）、对讲机、传真机、收音机、寻呼机、无线电台、卫星电话、</w:t>
            </w: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</w:t>
            </w: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路由器等</w:t>
            </w:r>
          </w:p>
        </w:tc>
      </w:tr>
      <w:tr w:rsidR="00D85DEA" w:rsidRPr="009A5EC3" w:rsidTr="0000523E">
        <w:trPr>
          <w:trHeight w:val="337"/>
          <w:jc w:val="center"/>
        </w:trPr>
        <w:tc>
          <w:tcPr>
            <w:tcW w:w="1516" w:type="dxa"/>
            <w:vMerge/>
            <w:vAlign w:val="center"/>
          </w:tcPr>
          <w:p w:rsidR="00D85DEA" w:rsidRPr="009A5EC3" w:rsidRDefault="00D85DEA" w:rsidP="009A5EC3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 w:rsidR="00D85DEA" w:rsidRPr="009A5EC3" w:rsidRDefault="009A5EC3" w:rsidP="009A5EC3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视听及广播电视设备</w:t>
            </w:r>
          </w:p>
        </w:tc>
        <w:tc>
          <w:tcPr>
            <w:tcW w:w="5646" w:type="dxa"/>
            <w:vAlign w:val="center"/>
          </w:tcPr>
          <w:p w:rsidR="00D85DEA" w:rsidRPr="009A5EC3" w:rsidRDefault="009A5EC3" w:rsidP="0000523E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电视机、监视器、游戏设备、大型音箱、录像机、电视机顶盒、接收器等</w:t>
            </w:r>
          </w:p>
        </w:tc>
      </w:tr>
      <w:tr w:rsidR="00D85DEA" w:rsidRPr="009A5EC3" w:rsidTr="0000523E">
        <w:trPr>
          <w:trHeight w:val="337"/>
          <w:jc w:val="center"/>
        </w:trPr>
        <w:tc>
          <w:tcPr>
            <w:tcW w:w="1516" w:type="dxa"/>
            <w:vMerge/>
            <w:vAlign w:val="center"/>
          </w:tcPr>
          <w:p w:rsidR="00D85DEA" w:rsidRPr="009A5EC3" w:rsidRDefault="00D85DEA" w:rsidP="009A5EC3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 w:rsidR="00D85DEA" w:rsidRPr="009A5EC3" w:rsidRDefault="009A5EC3" w:rsidP="009A5EC3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家用及类似用途电器</w:t>
            </w:r>
          </w:p>
        </w:tc>
        <w:tc>
          <w:tcPr>
            <w:tcW w:w="5646" w:type="dxa"/>
            <w:vAlign w:val="center"/>
          </w:tcPr>
          <w:p w:rsidR="00D85DEA" w:rsidRPr="009A5EC3" w:rsidRDefault="009A5EC3" w:rsidP="0000523E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空调、电冰箱、空气调节器、吸油烟机、洗衣机、烘干机、电风扇、风扇灯、电饭锅、电暖炉、电磁炉、燃气灶、烤箱、微波炉、电热水器、燃气热水器、消毒柜、吸尘器等</w:t>
            </w:r>
          </w:p>
        </w:tc>
      </w:tr>
      <w:tr w:rsidR="00D85DEA" w:rsidRPr="009A5EC3" w:rsidTr="0000523E">
        <w:trPr>
          <w:trHeight w:val="337"/>
          <w:jc w:val="center"/>
        </w:trPr>
        <w:tc>
          <w:tcPr>
            <w:tcW w:w="1516" w:type="dxa"/>
            <w:vMerge/>
            <w:vAlign w:val="center"/>
          </w:tcPr>
          <w:p w:rsidR="00D85DEA" w:rsidRPr="009A5EC3" w:rsidRDefault="00D85DEA" w:rsidP="009A5EC3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 w:rsidR="00D85DEA" w:rsidRPr="009A5EC3" w:rsidRDefault="009A5EC3" w:rsidP="009A5EC3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电动工具</w:t>
            </w:r>
          </w:p>
        </w:tc>
        <w:tc>
          <w:tcPr>
            <w:tcW w:w="5646" w:type="dxa"/>
            <w:vAlign w:val="center"/>
          </w:tcPr>
          <w:p w:rsidR="00D85DEA" w:rsidRPr="009A5EC3" w:rsidRDefault="009A5EC3" w:rsidP="0000523E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电锯、电钻、电动除草机等</w:t>
            </w:r>
          </w:p>
        </w:tc>
      </w:tr>
      <w:tr w:rsidR="00D85DEA" w:rsidRPr="009A5EC3" w:rsidTr="0000523E">
        <w:trPr>
          <w:trHeight w:val="337"/>
          <w:jc w:val="center"/>
        </w:trPr>
        <w:tc>
          <w:tcPr>
            <w:tcW w:w="1516" w:type="dxa"/>
            <w:vMerge/>
            <w:vAlign w:val="center"/>
          </w:tcPr>
          <w:p w:rsidR="00D85DEA" w:rsidRPr="009A5EC3" w:rsidRDefault="00D85DEA" w:rsidP="009A5EC3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 w:rsidR="00D85DEA" w:rsidRPr="009A5EC3" w:rsidRDefault="009A5EC3" w:rsidP="009A5EC3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电线电缆</w:t>
            </w:r>
          </w:p>
        </w:tc>
        <w:tc>
          <w:tcPr>
            <w:tcW w:w="5646" w:type="dxa"/>
            <w:vAlign w:val="center"/>
          </w:tcPr>
          <w:p w:rsidR="00D85DEA" w:rsidRPr="009A5EC3" w:rsidRDefault="009A5EC3" w:rsidP="0000523E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充电线、电线、电缆等</w:t>
            </w:r>
          </w:p>
        </w:tc>
      </w:tr>
      <w:tr w:rsidR="00D85DEA" w:rsidRPr="009A5EC3" w:rsidTr="0000523E">
        <w:trPr>
          <w:trHeight w:val="337"/>
          <w:jc w:val="center"/>
        </w:trPr>
        <w:tc>
          <w:tcPr>
            <w:tcW w:w="3211" w:type="dxa"/>
            <w:gridSpan w:val="2"/>
            <w:vAlign w:val="center"/>
          </w:tcPr>
          <w:p w:rsidR="00D85DEA" w:rsidRPr="009A5EC3" w:rsidRDefault="009A5EC3" w:rsidP="009A5EC3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装饰装修废弃物</w:t>
            </w:r>
          </w:p>
        </w:tc>
        <w:tc>
          <w:tcPr>
            <w:tcW w:w="5646" w:type="dxa"/>
            <w:vAlign w:val="center"/>
          </w:tcPr>
          <w:p w:rsidR="00D85DEA" w:rsidRPr="009A5EC3" w:rsidRDefault="009A5EC3" w:rsidP="0000523E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9A5EC3">
              <w:rPr>
                <w:rFonts w:ascii="Times New Roman" w:eastAsia="仿宋_GB2312" w:hAnsi="Times New Roman" w:cs="Times New Roman"/>
                <w:sz w:val="28"/>
                <w:szCs w:val="28"/>
              </w:rPr>
              <w:t>门窗、马桶、浴缸、洗手盆、瓷砖、石块、砖块、混凝土块、钢筋水泥、砂浆、木板等废料</w:t>
            </w:r>
          </w:p>
        </w:tc>
      </w:tr>
    </w:tbl>
    <w:p w:rsidR="00D85DEA" w:rsidRPr="009A5EC3" w:rsidRDefault="00D85DEA" w:rsidP="009A5EC3">
      <w:pPr>
        <w:spacing w:line="20" w:lineRule="exact"/>
        <w:rPr>
          <w:rFonts w:ascii="Times New Roman" w:hAnsi="Times New Roman" w:cs="Times New Roman"/>
        </w:rPr>
      </w:pPr>
    </w:p>
    <w:sectPr w:rsidR="00D85DEA" w:rsidRPr="009A5EC3" w:rsidSect="00415DDD">
      <w:footerReference w:type="default" r:id="rId13"/>
      <w:footerReference w:type="first" r:id="rId14"/>
      <w:pgSz w:w="11906" w:h="16838" w:code="9"/>
      <w:pgMar w:top="1928" w:right="1474" w:bottom="1928" w:left="1474" w:header="851" w:footer="1247" w:gutter="0"/>
      <w:pgNumType w:fmt="numberInDash"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F63" w:rsidRDefault="009A5EC3">
      <w:r>
        <w:separator/>
      </w:r>
    </w:p>
  </w:endnote>
  <w:endnote w:type="continuationSeparator" w:id="0">
    <w:p w:rsidR="00F15F63" w:rsidRDefault="009A5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640BB8BA-600C-4CB4-9D07-E0AF96D2BE2B}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  <w:embedBold r:id="rId2" w:subsetted="1" w:fontKey="{EFC0EAFF-B5F8-4382-9C9A-9639035A7AB1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2ED8A580-B8F5-404E-9E95-288E217CB265}"/>
    <w:embedBold r:id="rId4" w:subsetted="1" w:fontKey="{09DA84FA-921C-4E11-864D-DE1C137025D6}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5" w:subsetted="1" w:fontKey="{1A29E3A5-71AB-476C-93C3-C18A01366286}"/>
    <w:embedBold r:id="rId6" w:subsetted="1" w:fontKey="{15613DC2-0579-4FC1-B794-0A7F660EE2A9}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7" w:subsetted="1" w:fontKey="{9426982E-5BB3-4386-ABBA-41FEBFCEEE48}"/>
    <w:embedBold r:id="rId8" w:subsetted="1" w:fontKey="{572A8C09-F7B4-4B17-A361-2AE04D0EBD06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9" w:subsetted="1" w:fontKey="{AEB12B2B-520F-49B0-AB04-6E241537AE9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9998143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8807AB" w:rsidRPr="008807AB" w:rsidRDefault="008807AB" w:rsidP="008807AB">
        <w:pPr>
          <w:pStyle w:val="a6"/>
          <w:rPr>
            <w:rFonts w:asciiTheme="minorEastAsia" w:hAnsiTheme="minorEastAsia"/>
            <w:sz w:val="28"/>
            <w:szCs w:val="28"/>
          </w:rPr>
        </w:pPr>
        <w:r w:rsidRPr="008807AB">
          <w:rPr>
            <w:rFonts w:hint="eastAsia"/>
            <w:sz w:val="28"/>
            <w:szCs w:val="28"/>
          </w:rPr>
          <w:t xml:space="preserve">  </w:t>
        </w:r>
        <w:r w:rsidRPr="008807AB">
          <w:rPr>
            <w:rFonts w:asciiTheme="minorEastAsia" w:hAnsiTheme="minorEastAsia"/>
            <w:sz w:val="28"/>
            <w:szCs w:val="28"/>
          </w:rPr>
          <w:fldChar w:fldCharType="begin"/>
        </w:r>
        <w:r w:rsidRPr="008807AB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8807AB">
          <w:rPr>
            <w:rFonts w:asciiTheme="minorEastAsia" w:hAnsiTheme="minorEastAsia"/>
            <w:sz w:val="28"/>
            <w:szCs w:val="28"/>
          </w:rPr>
          <w:fldChar w:fldCharType="separate"/>
        </w:r>
        <w:r w:rsidR="00507988" w:rsidRPr="00507988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507988">
          <w:rPr>
            <w:rFonts w:asciiTheme="minorEastAsia" w:hAnsiTheme="minorEastAsia"/>
            <w:noProof/>
            <w:sz w:val="28"/>
            <w:szCs w:val="28"/>
          </w:rPr>
          <w:t xml:space="preserve"> 18 -</w:t>
        </w:r>
        <w:r w:rsidRPr="008807AB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EA" w:rsidRDefault="009A5EC3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54EA19" wp14:editId="21A59FDE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17651694"/>
                          </w:sdtPr>
                          <w:sdtEndPr/>
                          <w:sdtContent>
                            <w:p w:rsidR="00D85DEA" w:rsidRDefault="00507988">
                              <w:pPr>
                                <w:pStyle w:val="a6"/>
                              </w:pPr>
                            </w:p>
                          </w:sdtContent>
                        </w:sdt>
                        <w:p w:rsidR="00D85DEA" w:rsidRDefault="00D85DEA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sdt>
                    <w:sdtPr>
                      <w:id w:val="117651694"/>
                    </w:sdtPr>
                    <w:sdtEndPr/>
                    <w:sdtContent>
                      <w:p w:rsidR="00D85DEA" w:rsidRDefault="008807AB">
                        <w:pPr>
                          <w:pStyle w:val="a6"/>
                        </w:pPr>
                      </w:p>
                    </w:sdtContent>
                  </w:sdt>
                  <w:p w:rsidR="00D85DEA" w:rsidRDefault="00D85DEA"/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EA" w:rsidRPr="00415DDD" w:rsidRDefault="00D85DEA" w:rsidP="00415DDD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EA" w:rsidRDefault="009A5EC3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9A24F97" wp14:editId="62D443B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85DEA" w:rsidRDefault="009A5EC3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4" o:spid="_x0000_s1028" type="#_x0000_t202" style="position:absolute;margin-left:0;margin-top:0;width:2in;height:2in;z-index:2516705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" filled="f" stroked="f" strokeweight=".5pt">
              <v:textbox style="mso-fit-shape-to-text:t" inset="0,0,0,0">
                <w:txbxContent>
                  <w:p w:rsidR="00D85DEA" w:rsidRDefault="009A5EC3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0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5970677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D85DEA" w:rsidRPr="008807AB" w:rsidRDefault="008807AB" w:rsidP="008807AB">
        <w:pPr>
          <w:pStyle w:val="a6"/>
          <w:jc w:val="center"/>
          <w:rPr>
            <w:rFonts w:asciiTheme="minorEastAsia" w:hAnsiTheme="minorEastAsia"/>
            <w:sz w:val="28"/>
            <w:szCs w:val="28"/>
          </w:rPr>
        </w:pPr>
        <w:r w:rsidRPr="008807AB">
          <w:rPr>
            <w:rFonts w:hint="eastAsia"/>
            <w:sz w:val="28"/>
            <w:szCs w:val="28"/>
          </w:rPr>
          <w:t xml:space="preserve">                </w:t>
        </w:r>
        <w:r>
          <w:rPr>
            <w:rFonts w:hint="eastAsia"/>
            <w:sz w:val="28"/>
            <w:szCs w:val="28"/>
          </w:rPr>
          <w:t xml:space="preserve">                                   </w:t>
        </w:r>
        <w:r w:rsidRPr="008807AB">
          <w:rPr>
            <w:rFonts w:hint="eastAsia"/>
            <w:sz w:val="28"/>
            <w:szCs w:val="28"/>
          </w:rPr>
          <w:t xml:space="preserve">    </w:t>
        </w:r>
        <w:r w:rsidRPr="008807AB">
          <w:rPr>
            <w:rFonts w:asciiTheme="minorEastAsia" w:hAnsiTheme="minorEastAsia"/>
            <w:sz w:val="28"/>
            <w:szCs w:val="28"/>
          </w:rPr>
          <w:fldChar w:fldCharType="begin"/>
        </w:r>
        <w:r w:rsidRPr="008807AB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8807AB">
          <w:rPr>
            <w:rFonts w:asciiTheme="minorEastAsia" w:hAnsiTheme="minorEastAsia"/>
            <w:sz w:val="28"/>
            <w:szCs w:val="28"/>
          </w:rPr>
          <w:fldChar w:fldCharType="separate"/>
        </w:r>
        <w:r w:rsidR="00507988" w:rsidRPr="00507988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507988">
          <w:rPr>
            <w:rFonts w:asciiTheme="minorEastAsia" w:hAnsiTheme="minorEastAsia"/>
            <w:noProof/>
            <w:sz w:val="28"/>
            <w:szCs w:val="28"/>
          </w:rPr>
          <w:t xml:space="preserve"> 19 -</w:t>
        </w:r>
        <w:r w:rsidRPr="008807AB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437311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D85DEA" w:rsidRPr="008807AB" w:rsidRDefault="008807AB" w:rsidP="008807AB">
        <w:pPr>
          <w:pStyle w:val="a6"/>
          <w:jc w:val="center"/>
          <w:rPr>
            <w:rFonts w:asciiTheme="minorEastAsia" w:hAnsiTheme="minorEastAsia"/>
            <w:sz w:val="28"/>
            <w:szCs w:val="28"/>
          </w:rPr>
        </w:pPr>
        <w:r w:rsidRPr="008807AB">
          <w:rPr>
            <w:rFonts w:hint="eastAsia"/>
            <w:sz w:val="28"/>
            <w:szCs w:val="28"/>
          </w:rPr>
          <w:t xml:space="preserve">                 </w:t>
        </w:r>
        <w:r>
          <w:rPr>
            <w:rFonts w:hint="eastAsia"/>
            <w:sz w:val="28"/>
            <w:szCs w:val="28"/>
          </w:rPr>
          <w:t xml:space="preserve">                                  </w:t>
        </w:r>
        <w:r w:rsidRPr="008807AB">
          <w:rPr>
            <w:rFonts w:hint="eastAsia"/>
            <w:sz w:val="28"/>
            <w:szCs w:val="28"/>
          </w:rPr>
          <w:t xml:space="preserve">     </w:t>
        </w:r>
        <w:r w:rsidRPr="008807AB">
          <w:rPr>
            <w:rFonts w:asciiTheme="minorEastAsia" w:hAnsiTheme="minorEastAsia"/>
            <w:sz w:val="28"/>
            <w:szCs w:val="28"/>
          </w:rPr>
          <w:fldChar w:fldCharType="begin"/>
        </w:r>
        <w:r w:rsidRPr="008807AB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8807AB">
          <w:rPr>
            <w:rFonts w:asciiTheme="minorEastAsia" w:hAnsiTheme="minorEastAsia"/>
            <w:sz w:val="28"/>
            <w:szCs w:val="28"/>
          </w:rPr>
          <w:fldChar w:fldCharType="separate"/>
        </w:r>
        <w:r w:rsidR="00507988" w:rsidRPr="00507988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507988">
          <w:rPr>
            <w:rFonts w:asciiTheme="minorEastAsia" w:hAnsiTheme="minorEastAsia"/>
            <w:noProof/>
            <w:sz w:val="28"/>
            <w:szCs w:val="28"/>
          </w:rPr>
          <w:t xml:space="preserve"> 1 -</w:t>
        </w:r>
        <w:r w:rsidRPr="008807AB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F63" w:rsidRDefault="009A5EC3">
      <w:r>
        <w:separator/>
      </w:r>
    </w:p>
  </w:footnote>
  <w:footnote w:type="continuationSeparator" w:id="0">
    <w:p w:rsidR="00F15F63" w:rsidRDefault="009A5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314F7"/>
    <w:multiLevelType w:val="multilevel"/>
    <w:tmpl w:val="761314F7"/>
    <w:lvl w:ilvl="0">
      <w:start w:val="1"/>
      <w:numFmt w:val="bullet"/>
      <w:lvlText w:val=""/>
      <w:lvlJc w:val="left"/>
      <w:pPr>
        <w:ind w:left="974" w:hanging="360"/>
      </w:pPr>
      <w:rPr>
        <w:rFonts w:ascii="Wingdings" w:eastAsia="Batang" w:hAnsi="Wingdings" w:cstheme="minorBidi" w:hint="default"/>
      </w:rPr>
    </w:lvl>
    <w:lvl w:ilvl="1">
      <w:start w:val="1"/>
      <w:numFmt w:val="bullet"/>
      <w:lvlText w:val=""/>
      <w:lvlJc w:val="left"/>
      <w:pPr>
        <w:ind w:left="145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7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9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1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3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5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7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9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revisionView w:markup="0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YjRmNDRhYjEyYWYxMmMxMDRhMzRmYTM3OTIxNmYifQ=="/>
  </w:docVars>
  <w:rsids>
    <w:rsidRoot w:val="00F468A1"/>
    <w:rsid w:val="BFDF30B8"/>
    <w:rsid w:val="D7DF725C"/>
    <w:rsid w:val="FF7DB711"/>
    <w:rsid w:val="00000F31"/>
    <w:rsid w:val="00000F4B"/>
    <w:rsid w:val="00001CFC"/>
    <w:rsid w:val="00002D09"/>
    <w:rsid w:val="00003322"/>
    <w:rsid w:val="0000523E"/>
    <w:rsid w:val="000067D1"/>
    <w:rsid w:val="0001195D"/>
    <w:rsid w:val="00011CA6"/>
    <w:rsid w:val="00012794"/>
    <w:rsid w:val="00013D92"/>
    <w:rsid w:val="00014C9A"/>
    <w:rsid w:val="00014D6C"/>
    <w:rsid w:val="000165FF"/>
    <w:rsid w:val="0002104B"/>
    <w:rsid w:val="00021E5C"/>
    <w:rsid w:val="00022C98"/>
    <w:rsid w:val="000248BC"/>
    <w:rsid w:val="00025B96"/>
    <w:rsid w:val="000301FF"/>
    <w:rsid w:val="000319AB"/>
    <w:rsid w:val="00031A3E"/>
    <w:rsid w:val="00033332"/>
    <w:rsid w:val="000340CC"/>
    <w:rsid w:val="00034710"/>
    <w:rsid w:val="00034F9F"/>
    <w:rsid w:val="00037399"/>
    <w:rsid w:val="000373EF"/>
    <w:rsid w:val="000376D8"/>
    <w:rsid w:val="000403C8"/>
    <w:rsid w:val="00040574"/>
    <w:rsid w:val="00040953"/>
    <w:rsid w:val="000419D5"/>
    <w:rsid w:val="00041C1D"/>
    <w:rsid w:val="00043EEF"/>
    <w:rsid w:val="000455F9"/>
    <w:rsid w:val="00046820"/>
    <w:rsid w:val="0005098A"/>
    <w:rsid w:val="00051BF0"/>
    <w:rsid w:val="00051DBE"/>
    <w:rsid w:val="00051EE5"/>
    <w:rsid w:val="000535D9"/>
    <w:rsid w:val="00054DFE"/>
    <w:rsid w:val="00055D22"/>
    <w:rsid w:val="000562B3"/>
    <w:rsid w:val="000571F6"/>
    <w:rsid w:val="00060095"/>
    <w:rsid w:val="00062A5E"/>
    <w:rsid w:val="00062CF6"/>
    <w:rsid w:val="0006307D"/>
    <w:rsid w:val="000632D7"/>
    <w:rsid w:val="00064E97"/>
    <w:rsid w:val="00066D65"/>
    <w:rsid w:val="00066FD4"/>
    <w:rsid w:val="000710FF"/>
    <w:rsid w:val="000716F5"/>
    <w:rsid w:val="00071934"/>
    <w:rsid w:val="0007272B"/>
    <w:rsid w:val="000750EE"/>
    <w:rsid w:val="000815FA"/>
    <w:rsid w:val="000834A8"/>
    <w:rsid w:val="000839D3"/>
    <w:rsid w:val="000869A4"/>
    <w:rsid w:val="00086DE9"/>
    <w:rsid w:val="00086EDF"/>
    <w:rsid w:val="000877B1"/>
    <w:rsid w:val="00090412"/>
    <w:rsid w:val="000927DE"/>
    <w:rsid w:val="000958D3"/>
    <w:rsid w:val="00095E23"/>
    <w:rsid w:val="00096DB9"/>
    <w:rsid w:val="000A0E22"/>
    <w:rsid w:val="000A145C"/>
    <w:rsid w:val="000A5273"/>
    <w:rsid w:val="000B03E8"/>
    <w:rsid w:val="000B0BE7"/>
    <w:rsid w:val="000B12EF"/>
    <w:rsid w:val="000B1B14"/>
    <w:rsid w:val="000B292C"/>
    <w:rsid w:val="000B4233"/>
    <w:rsid w:val="000B45AB"/>
    <w:rsid w:val="000B4770"/>
    <w:rsid w:val="000B6F47"/>
    <w:rsid w:val="000B724F"/>
    <w:rsid w:val="000C1D20"/>
    <w:rsid w:val="000C1E3A"/>
    <w:rsid w:val="000C32CB"/>
    <w:rsid w:val="000C336A"/>
    <w:rsid w:val="000C5133"/>
    <w:rsid w:val="000C540B"/>
    <w:rsid w:val="000D0AD1"/>
    <w:rsid w:val="000D133C"/>
    <w:rsid w:val="000D1F5B"/>
    <w:rsid w:val="000D257D"/>
    <w:rsid w:val="000D45A9"/>
    <w:rsid w:val="000D69B7"/>
    <w:rsid w:val="000E079C"/>
    <w:rsid w:val="000E1AAF"/>
    <w:rsid w:val="000E2206"/>
    <w:rsid w:val="000E2DAB"/>
    <w:rsid w:val="000E2E84"/>
    <w:rsid w:val="000E2F6A"/>
    <w:rsid w:val="000E3954"/>
    <w:rsid w:val="000E6157"/>
    <w:rsid w:val="000E73B4"/>
    <w:rsid w:val="000E78F6"/>
    <w:rsid w:val="000F0705"/>
    <w:rsid w:val="000F11B6"/>
    <w:rsid w:val="000F22BF"/>
    <w:rsid w:val="000F2340"/>
    <w:rsid w:val="000F2C77"/>
    <w:rsid w:val="000F3133"/>
    <w:rsid w:val="000F38E1"/>
    <w:rsid w:val="000F5740"/>
    <w:rsid w:val="000F57FC"/>
    <w:rsid w:val="000F6410"/>
    <w:rsid w:val="000F7B65"/>
    <w:rsid w:val="000F7DCE"/>
    <w:rsid w:val="00100023"/>
    <w:rsid w:val="0010037D"/>
    <w:rsid w:val="00100AE5"/>
    <w:rsid w:val="001012B4"/>
    <w:rsid w:val="00101BCC"/>
    <w:rsid w:val="001028AC"/>
    <w:rsid w:val="001045A7"/>
    <w:rsid w:val="00104E7D"/>
    <w:rsid w:val="00107868"/>
    <w:rsid w:val="0011138E"/>
    <w:rsid w:val="00114C4A"/>
    <w:rsid w:val="00114EA7"/>
    <w:rsid w:val="001154C6"/>
    <w:rsid w:val="00115C4D"/>
    <w:rsid w:val="00116B3E"/>
    <w:rsid w:val="00117B25"/>
    <w:rsid w:val="00120D4F"/>
    <w:rsid w:val="00123375"/>
    <w:rsid w:val="00124C97"/>
    <w:rsid w:val="001331FD"/>
    <w:rsid w:val="0013336A"/>
    <w:rsid w:val="00134ECA"/>
    <w:rsid w:val="0014067F"/>
    <w:rsid w:val="00144EF5"/>
    <w:rsid w:val="001476F6"/>
    <w:rsid w:val="00151818"/>
    <w:rsid w:val="001529F0"/>
    <w:rsid w:val="00153D66"/>
    <w:rsid w:val="001542B4"/>
    <w:rsid w:val="00155785"/>
    <w:rsid w:val="001563A3"/>
    <w:rsid w:val="0015766F"/>
    <w:rsid w:val="001603EB"/>
    <w:rsid w:val="00165CCF"/>
    <w:rsid w:val="001678B5"/>
    <w:rsid w:val="00170441"/>
    <w:rsid w:val="0017110D"/>
    <w:rsid w:val="001716BB"/>
    <w:rsid w:val="00172481"/>
    <w:rsid w:val="00175B04"/>
    <w:rsid w:val="001761BD"/>
    <w:rsid w:val="00176661"/>
    <w:rsid w:val="00182B47"/>
    <w:rsid w:val="001831E9"/>
    <w:rsid w:val="00183668"/>
    <w:rsid w:val="00185795"/>
    <w:rsid w:val="00192F8B"/>
    <w:rsid w:val="00196673"/>
    <w:rsid w:val="001A3F96"/>
    <w:rsid w:val="001A4CF7"/>
    <w:rsid w:val="001A66CC"/>
    <w:rsid w:val="001B224C"/>
    <w:rsid w:val="001B6A3A"/>
    <w:rsid w:val="001B6D78"/>
    <w:rsid w:val="001C22AF"/>
    <w:rsid w:val="001C3927"/>
    <w:rsid w:val="001C62A4"/>
    <w:rsid w:val="001D1C17"/>
    <w:rsid w:val="001D307E"/>
    <w:rsid w:val="001D384B"/>
    <w:rsid w:val="001D53E0"/>
    <w:rsid w:val="001D7BF7"/>
    <w:rsid w:val="001E0B38"/>
    <w:rsid w:val="001E15EA"/>
    <w:rsid w:val="001E1A4E"/>
    <w:rsid w:val="001E1A78"/>
    <w:rsid w:val="001E6BE1"/>
    <w:rsid w:val="001F0399"/>
    <w:rsid w:val="001F133C"/>
    <w:rsid w:val="001F2D3E"/>
    <w:rsid w:val="001F3731"/>
    <w:rsid w:val="001F3D67"/>
    <w:rsid w:val="001F7770"/>
    <w:rsid w:val="00201021"/>
    <w:rsid w:val="00204440"/>
    <w:rsid w:val="00206701"/>
    <w:rsid w:val="00207AF8"/>
    <w:rsid w:val="00207DAF"/>
    <w:rsid w:val="002101FA"/>
    <w:rsid w:val="00211685"/>
    <w:rsid w:val="00211D95"/>
    <w:rsid w:val="00215A2D"/>
    <w:rsid w:val="00215F0E"/>
    <w:rsid w:val="00216261"/>
    <w:rsid w:val="002176A3"/>
    <w:rsid w:val="002211B5"/>
    <w:rsid w:val="002214EE"/>
    <w:rsid w:val="0022167B"/>
    <w:rsid w:val="002231F4"/>
    <w:rsid w:val="002241D7"/>
    <w:rsid w:val="00224CEB"/>
    <w:rsid w:val="00225F39"/>
    <w:rsid w:val="00226404"/>
    <w:rsid w:val="00226AD3"/>
    <w:rsid w:val="00226FD9"/>
    <w:rsid w:val="002317A0"/>
    <w:rsid w:val="00232EDD"/>
    <w:rsid w:val="00233E7F"/>
    <w:rsid w:val="00234576"/>
    <w:rsid w:val="00235F87"/>
    <w:rsid w:val="00236FCD"/>
    <w:rsid w:val="00236FE6"/>
    <w:rsid w:val="0024562D"/>
    <w:rsid w:val="00247042"/>
    <w:rsid w:val="00247903"/>
    <w:rsid w:val="00247B91"/>
    <w:rsid w:val="00250877"/>
    <w:rsid w:val="00250B1B"/>
    <w:rsid w:val="00251433"/>
    <w:rsid w:val="00251AD1"/>
    <w:rsid w:val="00253580"/>
    <w:rsid w:val="00253A3B"/>
    <w:rsid w:val="00255369"/>
    <w:rsid w:val="00261D44"/>
    <w:rsid w:val="002642EE"/>
    <w:rsid w:val="00266E62"/>
    <w:rsid w:val="00270333"/>
    <w:rsid w:val="00270E3B"/>
    <w:rsid w:val="002721AF"/>
    <w:rsid w:val="00273839"/>
    <w:rsid w:val="002766B0"/>
    <w:rsid w:val="00276B99"/>
    <w:rsid w:val="00281A0B"/>
    <w:rsid w:val="00281DCA"/>
    <w:rsid w:val="0028219E"/>
    <w:rsid w:val="00282821"/>
    <w:rsid w:val="0028283C"/>
    <w:rsid w:val="002829B7"/>
    <w:rsid w:val="00283C74"/>
    <w:rsid w:val="002851BE"/>
    <w:rsid w:val="00290087"/>
    <w:rsid w:val="00290717"/>
    <w:rsid w:val="00292E99"/>
    <w:rsid w:val="00293688"/>
    <w:rsid w:val="00293E6C"/>
    <w:rsid w:val="002942BD"/>
    <w:rsid w:val="002A0DC2"/>
    <w:rsid w:val="002A3389"/>
    <w:rsid w:val="002A42C0"/>
    <w:rsid w:val="002A492B"/>
    <w:rsid w:val="002A7FAD"/>
    <w:rsid w:val="002B114F"/>
    <w:rsid w:val="002B39D3"/>
    <w:rsid w:val="002B41E4"/>
    <w:rsid w:val="002B4D6A"/>
    <w:rsid w:val="002B6C49"/>
    <w:rsid w:val="002B7A4B"/>
    <w:rsid w:val="002C0977"/>
    <w:rsid w:val="002C343C"/>
    <w:rsid w:val="002C38C9"/>
    <w:rsid w:val="002C52A0"/>
    <w:rsid w:val="002C52A6"/>
    <w:rsid w:val="002C5C4C"/>
    <w:rsid w:val="002C7C0E"/>
    <w:rsid w:val="002C7CFE"/>
    <w:rsid w:val="002D0030"/>
    <w:rsid w:val="002D5AA8"/>
    <w:rsid w:val="002E0962"/>
    <w:rsid w:val="002E0E51"/>
    <w:rsid w:val="002E10E6"/>
    <w:rsid w:val="002E142D"/>
    <w:rsid w:val="002E209A"/>
    <w:rsid w:val="002E2E94"/>
    <w:rsid w:val="002E427F"/>
    <w:rsid w:val="002E46D6"/>
    <w:rsid w:val="002E4E3B"/>
    <w:rsid w:val="002E5B67"/>
    <w:rsid w:val="002E67B4"/>
    <w:rsid w:val="002E7DF5"/>
    <w:rsid w:val="002F0088"/>
    <w:rsid w:val="002F1121"/>
    <w:rsid w:val="002F189D"/>
    <w:rsid w:val="002F5DBC"/>
    <w:rsid w:val="002F73E9"/>
    <w:rsid w:val="002F762E"/>
    <w:rsid w:val="002F7647"/>
    <w:rsid w:val="00304921"/>
    <w:rsid w:val="00310518"/>
    <w:rsid w:val="003113AD"/>
    <w:rsid w:val="00312A78"/>
    <w:rsid w:val="00312BA7"/>
    <w:rsid w:val="00314139"/>
    <w:rsid w:val="00315116"/>
    <w:rsid w:val="0031524D"/>
    <w:rsid w:val="00315913"/>
    <w:rsid w:val="00315CF7"/>
    <w:rsid w:val="0031666A"/>
    <w:rsid w:val="003203EA"/>
    <w:rsid w:val="00320979"/>
    <w:rsid w:val="00321405"/>
    <w:rsid w:val="00321A09"/>
    <w:rsid w:val="00322D74"/>
    <w:rsid w:val="00324324"/>
    <w:rsid w:val="003260CB"/>
    <w:rsid w:val="003264E9"/>
    <w:rsid w:val="0033100A"/>
    <w:rsid w:val="003333F5"/>
    <w:rsid w:val="0033364C"/>
    <w:rsid w:val="00337D82"/>
    <w:rsid w:val="003404AC"/>
    <w:rsid w:val="00342CD2"/>
    <w:rsid w:val="00342FBF"/>
    <w:rsid w:val="00343388"/>
    <w:rsid w:val="003443F9"/>
    <w:rsid w:val="00345874"/>
    <w:rsid w:val="00345AF5"/>
    <w:rsid w:val="00345D7A"/>
    <w:rsid w:val="003475A4"/>
    <w:rsid w:val="00347C8F"/>
    <w:rsid w:val="003512D4"/>
    <w:rsid w:val="00351CA6"/>
    <w:rsid w:val="0035273A"/>
    <w:rsid w:val="00352F4C"/>
    <w:rsid w:val="00354BAD"/>
    <w:rsid w:val="00355753"/>
    <w:rsid w:val="003559C0"/>
    <w:rsid w:val="00355EC5"/>
    <w:rsid w:val="00356265"/>
    <w:rsid w:val="00356559"/>
    <w:rsid w:val="0036037F"/>
    <w:rsid w:val="00360E05"/>
    <w:rsid w:val="003632DD"/>
    <w:rsid w:val="00363CB4"/>
    <w:rsid w:val="003641CB"/>
    <w:rsid w:val="003734A3"/>
    <w:rsid w:val="0037359B"/>
    <w:rsid w:val="003746FB"/>
    <w:rsid w:val="00375674"/>
    <w:rsid w:val="003770B5"/>
    <w:rsid w:val="00381427"/>
    <w:rsid w:val="00385869"/>
    <w:rsid w:val="00385C8D"/>
    <w:rsid w:val="00387806"/>
    <w:rsid w:val="003907EA"/>
    <w:rsid w:val="00394D6F"/>
    <w:rsid w:val="00395BAB"/>
    <w:rsid w:val="00395D12"/>
    <w:rsid w:val="00396F43"/>
    <w:rsid w:val="00397EAB"/>
    <w:rsid w:val="003A033C"/>
    <w:rsid w:val="003A1FD6"/>
    <w:rsid w:val="003A4D64"/>
    <w:rsid w:val="003A61EC"/>
    <w:rsid w:val="003A7BB5"/>
    <w:rsid w:val="003A7E66"/>
    <w:rsid w:val="003B018C"/>
    <w:rsid w:val="003B18B7"/>
    <w:rsid w:val="003B2113"/>
    <w:rsid w:val="003B3267"/>
    <w:rsid w:val="003B33B7"/>
    <w:rsid w:val="003B433B"/>
    <w:rsid w:val="003B4D5A"/>
    <w:rsid w:val="003C096C"/>
    <w:rsid w:val="003C249B"/>
    <w:rsid w:val="003C2568"/>
    <w:rsid w:val="003C28ED"/>
    <w:rsid w:val="003C4503"/>
    <w:rsid w:val="003C7AF8"/>
    <w:rsid w:val="003D04F9"/>
    <w:rsid w:val="003D0DB9"/>
    <w:rsid w:val="003D1E43"/>
    <w:rsid w:val="003D231A"/>
    <w:rsid w:val="003D4F65"/>
    <w:rsid w:val="003D5043"/>
    <w:rsid w:val="003D528F"/>
    <w:rsid w:val="003D5C0F"/>
    <w:rsid w:val="003D6C89"/>
    <w:rsid w:val="003D7804"/>
    <w:rsid w:val="003E05E4"/>
    <w:rsid w:val="003E3E42"/>
    <w:rsid w:val="003E7316"/>
    <w:rsid w:val="003E7487"/>
    <w:rsid w:val="003E7C2B"/>
    <w:rsid w:val="003E7D1A"/>
    <w:rsid w:val="003F06F1"/>
    <w:rsid w:val="003F1EE8"/>
    <w:rsid w:val="003F3BBF"/>
    <w:rsid w:val="003F4EC4"/>
    <w:rsid w:val="004006DF"/>
    <w:rsid w:val="004037F6"/>
    <w:rsid w:val="004058E7"/>
    <w:rsid w:val="004100C2"/>
    <w:rsid w:val="00410D27"/>
    <w:rsid w:val="00412721"/>
    <w:rsid w:val="00412DF5"/>
    <w:rsid w:val="00414DA4"/>
    <w:rsid w:val="00415DDD"/>
    <w:rsid w:val="00416CB4"/>
    <w:rsid w:val="004171BF"/>
    <w:rsid w:val="004172A2"/>
    <w:rsid w:val="00421D7C"/>
    <w:rsid w:val="00422357"/>
    <w:rsid w:val="004232B7"/>
    <w:rsid w:val="00423567"/>
    <w:rsid w:val="00425111"/>
    <w:rsid w:val="00425BF0"/>
    <w:rsid w:val="00426280"/>
    <w:rsid w:val="004268CD"/>
    <w:rsid w:val="004275B9"/>
    <w:rsid w:val="004301DE"/>
    <w:rsid w:val="00430378"/>
    <w:rsid w:val="004317CF"/>
    <w:rsid w:val="004319E0"/>
    <w:rsid w:val="00431C05"/>
    <w:rsid w:val="00432B98"/>
    <w:rsid w:val="00432BCC"/>
    <w:rsid w:val="0043386C"/>
    <w:rsid w:val="00434557"/>
    <w:rsid w:val="004345A2"/>
    <w:rsid w:val="00435337"/>
    <w:rsid w:val="00436247"/>
    <w:rsid w:val="00436D12"/>
    <w:rsid w:val="00437371"/>
    <w:rsid w:val="0043767D"/>
    <w:rsid w:val="00440FD6"/>
    <w:rsid w:val="0044288B"/>
    <w:rsid w:val="004428A2"/>
    <w:rsid w:val="00443DB0"/>
    <w:rsid w:val="004502B0"/>
    <w:rsid w:val="00451CB0"/>
    <w:rsid w:val="00452C8D"/>
    <w:rsid w:val="00453955"/>
    <w:rsid w:val="004555F1"/>
    <w:rsid w:val="004562C7"/>
    <w:rsid w:val="00456403"/>
    <w:rsid w:val="00461C01"/>
    <w:rsid w:val="00461D68"/>
    <w:rsid w:val="004631CE"/>
    <w:rsid w:val="00464E2B"/>
    <w:rsid w:val="00465420"/>
    <w:rsid w:val="00465810"/>
    <w:rsid w:val="004663CC"/>
    <w:rsid w:val="00466B7A"/>
    <w:rsid w:val="00467BBC"/>
    <w:rsid w:val="004707A4"/>
    <w:rsid w:val="0047387E"/>
    <w:rsid w:val="00474F41"/>
    <w:rsid w:val="00475CEB"/>
    <w:rsid w:val="00476BB6"/>
    <w:rsid w:val="00477840"/>
    <w:rsid w:val="00482CCE"/>
    <w:rsid w:val="0048366F"/>
    <w:rsid w:val="00484B27"/>
    <w:rsid w:val="00486D59"/>
    <w:rsid w:val="00491D6F"/>
    <w:rsid w:val="00493EFA"/>
    <w:rsid w:val="00495C31"/>
    <w:rsid w:val="00497436"/>
    <w:rsid w:val="00497DB1"/>
    <w:rsid w:val="004A21D0"/>
    <w:rsid w:val="004A3934"/>
    <w:rsid w:val="004A4A9F"/>
    <w:rsid w:val="004B0406"/>
    <w:rsid w:val="004B07A0"/>
    <w:rsid w:val="004B164E"/>
    <w:rsid w:val="004B20C0"/>
    <w:rsid w:val="004B3565"/>
    <w:rsid w:val="004B63D9"/>
    <w:rsid w:val="004C0F3C"/>
    <w:rsid w:val="004C2D47"/>
    <w:rsid w:val="004C30DE"/>
    <w:rsid w:val="004C45DE"/>
    <w:rsid w:val="004C6AC4"/>
    <w:rsid w:val="004C78F6"/>
    <w:rsid w:val="004D3807"/>
    <w:rsid w:val="004D48E5"/>
    <w:rsid w:val="004E4CFC"/>
    <w:rsid w:val="004E6DE2"/>
    <w:rsid w:val="004F061F"/>
    <w:rsid w:val="004F2705"/>
    <w:rsid w:val="004F2A13"/>
    <w:rsid w:val="004F5560"/>
    <w:rsid w:val="004F567F"/>
    <w:rsid w:val="004F6188"/>
    <w:rsid w:val="004F7B42"/>
    <w:rsid w:val="00503DA4"/>
    <w:rsid w:val="00505600"/>
    <w:rsid w:val="005062D6"/>
    <w:rsid w:val="005076C5"/>
    <w:rsid w:val="00507988"/>
    <w:rsid w:val="00507EEE"/>
    <w:rsid w:val="005103E4"/>
    <w:rsid w:val="00510DAE"/>
    <w:rsid w:val="00512629"/>
    <w:rsid w:val="005129D0"/>
    <w:rsid w:val="0051546E"/>
    <w:rsid w:val="00516930"/>
    <w:rsid w:val="005169CE"/>
    <w:rsid w:val="00520138"/>
    <w:rsid w:val="005234C0"/>
    <w:rsid w:val="00525549"/>
    <w:rsid w:val="00525B5B"/>
    <w:rsid w:val="0052691E"/>
    <w:rsid w:val="005271B8"/>
    <w:rsid w:val="005278E7"/>
    <w:rsid w:val="00530252"/>
    <w:rsid w:val="00530C46"/>
    <w:rsid w:val="005324CA"/>
    <w:rsid w:val="0053321F"/>
    <w:rsid w:val="00533E13"/>
    <w:rsid w:val="00535929"/>
    <w:rsid w:val="005368D8"/>
    <w:rsid w:val="00537C98"/>
    <w:rsid w:val="0054107D"/>
    <w:rsid w:val="00541DF9"/>
    <w:rsid w:val="00544DED"/>
    <w:rsid w:val="00547455"/>
    <w:rsid w:val="005518E1"/>
    <w:rsid w:val="00551A3D"/>
    <w:rsid w:val="00551E55"/>
    <w:rsid w:val="005538E3"/>
    <w:rsid w:val="00556856"/>
    <w:rsid w:val="00556EC2"/>
    <w:rsid w:val="005574AE"/>
    <w:rsid w:val="00557C11"/>
    <w:rsid w:val="005605A3"/>
    <w:rsid w:val="00564ADF"/>
    <w:rsid w:val="00566341"/>
    <w:rsid w:val="00567D54"/>
    <w:rsid w:val="0057275A"/>
    <w:rsid w:val="005743EE"/>
    <w:rsid w:val="00575893"/>
    <w:rsid w:val="00577119"/>
    <w:rsid w:val="005779DC"/>
    <w:rsid w:val="00577D98"/>
    <w:rsid w:val="00584D85"/>
    <w:rsid w:val="00585F5A"/>
    <w:rsid w:val="00592B00"/>
    <w:rsid w:val="0059556E"/>
    <w:rsid w:val="00595944"/>
    <w:rsid w:val="005965B9"/>
    <w:rsid w:val="00596EF9"/>
    <w:rsid w:val="005A01A6"/>
    <w:rsid w:val="005A0DFE"/>
    <w:rsid w:val="005A1BF7"/>
    <w:rsid w:val="005A217E"/>
    <w:rsid w:val="005A29DC"/>
    <w:rsid w:val="005A2B26"/>
    <w:rsid w:val="005A3850"/>
    <w:rsid w:val="005A4492"/>
    <w:rsid w:val="005A4812"/>
    <w:rsid w:val="005A5013"/>
    <w:rsid w:val="005A6D2E"/>
    <w:rsid w:val="005A779C"/>
    <w:rsid w:val="005B18DD"/>
    <w:rsid w:val="005B1C6B"/>
    <w:rsid w:val="005B7239"/>
    <w:rsid w:val="005C0599"/>
    <w:rsid w:val="005C101C"/>
    <w:rsid w:val="005C324B"/>
    <w:rsid w:val="005C3876"/>
    <w:rsid w:val="005C42A5"/>
    <w:rsid w:val="005C4A62"/>
    <w:rsid w:val="005C6945"/>
    <w:rsid w:val="005C6EEE"/>
    <w:rsid w:val="005C74B7"/>
    <w:rsid w:val="005C7B7D"/>
    <w:rsid w:val="005D095B"/>
    <w:rsid w:val="005D0CB7"/>
    <w:rsid w:val="005D1757"/>
    <w:rsid w:val="005D41C9"/>
    <w:rsid w:val="005D5155"/>
    <w:rsid w:val="005D5CBD"/>
    <w:rsid w:val="005D6404"/>
    <w:rsid w:val="005D6919"/>
    <w:rsid w:val="005D700A"/>
    <w:rsid w:val="005E3909"/>
    <w:rsid w:val="005E65A6"/>
    <w:rsid w:val="005E696A"/>
    <w:rsid w:val="005F0715"/>
    <w:rsid w:val="005F0D6A"/>
    <w:rsid w:val="005F5AE6"/>
    <w:rsid w:val="005F5ED4"/>
    <w:rsid w:val="00600017"/>
    <w:rsid w:val="00600031"/>
    <w:rsid w:val="0060155A"/>
    <w:rsid w:val="00602063"/>
    <w:rsid w:val="006029DC"/>
    <w:rsid w:val="00604BE6"/>
    <w:rsid w:val="00605587"/>
    <w:rsid w:val="00605FD2"/>
    <w:rsid w:val="0060622C"/>
    <w:rsid w:val="00607399"/>
    <w:rsid w:val="006079A8"/>
    <w:rsid w:val="00610171"/>
    <w:rsid w:val="006127DD"/>
    <w:rsid w:val="00613061"/>
    <w:rsid w:val="00613136"/>
    <w:rsid w:val="00613D34"/>
    <w:rsid w:val="006144EF"/>
    <w:rsid w:val="006150A9"/>
    <w:rsid w:val="00615185"/>
    <w:rsid w:val="00615BBC"/>
    <w:rsid w:val="00616C11"/>
    <w:rsid w:val="00617BC3"/>
    <w:rsid w:val="006239FD"/>
    <w:rsid w:val="00623FB5"/>
    <w:rsid w:val="00625D17"/>
    <w:rsid w:val="00627F3C"/>
    <w:rsid w:val="00634107"/>
    <w:rsid w:val="0063643F"/>
    <w:rsid w:val="0063662E"/>
    <w:rsid w:val="00637380"/>
    <w:rsid w:val="00640337"/>
    <w:rsid w:val="0064279A"/>
    <w:rsid w:val="006435BC"/>
    <w:rsid w:val="006435E2"/>
    <w:rsid w:val="00643DDF"/>
    <w:rsid w:val="00644076"/>
    <w:rsid w:val="00646FA0"/>
    <w:rsid w:val="00652DAF"/>
    <w:rsid w:val="00653200"/>
    <w:rsid w:val="00656121"/>
    <w:rsid w:val="00656755"/>
    <w:rsid w:val="00656E0E"/>
    <w:rsid w:val="00661A82"/>
    <w:rsid w:val="00662B63"/>
    <w:rsid w:val="00664AA2"/>
    <w:rsid w:val="00664F46"/>
    <w:rsid w:val="0066602B"/>
    <w:rsid w:val="00666CB3"/>
    <w:rsid w:val="00667493"/>
    <w:rsid w:val="00667E1E"/>
    <w:rsid w:val="0067145E"/>
    <w:rsid w:val="00671790"/>
    <w:rsid w:val="006730B6"/>
    <w:rsid w:val="00673C36"/>
    <w:rsid w:val="0067402E"/>
    <w:rsid w:val="0067547C"/>
    <w:rsid w:val="006777C7"/>
    <w:rsid w:val="00681914"/>
    <w:rsid w:val="00681BDF"/>
    <w:rsid w:val="00683521"/>
    <w:rsid w:val="006836DF"/>
    <w:rsid w:val="00685E99"/>
    <w:rsid w:val="00687C0C"/>
    <w:rsid w:val="00691E50"/>
    <w:rsid w:val="00692284"/>
    <w:rsid w:val="00693F43"/>
    <w:rsid w:val="0069554F"/>
    <w:rsid w:val="0069613D"/>
    <w:rsid w:val="006A0545"/>
    <w:rsid w:val="006A1399"/>
    <w:rsid w:val="006A32B5"/>
    <w:rsid w:val="006A419C"/>
    <w:rsid w:val="006A4E2B"/>
    <w:rsid w:val="006A7687"/>
    <w:rsid w:val="006B136F"/>
    <w:rsid w:val="006B1F8D"/>
    <w:rsid w:val="006B52A6"/>
    <w:rsid w:val="006B7AF9"/>
    <w:rsid w:val="006B7E83"/>
    <w:rsid w:val="006C0D79"/>
    <w:rsid w:val="006C0FD7"/>
    <w:rsid w:val="006C4565"/>
    <w:rsid w:val="006C536C"/>
    <w:rsid w:val="006C61A6"/>
    <w:rsid w:val="006C685E"/>
    <w:rsid w:val="006C689F"/>
    <w:rsid w:val="006C7BDA"/>
    <w:rsid w:val="006D01E1"/>
    <w:rsid w:val="006D0746"/>
    <w:rsid w:val="006D340D"/>
    <w:rsid w:val="006D4E51"/>
    <w:rsid w:val="006D5AB3"/>
    <w:rsid w:val="006D7DD8"/>
    <w:rsid w:val="006E1BC3"/>
    <w:rsid w:val="006E212B"/>
    <w:rsid w:val="006E374F"/>
    <w:rsid w:val="006E3A51"/>
    <w:rsid w:val="006E5607"/>
    <w:rsid w:val="006E62FF"/>
    <w:rsid w:val="006E6AA8"/>
    <w:rsid w:val="006F0FA1"/>
    <w:rsid w:val="006F0FAF"/>
    <w:rsid w:val="006F148E"/>
    <w:rsid w:val="006F2232"/>
    <w:rsid w:val="006F28FE"/>
    <w:rsid w:val="006F33EE"/>
    <w:rsid w:val="006F3D90"/>
    <w:rsid w:val="006F502E"/>
    <w:rsid w:val="006F67E2"/>
    <w:rsid w:val="006F67F1"/>
    <w:rsid w:val="007020E4"/>
    <w:rsid w:val="007035FB"/>
    <w:rsid w:val="00703713"/>
    <w:rsid w:val="00705BBE"/>
    <w:rsid w:val="00705BC1"/>
    <w:rsid w:val="00705CDA"/>
    <w:rsid w:val="0070652C"/>
    <w:rsid w:val="00706887"/>
    <w:rsid w:val="00707172"/>
    <w:rsid w:val="0071056D"/>
    <w:rsid w:val="007135D7"/>
    <w:rsid w:val="0071497F"/>
    <w:rsid w:val="00716817"/>
    <w:rsid w:val="00720656"/>
    <w:rsid w:val="00722275"/>
    <w:rsid w:val="0072383B"/>
    <w:rsid w:val="007262A8"/>
    <w:rsid w:val="00732A67"/>
    <w:rsid w:val="00732F05"/>
    <w:rsid w:val="0073340F"/>
    <w:rsid w:val="00733A82"/>
    <w:rsid w:val="00734108"/>
    <w:rsid w:val="00734889"/>
    <w:rsid w:val="007361C5"/>
    <w:rsid w:val="00736632"/>
    <w:rsid w:val="00737615"/>
    <w:rsid w:val="00737D36"/>
    <w:rsid w:val="00752807"/>
    <w:rsid w:val="0075282C"/>
    <w:rsid w:val="007529D5"/>
    <w:rsid w:val="00753760"/>
    <w:rsid w:val="00753EEE"/>
    <w:rsid w:val="00754508"/>
    <w:rsid w:val="00760614"/>
    <w:rsid w:val="00760BA8"/>
    <w:rsid w:val="007615C2"/>
    <w:rsid w:val="00762464"/>
    <w:rsid w:val="00762C4D"/>
    <w:rsid w:val="00763953"/>
    <w:rsid w:val="007649AE"/>
    <w:rsid w:val="00770123"/>
    <w:rsid w:val="007723B3"/>
    <w:rsid w:val="007733F5"/>
    <w:rsid w:val="0078242D"/>
    <w:rsid w:val="007844D0"/>
    <w:rsid w:val="0078783C"/>
    <w:rsid w:val="00791FBD"/>
    <w:rsid w:val="00792B43"/>
    <w:rsid w:val="00793E6F"/>
    <w:rsid w:val="007943AF"/>
    <w:rsid w:val="00794B40"/>
    <w:rsid w:val="007967D9"/>
    <w:rsid w:val="00797C99"/>
    <w:rsid w:val="007A1D16"/>
    <w:rsid w:val="007A55DD"/>
    <w:rsid w:val="007A6A36"/>
    <w:rsid w:val="007A6D92"/>
    <w:rsid w:val="007A6F54"/>
    <w:rsid w:val="007B0B77"/>
    <w:rsid w:val="007B17F3"/>
    <w:rsid w:val="007B1D82"/>
    <w:rsid w:val="007B2A2C"/>
    <w:rsid w:val="007B2C86"/>
    <w:rsid w:val="007B5F0B"/>
    <w:rsid w:val="007B62F1"/>
    <w:rsid w:val="007C0850"/>
    <w:rsid w:val="007C1D48"/>
    <w:rsid w:val="007C42E5"/>
    <w:rsid w:val="007C5573"/>
    <w:rsid w:val="007D02CA"/>
    <w:rsid w:val="007D1112"/>
    <w:rsid w:val="007D212B"/>
    <w:rsid w:val="007D3378"/>
    <w:rsid w:val="007D3EEB"/>
    <w:rsid w:val="007D45F1"/>
    <w:rsid w:val="007D5304"/>
    <w:rsid w:val="007D7AEC"/>
    <w:rsid w:val="007E0C74"/>
    <w:rsid w:val="007E3C38"/>
    <w:rsid w:val="007E68E5"/>
    <w:rsid w:val="007F0FAC"/>
    <w:rsid w:val="007F24C2"/>
    <w:rsid w:val="007F2C53"/>
    <w:rsid w:val="007F3887"/>
    <w:rsid w:val="007F3B9F"/>
    <w:rsid w:val="007F3E7F"/>
    <w:rsid w:val="007F450C"/>
    <w:rsid w:val="0080360E"/>
    <w:rsid w:val="0080506D"/>
    <w:rsid w:val="00806199"/>
    <w:rsid w:val="00806309"/>
    <w:rsid w:val="0080693B"/>
    <w:rsid w:val="00807CE4"/>
    <w:rsid w:val="008126F9"/>
    <w:rsid w:val="008157BF"/>
    <w:rsid w:val="00820962"/>
    <w:rsid w:val="008247FA"/>
    <w:rsid w:val="00825318"/>
    <w:rsid w:val="00826523"/>
    <w:rsid w:val="008274C7"/>
    <w:rsid w:val="00832E37"/>
    <w:rsid w:val="008372B9"/>
    <w:rsid w:val="00837774"/>
    <w:rsid w:val="00841FA8"/>
    <w:rsid w:val="008424E6"/>
    <w:rsid w:val="00842A5C"/>
    <w:rsid w:val="00843909"/>
    <w:rsid w:val="00846614"/>
    <w:rsid w:val="0085209F"/>
    <w:rsid w:val="00852C7A"/>
    <w:rsid w:val="00853D12"/>
    <w:rsid w:val="008545E9"/>
    <w:rsid w:val="00854AC4"/>
    <w:rsid w:val="008640D8"/>
    <w:rsid w:val="008642F1"/>
    <w:rsid w:val="008715DF"/>
    <w:rsid w:val="00874DF6"/>
    <w:rsid w:val="008807AB"/>
    <w:rsid w:val="00881BC6"/>
    <w:rsid w:val="008852BB"/>
    <w:rsid w:val="00885B3F"/>
    <w:rsid w:val="00887718"/>
    <w:rsid w:val="008937C8"/>
    <w:rsid w:val="008938AA"/>
    <w:rsid w:val="00894DD6"/>
    <w:rsid w:val="00895DD2"/>
    <w:rsid w:val="008979A6"/>
    <w:rsid w:val="008A0693"/>
    <w:rsid w:val="008A3C77"/>
    <w:rsid w:val="008A3DB6"/>
    <w:rsid w:val="008A4A92"/>
    <w:rsid w:val="008A4B60"/>
    <w:rsid w:val="008A4BF6"/>
    <w:rsid w:val="008A79AD"/>
    <w:rsid w:val="008A7E07"/>
    <w:rsid w:val="008B07B6"/>
    <w:rsid w:val="008B0DA5"/>
    <w:rsid w:val="008B1E1E"/>
    <w:rsid w:val="008C0122"/>
    <w:rsid w:val="008C039D"/>
    <w:rsid w:val="008C04AC"/>
    <w:rsid w:val="008C10AC"/>
    <w:rsid w:val="008C1C8D"/>
    <w:rsid w:val="008C1EFF"/>
    <w:rsid w:val="008C2E8B"/>
    <w:rsid w:val="008C3CA8"/>
    <w:rsid w:val="008C3FA8"/>
    <w:rsid w:val="008C4F71"/>
    <w:rsid w:val="008C50FB"/>
    <w:rsid w:val="008C5192"/>
    <w:rsid w:val="008C53F0"/>
    <w:rsid w:val="008C57E5"/>
    <w:rsid w:val="008C69BE"/>
    <w:rsid w:val="008C6F5D"/>
    <w:rsid w:val="008C712B"/>
    <w:rsid w:val="008C766D"/>
    <w:rsid w:val="008D13C3"/>
    <w:rsid w:val="008D1424"/>
    <w:rsid w:val="008D181E"/>
    <w:rsid w:val="008D2812"/>
    <w:rsid w:val="008D5906"/>
    <w:rsid w:val="008D5CE8"/>
    <w:rsid w:val="008D6B66"/>
    <w:rsid w:val="008D72B8"/>
    <w:rsid w:val="008D74BF"/>
    <w:rsid w:val="008E06DB"/>
    <w:rsid w:val="008F0085"/>
    <w:rsid w:val="008F083E"/>
    <w:rsid w:val="008F60D6"/>
    <w:rsid w:val="008F67A8"/>
    <w:rsid w:val="008F6F50"/>
    <w:rsid w:val="009013D4"/>
    <w:rsid w:val="00901E47"/>
    <w:rsid w:val="00902BA1"/>
    <w:rsid w:val="00903C24"/>
    <w:rsid w:val="00907CA5"/>
    <w:rsid w:val="00910FD2"/>
    <w:rsid w:val="00920F00"/>
    <w:rsid w:val="00920F90"/>
    <w:rsid w:val="00920FCD"/>
    <w:rsid w:val="009235F9"/>
    <w:rsid w:val="0092522A"/>
    <w:rsid w:val="0092538B"/>
    <w:rsid w:val="00926788"/>
    <w:rsid w:val="00931203"/>
    <w:rsid w:val="009345EC"/>
    <w:rsid w:val="00934A20"/>
    <w:rsid w:val="00935411"/>
    <w:rsid w:val="00935827"/>
    <w:rsid w:val="00935DA1"/>
    <w:rsid w:val="00935DFA"/>
    <w:rsid w:val="00940544"/>
    <w:rsid w:val="00940A76"/>
    <w:rsid w:val="009410F9"/>
    <w:rsid w:val="00941460"/>
    <w:rsid w:val="00945F75"/>
    <w:rsid w:val="00946452"/>
    <w:rsid w:val="0094712C"/>
    <w:rsid w:val="00950793"/>
    <w:rsid w:val="00951142"/>
    <w:rsid w:val="00952B57"/>
    <w:rsid w:val="00952BF6"/>
    <w:rsid w:val="00956413"/>
    <w:rsid w:val="00956675"/>
    <w:rsid w:val="009570D8"/>
    <w:rsid w:val="00960244"/>
    <w:rsid w:val="00963433"/>
    <w:rsid w:val="00963CE0"/>
    <w:rsid w:val="00965385"/>
    <w:rsid w:val="009657D1"/>
    <w:rsid w:val="00967BDB"/>
    <w:rsid w:val="00972B8B"/>
    <w:rsid w:val="00973849"/>
    <w:rsid w:val="009745C4"/>
    <w:rsid w:val="00975272"/>
    <w:rsid w:val="00975326"/>
    <w:rsid w:val="00980473"/>
    <w:rsid w:val="009817C2"/>
    <w:rsid w:val="00982E12"/>
    <w:rsid w:val="00984389"/>
    <w:rsid w:val="00986622"/>
    <w:rsid w:val="00987657"/>
    <w:rsid w:val="00990AD4"/>
    <w:rsid w:val="009912D2"/>
    <w:rsid w:val="0099169E"/>
    <w:rsid w:val="009947FF"/>
    <w:rsid w:val="00997190"/>
    <w:rsid w:val="009A5EC3"/>
    <w:rsid w:val="009A6499"/>
    <w:rsid w:val="009B060F"/>
    <w:rsid w:val="009B1794"/>
    <w:rsid w:val="009B20F4"/>
    <w:rsid w:val="009B215C"/>
    <w:rsid w:val="009B44DE"/>
    <w:rsid w:val="009B4C69"/>
    <w:rsid w:val="009B65FB"/>
    <w:rsid w:val="009C09A1"/>
    <w:rsid w:val="009C47AE"/>
    <w:rsid w:val="009C47F6"/>
    <w:rsid w:val="009C5225"/>
    <w:rsid w:val="009D2A4A"/>
    <w:rsid w:val="009D2C3F"/>
    <w:rsid w:val="009D2DB6"/>
    <w:rsid w:val="009D4CBF"/>
    <w:rsid w:val="009D526F"/>
    <w:rsid w:val="009D57F2"/>
    <w:rsid w:val="009D5F83"/>
    <w:rsid w:val="009D67A6"/>
    <w:rsid w:val="009D6B3D"/>
    <w:rsid w:val="009D6C12"/>
    <w:rsid w:val="009D7219"/>
    <w:rsid w:val="009D7A99"/>
    <w:rsid w:val="009D7AEA"/>
    <w:rsid w:val="009E19F8"/>
    <w:rsid w:val="009E1AFE"/>
    <w:rsid w:val="009E35DC"/>
    <w:rsid w:val="009E4133"/>
    <w:rsid w:val="009E5B50"/>
    <w:rsid w:val="009F0928"/>
    <w:rsid w:val="009F19C0"/>
    <w:rsid w:val="009F4441"/>
    <w:rsid w:val="009F48C7"/>
    <w:rsid w:val="009F6065"/>
    <w:rsid w:val="009F61A1"/>
    <w:rsid w:val="00A000E3"/>
    <w:rsid w:val="00A0185A"/>
    <w:rsid w:val="00A02FFB"/>
    <w:rsid w:val="00A07996"/>
    <w:rsid w:val="00A1075D"/>
    <w:rsid w:val="00A138E9"/>
    <w:rsid w:val="00A14F51"/>
    <w:rsid w:val="00A15BA1"/>
    <w:rsid w:val="00A205C4"/>
    <w:rsid w:val="00A20642"/>
    <w:rsid w:val="00A21632"/>
    <w:rsid w:val="00A23D18"/>
    <w:rsid w:val="00A24556"/>
    <w:rsid w:val="00A25FAB"/>
    <w:rsid w:val="00A3264A"/>
    <w:rsid w:val="00A34394"/>
    <w:rsid w:val="00A35094"/>
    <w:rsid w:val="00A353F0"/>
    <w:rsid w:val="00A362C8"/>
    <w:rsid w:val="00A3667B"/>
    <w:rsid w:val="00A369F5"/>
    <w:rsid w:val="00A400F0"/>
    <w:rsid w:val="00A43341"/>
    <w:rsid w:val="00A43D15"/>
    <w:rsid w:val="00A46A6F"/>
    <w:rsid w:val="00A50F01"/>
    <w:rsid w:val="00A518F1"/>
    <w:rsid w:val="00A55440"/>
    <w:rsid w:val="00A55A07"/>
    <w:rsid w:val="00A55AA1"/>
    <w:rsid w:val="00A56BA1"/>
    <w:rsid w:val="00A57F7F"/>
    <w:rsid w:val="00A607DC"/>
    <w:rsid w:val="00A620CE"/>
    <w:rsid w:val="00A654F9"/>
    <w:rsid w:val="00A65843"/>
    <w:rsid w:val="00A666E0"/>
    <w:rsid w:val="00A66B05"/>
    <w:rsid w:val="00A6790E"/>
    <w:rsid w:val="00A70D02"/>
    <w:rsid w:val="00A70F72"/>
    <w:rsid w:val="00A710B9"/>
    <w:rsid w:val="00A720DF"/>
    <w:rsid w:val="00A75024"/>
    <w:rsid w:val="00A7724C"/>
    <w:rsid w:val="00A775BC"/>
    <w:rsid w:val="00A80EEF"/>
    <w:rsid w:val="00A819B4"/>
    <w:rsid w:val="00A8258A"/>
    <w:rsid w:val="00A84599"/>
    <w:rsid w:val="00A8485A"/>
    <w:rsid w:val="00A84B51"/>
    <w:rsid w:val="00A8594A"/>
    <w:rsid w:val="00A8711E"/>
    <w:rsid w:val="00A934FA"/>
    <w:rsid w:val="00A93BC4"/>
    <w:rsid w:val="00A94A7C"/>
    <w:rsid w:val="00A9736F"/>
    <w:rsid w:val="00A9782A"/>
    <w:rsid w:val="00AA0E80"/>
    <w:rsid w:val="00AA50CB"/>
    <w:rsid w:val="00AA5E96"/>
    <w:rsid w:val="00AB085B"/>
    <w:rsid w:val="00AB6DC9"/>
    <w:rsid w:val="00AC0260"/>
    <w:rsid w:val="00AC072E"/>
    <w:rsid w:val="00AC0B5F"/>
    <w:rsid w:val="00AC26DC"/>
    <w:rsid w:val="00AC2E81"/>
    <w:rsid w:val="00AC389C"/>
    <w:rsid w:val="00AC3D08"/>
    <w:rsid w:val="00AC5381"/>
    <w:rsid w:val="00AC5FED"/>
    <w:rsid w:val="00AC64D5"/>
    <w:rsid w:val="00AC6EEC"/>
    <w:rsid w:val="00AD2540"/>
    <w:rsid w:val="00AD4DD6"/>
    <w:rsid w:val="00AD6542"/>
    <w:rsid w:val="00AD72F0"/>
    <w:rsid w:val="00AE19C1"/>
    <w:rsid w:val="00AE2B5D"/>
    <w:rsid w:val="00AE577A"/>
    <w:rsid w:val="00AE7BEE"/>
    <w:rsid w:val="00AF045A"/>
    <w:rsid w:val="00AF1BC8"/>
    <w:rsid w:val="00AF346A"/>
    <w:rsid w:val="00B00AA2"/>
    <w:rsid w:val="00B023B7"/>
    <w:rsid w:val="00B024C7"/>
    <w:rsid w:val="00B05050"/>
    <w:rsid w:val="00B074E7"/>
    <w:rsid w:val="00B07B44"/>
    <w:rsid w:val="00B11B0C"/>
    <w:rsid w:val="00B16553"/>
    <w:rsid w:val="00B20DF3"/>
    <w:rsid w:val="00B2170D"/>
    <w:rsid w:val="00B21CCF"/>
    <w:rsid w:val="00B22361"/>
    <w:rsid w:val="00B235F7"/>
    <w:rsid w:val="00B2510E"/>
    <w:rsid w:val="00B2565E"/>
    <w:rsid w:val="00B25B5E"/>
    <w:rsid w:val="00B266EF"/>
    <w:rsid w:val="00B27791"/>
    <w:rsid w:val="00B31C46"/>
    <w:rsid w:val="00B336F7"/>
    <w:rsid w:val="00B34668"/>
    <w:rsid w:val="00B357B8"/>
    <w:rsid w:val="00B36050"/>
    <w:rsid w:val="00B41B0A"/>
    <w:rsid w:val="00B427F1"/>
    <w:rsid w:val="00B432C1"/>
    <w:rsid w:val="00B43D25"/>
    <w:rsid w:val="00B46C72"/>
    <w:rsid w:val="00B4700F"/>
    <w:rsid w:val="00B502BD"/>
    <w:rsid w:val="00B51052"/>
    <w:rsid w:val="00B532DA"/>
    <w:rsid w:val="00B53D42"/>
    <w:rsid w:val="00B5474B"/>
    <w:rsid w:val="00B55813"/>
    <w:rsid w:val="00B60002"/>
    <w:rsid w:val="00B619C1"/>
    <w:rsid w:val="00B630E0"/>
    <w:rsid w:val="00B63585"/>
    <w:rsid w:val="00B6434A"/>
    <w:rsid w:val="00B70974"/>
    <w:rsid w:val="00B71393"/>
    <w:rsid w:val="00B72C45"/>
    <w:rsid w:val="00B73173"/>
    <w:rsid w:val="00B736D0"/>
    <w:rsid w:val="00B73A63"/>
    <w:rsid w:val="00B73DDD"/>
    <w:rsid w:val="00B743CA"/>
    <w:rsid w:val="00B74412"/>
    <w:rsid w:val="00B75F92"/>
    <w:rsid w:val="00B81468"/>
    <w:rsid w:val="00B82143"/>
    <w:rsid w:val="00B860C7"/>
    <w:rsid w:val="00B87BDB"/>
    <w:rsid w:val="00B90341"/>
    <w:rsid w:val="00B92C4A"/>
    <w:rsid w:val="00B96F3E"/>
    <w:rsid w:val="00B9778A"/>
    <w:rsid w:val="00B97F55"/>
    <w:rsid w:val="00BA005D"/>
    <w:rsid w:val="00BA0751"/>
    <w:rsid w:val="00BA17B2"/>
    <w:rsid w:val="00BA1E1E"/>
    <w:rsid w:val="00BA5064"/>
    <w:rsid w:val="00BA606B"/>
    <w:rsid w:val="00BA74AB"/>
    <w:rsid w:val="00BB08F1"/>
    <w:rsid w:val="00BB4979"/>
    <w:rsid w:val="00BB6744"/>
    <w:rsid w:val="00BB6F2F"/>
    <w:rsid w:val="00BC1058"/>
    <w:rsid w:val="00BC195C"/>
    <w:rsid w:val="00BC44CB"/>
    <w:rsid w:val="00BC4562"/>
    <w:rsid w:val="00BC5632"/>
    <w:rsid w:val="00BC763D"/>
    <w:rsid w:val="00BC7BF6"/>
    <w:rsid w:val="00BD4FD8"/>
    <w:rsid w:val="00BE0092"/>
    <w:rsid w:val="00BE1361"/>
    <w:rsid w:val="00BE23F7"/>
    <w:rsid w:val="00BE2572"/>
    <w:rsid w:val="00BE4F2D"/>
    <w:rsid w:val="00BE5A7D"/>
    <w:rsid w:val="00BE6C22"/>
    <w:rsid w:val="00BE6C33"/>
    <w:rsid w:val="00BE76B3"/>
    <w:rsid w:val="00BF1815"/>
    <w:rsid w:val="00BF2E95"/>
    <w:rsid w:val="00BF3BE6"/>
    <w:rsid w:val="00BF401A"/>
    <w:rsid w:val="00BF4DD0"/>
    <w:rsid w:val="00BF7FD2"/>
    <w:rsid w:val="00C00C82"/>
    <w:rsid w:val="00C02DD1"/>
    <w:rsid w:val="00C058C4"/>
    <w:rsid w:val="00C101E2"/>
    <w:rsid w:val="00C101F6"/>
    <w:rsid w:val="00C12091"/>
    <w:rsid w:val="00C1270F"/>
    <w:rsid w:val="00C12D4A"/>
    <w:rsid w:val="00C14A91"/>
    <w:rsid w:val="00C1510D"/>
    <w:rsid w:val="00C16149"/>
    <w:rsid w:val="00C17E1D"/>
    <w:rsid w:val="00C20400"/>
    <w:rsid w:val="00C20866"/>
    <w:rsid w:val="00C21B92"/>
    <w:rsid w:val="00C2332B"/>
    <w:rsid w:val="00C25331"/>
    <w:rsid w:val="00C265E0"/>
    <w:rsid w:val="00C33E79"/>
    <w:rsid w:val="00C36318"/>
    <w:rsid w:val="00C36847"/>
    <w:rsid w:val="00C37448"/>
    <w:rsid w:val="00C375CF"/>
    <w:rsid w:val="00C40128"/>
    <w:rsid w:val="00C40905"/>
    <w:rsid w:val="00C42386"/>
    <w:rsid w:val="00C424A1"/>
    <w:rsid w:val="00C4287D"/>
    <w:rsid w:val="00C43A64"/>
    <w:rsid w:val="00C445EF"/>
    <w:rsid w:val="00C45522"/>
    <w:rsid w:val="00C464EB"/>
    <w:rsid w:val="00C47330"/>
    <w:rsid w:val="00C51224"/>
    <w:rsid w:val="00C51B88"/>
    <w:rsid w:val="00C52447"/>
    <w:rsid w:val="00C55914"/>
    <w:rsid w:val="00C61A39"/>
    <w:rsid w:val="00C62425"/>
    <w:rsid w:val="00C63187"/>
    <w:rsid w:val="00C6449A"/>
    <w:rsid w:val="00C6699C"/>
    <w:rsid w:val="00C70851"/>
    <w:rsid w:val="00C71AB5"/>
    <w:rsid w:val="00C72EB5"/>
    <w:rsid w:val="00C74834"/>
    <w:rsid w:val="00C7484A"/>
    <w:rsid w:val="00C81F96"/>
    <w:rsid w:val="00C82FA5"/>
    <w:rsid w:val="00C837E9"/>
    <w:rsid w:val="00C8394E"/>
    <w:rsid w:val="00C839D7"/>
    <w:rsid w:val="00C84180"/>
    <w:rsid w:val="00C84A33"/>
    <w:rsid w:val="00C90291"/>
    <w:rsid w:val="00C903D7"/>
    <w:rsid w:val="00C920F0"/>
    <w:rsid w:val="00C94924"/>
    <w:rsid w:val="00C9653C"/>
    <w:rsid w:val="00C972EA"/>
    <w:rsid w:val="00CA04D9"/>
    <w:rsid w:val="00CA09F5"/>
    <w:rsid w:val="00CA1299"/>
    <w:rsid w:val="00CA1DE7"/>
    <w:rsid w:val="00CA330A"/>
    <w:rsid w:val="00CA40B9"/>
    <w:rsid w:val="00CB02F6"/>
    <w:rsid w:val="00CB0312"/>
    <w:rsid w:val="00CB163A"/>
    <w:rsid w:val="00CB1D6D"/>
    <w:rsid w:val="00CB382D"/>
    <w:rsid w:val="00CB4DD0"/>
    <w:rsid w:val="00CB5028"/>
    <w:rsid w:val="00CB54EB"/>
    <w:rsid w:val="00CB59DF"/>
    <w:rsid w:val="00CB5E5D"/>
    <w:rsid w:val="00CB5EB2"/>
    <w:rsid w:val="00CB69A8"/>
    <w:rsid w:val="00CB7B34"/>
    <w:rsid w:val="00CC00E1"/>
    <w:rsid w:val="00CC0307"/>
    <w:rsid w:val="00CC2B08"/>
    <w:rsid w:val="00CC3BBF"/>
    <w:rsid w:val="00CC5707"/>
    <w:rsid w:val="00CC5DB1"/>
    <w:rsid w:val="00CC5E0A"/>
    <w:rsid w:val="00CC6C05"/>
    <w:rsid w:val="00CC79FF"/>
    <w:rsid w:val="00CD01F6"/>
    <w:rsid w:val="00CD0C64"/>
    <w:rsid w:val="00CD0D71"/>
    <w:rsid w:val="00CD17C3"/>
    <w:rsid w:val="00CD1D62"/>
    <w:rsid w:val="00CD401E"/>
    <w:rsid w:val="00CD5454"/>
    <w:rsid w:val="00CD5DEE"/>
    <w:rsid w:val="00CD721F"/>
    <w:rsid w:val="00CD799B"/>
    <w:rsid w:val="00CE0401"/>
    <w:rsid w:val="00CE09CC"/>
    <w:rsid w:val="00CE4A1C"/>
    <w:rsid w:val="00CF161B"/>
    <w:rsid w:val="00CF1821"/>
    <w:rsid w:val="00CF21F0"/>
    <w:rsid w:val="00CF2F76"/>
    <w:rsid w:val="00CF3CB1"/>
    <w:rsid w:val="00CF721E"/>
    <w:rsid w:val="00D003BF"/>
    <w:rsid w:val="00D030A4"/>
    <w:rsid w:val="00D034ED"/>
    <w:rsid w:val="00D04243"/>
    <w:rsid w:val="00D045FE"/>
    <w:rsid w:val="00D04877"/>
    <w:rsid w:val="00D12C04"/>
    <w:rsid w:val="00D1323A"/>
    <w:rsid w:val="00D15302"/>
    <w:rsid w:val="00D24B16"/>
    <w:rsid w:val="00D26451"/>
    <w:rsid w:val="00D31085"/>
    <w:rsid w:val="00D31930"/>
    <w:rsid w:val="00D372D7"/>
    <w:rsid w:val="00D41289"/>
    <w:rsid w:val="00D41AE2"/>
    <w:rsid w:val="00D433F2"/>
    <w:rsid w:val="00D43AB2"/>
    <w:rsid w:val="00D4640F"/>
    <w:rsid w:val="00D4665C"/>
    <w:rsid w:val="00D50BFE"/>
    <w:rsid w:val="00D51659"/>
    <w:rsid w:val="00D53658"/>
    <w:rsid w:val="00D5393F"/>
    <w:rsid w:val="00D5396A"/>
    <w:rsid w:val="00D544A6"/>
    <w:rsid w:val="00D54520"/>
    <w:rsid w:val="00D547BB"/>
    <w:rsid w:val="00D55A43"/>
    <w:rsid w:val="00D57218"/>
    <w:rsid w:val="00D60AAE"/>
    <w:rsid w:val="00D60CC5"/>
    <w:rsid w:val="00D60ECD"/>
    <w:rsid w:val="00D61D43"/>
    <w:rsid w:val="00D62573"/>
    <w:rsid w:val="00D62989"/>
    <w:rsid w:val="00D6465E"/>
    <w:rsid w:val="00D65A7A"/>
    <w:rsid w:val="00D70A6D"/>
    <w:rsid w:val="00D70C9A"/>
    <w:rsid w:val="00D714EF"/>
    <w:rsid w:val="00D72EA2"/>
    <w:rsid w:val="00D743BC"/>
    <w:rsid w:val="00D7514C"/>
    <w:rsid w:val="00D75D30"/>
    <w:rsid w:val="00D76E55"/>
    <w:rsid w:val="00D80AEA"/>
    <w:rsid w:val="00D80E8D"/>
    <w:rsid w:val="00D83424"/>
    <w:rsid w:val="00D840D1"/>
    <w:rsid w:val="00D85576"/>
    <w:rsid w:val="00D85DEA"/>
    <w:rsid w:val="00D90B69"/>
    <w:rsid w:val="00D917F2"/>
    <w:rsid w:val="00D925A3"/>
    <w:rsid w:val="00D939BA"/>
    <w:rsid w:val="00D93E50"/>
    <w:rsid w:val="00D94306"/>
    <w:rsid w:val="00D949DE"/>
    <w:rsid w:val="00D96FBC"/>
    <w:rsid w:val="00D975BF"/>
    <w:rsid w:val="00DA0FC9"/>
    <w:rsid w:val="00DA1E53"/>
    <w:rsid w:val="00DA4B7F"/>
    <w:rsid w:val="00DA4C48"/>
    <w:rsid w:val="00DA4EDD"/>
    <w:rsid w:val="00DA6BA8"/>
    <w:rsid w:val="00DA760A"/>
    <w:rsid w:val="00DA7F2C"/>
    <w:rsid w:val="00DB0645"/>
    <w:rsid w:val="00DB2063"/>
    <w:rsid w:val="00DB21E1"/>
    <w:rsid w:val="00DB23C2"/>
    <w:rsid w:val="00DB31AC"/>
    <w:rsid w:val="00DB36FD"/>
    <w:rsid w:val="00DB49E9"/>
    <w:rsid w:val="00DB63B0"/>
    <w:rsid w:val="00DB69F8"/>
    <w:rsid w:val="00DB6B81"/>
    <w:rsid w:val="00DB6E68"/>
    <w:rsid w:val="00DB6FA6"/>
    <w:rsid w:val="00DC0AB4"/>
    <w:rsid w:val="00DC41ED"/>
    <w:rsid w:val="00DC4D38"/>
    <w:rsid w:val="00DC6AE6"/>
    <w:rsid w:val="00DD0F45"/>
    <w:rsid w:val="00DD1473"/>
    <w:rsid w:val="00DD2E3B"/>
    <w:rsid w:val="00DD4718"/>
    <w:rsid w:val="00DD507F"/>
    <w:rsid w:val="00DE00A8"/>
    <w:rsid w:val="00DE0F6A"/>
    <w:rsid w:val="00DE12CF"/>
    <w:rsid w:val="00DE1587"/>
    <w:rsid w:val="00DE2C3E"/>
    <w:rsid w:val="00DE4DCB"/>
    <w:rsid w:val="00DE5A2C"/>
    <w:rsid w:val="00DF0B22"/>
    <w:rsid w:val="00DF0DB2"/>
    <w:rsid w:val="00DF1E3B"/>
    <w:rsid w:val="00DF2320"/>
    <w:rsid w:val="00DF27E2"/>
    <w:rsid w:val="00DF29A4"/>
    <w:rsid w:val="00DF445B"/>
    <w:rsid w:val="00DF5642"/>
    <w:rsid w:val="00DF69C7"/>
    <w:rsid w:val="00DF7E43"/>
    <w:rsid w:val="00E00463"/>
    <w:rsid w:val="00E0151F"/>
    <w:rsid w:val="00E01784"/>
    <w:rsid w:val="00E02220"/>
    <w:rsid w:val="00E02317"/>
    <w:rsid w:val="00E030AA"/>
    <w:rsid w:val="00E0424D"/>
    <w:rsid w:val="00E04BAF"/>
    <w:rsid w:val="00E0702A"/>
    <w:rsid w:val="00E07E4E"/>
    <w:rsid w:val="00E10A38"/>
    <w:rsid w:val="00E11B35"/>
    <w:rsid w:val="00E133A5"/>
    <w:rsid w:val="00E140BA"/>
    <w:rsid w:val="00E161EE"/>
    <w:rsid w:val="00E17A9D"/>
    <w:rsid w:val="00E22B47"/>
    <w:rsid w:val="00E23847"/>
    <w:rsid w:val="00E255BD"/>
    <w:rsid w:val="00E27ED9"/>
    <w:rsid w:val="00E302A3"/>
    <w:rsid w:val="00E347D3"/>
    <w:rsid w:val="00E4023E"/>
    <w:rsid w:val="00E414A8"/>
    <w:rsid w:val="00E415A0"/>
    <w:rsid w:val="00E4350C"/>
    <w:rsid w:val="00E47E55"/>
    <w:rsid w:val="00E51229"/>
    <w:rsid w:val="00E53592"/>
    <w:rsid w:val="00E539EB"/>
    <w:rsid w:val="00E54760"/>
    <w:rsid w:val="00E54765"/>
    <w:rsid w:val="00E5480A"/>
    <w:rsid w:val="00E5566B"/>
    <w:rsid w:val="00E576B8"/>
    <w:rsid w:val="00E61775"/>
    <w:rsid w:val="00E630F7"/>
    <w:rsid w:val="00E64C40"/>
    <w:rsid w:val="00E65592"/>
    <w:rsid w:val="00E662D4"/>
    <w:rsid w:val="00E6685B"/>
    <w:rsid w:val="00E6694B"/>
    <w:rsid w:val="00E67236"/>
    <w:rsid w:val="00E725DF"/>
    <w:rsid w:val="00E7476C"/>
    <w:rsid w:val="00E7617A"/>
    <w:rsid w:val="00E77216"/>
    <w:rsid w:val="00E80929"/>
    <w:rsid w:val="00E85A0F"/>
    <w:rsid w:val="00E86E0D"/>
    <w:rsid w:val="00E87836"/>
    <w:rsid w:val="00E900FA"/>
    <w:rsid w:val="00E91712"/>
    <w:rsid w:val="00E93097"/>
    <w:rsid w:val="00E93F0D"/>
    <w:rsid w:val="00E94F98"/>
    <w:rsid w:val="00E95CB9"/>
    <w:rsid w:val="00E962A9"/>
    <w:rsid w:val="00E96825"/>
    <w:rsid w:val="00E9689B"/>
    <w:rsid w:val="00E96FF2"/>
    <w:rsid w:val="00E97652"/>
    <w:rsid w:val="00E97991"/>
    <w:rsid w:val="00EA2B75"/>
    <w:rsid w:val="00EA470A"/>
    <w:rsid w:val="00EA7C0C"/>
    <w:rsid w:val="00EB0F2A"/>
    <w:rsid w:val="00EB1084"/>
    <w:rsid w:val="00EB1BCA"/>
    <w:rsid w:val="00EB1F53"/>
    <w:rsid w:val="00EB3919"/>
    <w:rsid w:val="00EB53A1"/>
    <w:rsid w:val="00EB60BB"/>
    <w:rsid w:val="00EB65EE"/>
    <w:rsid w:val="00EC1244"/>
    <w:rsid w:val="00EC14BD"/>
    <w:rsid w:val="00EC1DB4"/>
    <w:rsid w:val="00EC7352"/>
    <w:rsid w:val="00ED0EBB"/>
    <w:rsid w:val="00ED148A"/>
    <w:rsid w:val="00ED19C4"/>
    <w:rsid w:val="00ED1E52"/>
    <w:rsid w:val="00ED5635"/>
    <w:rsid w:val="00ED62A9"/>
    <w:rsid w:val="00ED71FD"/>
    <w:rsid w:val="00EE0BFE"/>
    <w:rsid w:val="00EE161D"/>
    <w:rsid w:val="00EE23BD"/>
    <w:rsid w:val="00EE280D"/>
    <w:rsid w:val="00EE2F5E"/>
    <w:rsid w:val="00EE477A"/>
    <w:rsid w:val="00EE7EC1"/>
    <w:rsid w:val="00EF1560"/>
    <w:rsid w:val="00EF1A41"/>
    <w:rsid w:val="00EF44E4"/>
    <w:rsid w:val="00EF48C2"/>
    <w:rsid w:val="00EF4C8B"/>
    <w:rsid w:val="00EF5B4E"/>
    <w:rsid w:val="00EF5EAE"/>
    <w:rsid w:val="00F00B28"/>
    <w:rsid w:val="00F031C5"/>
    <w:rsid w:val="00F0444F"/>
    <w:rsid w:val="00F05585"/>
    <w:rsid w:val="00F0575B"/>
    <w:rsid w:val="00F05B4E"/>
    <w:rsid w:val="00F06DA7"/>
    <w:rsid w:val="00F07566"/>
    <w:rsid w:val="00F10284"/>
    <w:rsid w:val="00F10AE3"/>
    <w:rsid w:val="00F10E80"/>
    <w:rsid w:val="00F134D2"/>
    <w:rsid w:val="00F1475B"/>
    <w:rsid w:val="00F149AB"/>
    <w:rsid w:val="00F14DF3"/>
    <w:rsid w:val="00F15F63"/>
    <w:rsid w:val="00F17551"/>
    <w:rsid w:val="00F238E6"/>
    <w:rsid w:val="00F26ED4"/>
    <w:rsid w:val="00F31D63"/>
    <w:rsid w:val="00F32112"/>
    <w:rsid w:val="00F32309"/>
    <w:rsid w:val="00F337BF"/>
    <w:rsid w:val="00F33967"/>
    <w:rsid w:val="00F34CA0"/>
    <w:rsid w:val="00F370F5"/>
    <w:rsid w:val="00F37B7A"/>
    <w:rsid w:val="00F4112E"/>
    <w:rsid w:val="00F41288"/>
    <w:rsid w:val="00F4188C"/>
    <w:rsid w:val="00F42B19"/>
    <w:rsid w:val="00F44C3D"/>
    <w:rsid w:val="00F44E06"/>
    <w:rsid w:val="00F468A1"/>
    <w:rsid w:val="00F52A62"/>
    <w:rsid w:val="00F5309A"/>
    <w:rsid w:val="00F57DBF"/>
    <w:rsid w:val="00F61503"/>
    <w:rsid w:val="00F62273"/>
    <w:rsid w:val="00F632D7"/>
    <w:rsid w:val="00F6335E"/>
    <w:rsid w:val="00F65131"/>
    <w:rsid w:val="00F67035"/>
    <w:rsid w:val="00F67103"/>
    <w:rsid w:val="00F676AD"/>
    <w:rsid w:val="00F6792C"/>
    <w:rsid w:val="00F709D0"/>
    <w:rsid w:val="00F72F42"/>
    <w:rsid w:val="00F73A58"/>
    <w:rsid w:val="00F752BA"/>
    <w:rsid w:val="00F758A6"/>
    <w:rsid w:val="00F77CF3"/>
    <w:rsid w:val="00F814A5"/>
    <w:rsid w:val="00F829A3"/>
    <w:rsid w:val="00F83A19"/>
    <w:rsid w:val="00F83AD6"/>
    <w:rsid w:val="00F84841"/>
    <w:rsid w:val="00F868F5"/>
    <w:rsid w:val="00F872FC"/>
    <w:rsid w:val="00F943B8"/>
    <w:rsid w:val="00F94BCD"/>
    <w:rsid w:val="00F95EC1"/>
    <w:rsid w:val="00F970B8"/>
    <w:rsid w:val="00FA18B9"/>
    <w:rsid w:val="00FA7CB9"/>
    <w:rsid w:val="00FB0DAC"/>
    <w:rsid w:val="00FB2B29"/>
    <w:rsid w:val="00FB4571"/>
    <w:rsid w:val="00FB4BF5"/>
    <w:rsid w:val="00FB51D5"/>
    <w:rsid w:val="00FB5328"/>
    <w:rsid w:val="00FB79ED"/>
    <w:rsid w:val="00FC13BA"/>
    <w:rsid w:val="00FC13DF"/>
    <w:rsid w:val="00FC1991"/>
    <w:rsid w:val="00FC2A3E"/>
    <w:rsid w:val="00FC36AA"/>
    <w:rsid w:val="00FC4449"/>
    <w:rsid w:val="00FC46FB"/>
    <w:rsid w:val="00FD315B"/>
    <w:rsid w:val="00FE0709"/>
    <w:rsid w:val="00FE2E51"/>
    <w:rsid w:val="00FE32AC"/>
    <w:rsid w:val="00FE403B"/>
    <w:rsid w:val="00FE6D98"/>
    <w:rsid w:val="00FE7779"/>
    <w:rsid w:val="00FF0C99"/>
    <w:rsid w:val="00FF12C3"/>
    <w:rsid w:val="00FF2779"/>
    <w:rsid w:val="00FF28F6"/>
    <w:rsid w:val="00FF6B9F"/>
    <w:rsid w:val="01124578"/>
    <w:rsid w:val="01807352"/>
    <w:rsid w:val="01B02EAD"/>
    <w:rsid w:val="01C44196"/>
    <w:rsid w:val="01F77F13"/>
    <w:rsid w:val="028A4A88"/>
    <w:rsid w:val="028C11CF"/>
    <w:rsid w:val="02EE28F6"/>
    <w:rsid w:val="032A6C20"/>
    <w:rsid w:val="038B6987"/>
    <w:rsid w:val="03C86F5B"/>
    <w:rsid w:val="0451447E"/>
    <w:rsid w:val="045B1890"/>
    <w:rsid w:val="05F60DF1"/>
    <w:rsid w:val="063378FF"/>
    <w:rsid w:val="0637695C"/>
    <w:rsid w:val="066448D4"/>
    <w:rsid w:val="06AF2BC2"/>
    <w:rsid w:val="06EB004B"/>
    <w:rsid w:val="073C2508"/>
    <w:rsid w:val="07B54E71"/>
    <w:rsid w:val="087608FC"/>
    <w:rsid w:val="08C6368D"/>
    <w:rsid w:val="091F1F75"/>
    <w:rsid w:val="0A062F38"/>
    <w:rsid w:val="0A4E464D"/>
    <w:rsid w:val="0CCA1272"/>
    <w:rsid w:val="0CD64892"/>
    <w:rsid w:val="0CF91506"/>
    <w:rsid w:val="0D493D77"/>
    <w:rsid w:val="0D652267"/>
    <w:rsid w:val="0D934DF2"/>
    <w:rsid w:val="0E5A4486"/>
    <w:rsid w:val="0EB931CD"/>
    <w:rsid w:val="0EE37030"/>
    <w:rsid w:val="0F8830C6"/>
    <w:rsid w:val="116E020B"/>
    <w:rsid w:val="119D51A7"/>
    <w:rsid w:val="124B1DAE"/>
    <w:rsid w:val="12A63C33"/>
    <w:rsid w:val="12DD5606"/>
    <w:rsid w:val="132F3213"/>
    <w:rsid w:val="13716BB2"/>
    <w:rsid w:val="13836B9E"/>
    <w:rsid w:val="13975746"/>
    <w:rsid w:val="14066AE4"/>
    <w:rsid w:val="14D12C9B"/>
    <w:rsid w:val="15316734"/>
    <w:rsid w:val="154D47EE"/>
    <w:rsid w:val="15512A44"/>
    <w:rsid w:val="15EC14EA"/>
    <w:rsid w:val="15EC7C61"/>
    <w:rsid w:val="15FB695C"/>
    <w:rsid w:val="16187141"/>
    <w:rsid w:val="16213576"/>
    <w:rsid w:val="166F1C0B"/>
    <w:rsid w:val="168362EB"/>
    <w:rsid w:val="169B2783"/>
    <w:rsid w:val="173B32ED"/>
    <w:rsid w:val="175D246E"/>
    <w:rsid w:val="17653A12"/>
    <w:rsid w:val="17FA4FB7"/>
    <w:rsid w:val="17FE74A7"/>
    <w:rsid w:val="180D039C"/>
    <w:rsid w:val="18CF6494"/>
    <w:rsid w:val="18F710C0"/>
    <w:rsid w:val="19067B34"/>
    <w:rsid w:val="198F01E9"/>
    <w:rsid w:val="1A5B3198"/>
    <w:rsid w:val="1AB911ED"/>
    <w:rsid w:val="1B506DE6"/>
    <w:rsid w:val="1C925229"/>
    <w:rsid w:val="1C98250D"/>
    <w:rsid w:val="1D53407D"/>
    <w:rsid w:val="1D662E69"/>
    <w:rsid w:val="1E07583A"/>
    <w:rsid w:val="1E2542D4"/>
    <w:rsid w:val="1FDE3E32"/>
    <w:rsid w:val="206F41B2"/>
    <w:rsid w:val="20C846EF"/>
    <w:rsid w:val="20FA1CCE"/>
    <w:rsid w:val="219C54DF"/>
    <w:rsid w:val="21AD3F6A"/>
    <w:rsid w:val="21B23828"/>
    <w:rsid w:val="21DE514B"/>
    <w:rsid w:val="22A42558"/>
    <w:rsid w:val="23690525"/>
    <w:rsid w:val="2415296D"/>
    <w:rsid w:val="24243D2C"/>
    <w:rsid w:val="24740371"/>
    <w:rsid w:val="24E54A43"/>
    <w:rsid w:val="25585215"/>
    <w:rsid w:val="25C10929"/>
    <w:rsid w:val="26AB75C6"/>
    <w:rsid w:val="28535BD5"/>
    <w:rsid w:val="28537F15"/>
    <w:rsid w:val="28FF204D"/>
    <w:rsid w:val="29100D72"/>
    <w:rsid w:val="2ACF1AA7"/>
    <w:rsid w:val="2B890E35"/>
    <w:rsid w:val="2C123D40"/>
    <w:rsid w:val="2C4F5114"/>
    <w:rsid w:val="2C62032A"/>
    <w:rsid w:val="2C6365AB"/>
    <w:rsid w:val="2E030DC6"/>
    <w:rsid w:val="2FD51852"/>
    <w:rsid w:val="2FDD663D"/>
    <w:rsid w:val="30CD02F9"/>
    <w:rsid w:val="317F1EE4"/>
    <w:rsid w:val="31A31CE8"/>
    <w:rsid w:val="31F02D95"/>
    <w:rsid w:val="33FE02E3"/>
    <w:rsid w:val="3463041A"/>
    <w:rsid w:val="348C39ED"/>
    <w:rsid w:val="34B76B04"/>
    <w:rsid w:val="352A3C23"/>
    <w:rsid w:val="35457120"/>
    <w:rsid w:val="357813C1"/>
    <w:rsid w:val="35974485"/>
    <w:rsid w:val="35EC74A5"/>
    <w:rsid w:val="3689773C"/>
    <w:rsid w:val="36D45324"/>
    <w:rsid w:val="371D121A"/>
    <w:rsid w:val="37DC6CE6"/>
    <w:rsid w:val="38747573"/>
    <w:rsid w:val="38CC03EE"/>
    <w:rsid w:val="3933750D"/>
    <w:rsid w:val="39FE0B91"/>
    <w:rsid w:val="3A2A5C7F"/>
    <w:rsid w:val="3A61330D"/>
    <w:rsid w:val="3A7D3F90"/>
    <w:rsid w:val="3AB95A12"/>
    <w:rsid w:val="3B1073D9"/>
    <w:rsid w:val="3B6E5D0F"/>
    <w:rsid w:val="3C941CA7"/>
    <w:rsid w:val="3CF621A6"/>
    <w:rsid w:val="3DDB28E6"/>
    <w:rsid w:val="3E3845E3"/>
    <w:rsid w:val="3E5F761F"/>
    <w:rsid w:val="3EDE79C6"/>
    <w:rsid w:val="3F2E20EB"/>
    <w:rsid w:val="3F515AD7"/>
    <w:rsid w:val="3FD97D20"/>
    <w:rsid w:val="3FE108E1"/>
    <w:rsid w:val="3FF954A1"/>
    <w:rsid w:val="403F4261"/>
    <w:rsid w:val="4077259B"/>
    <w:rsid w:val="41B810BD"/>
    <w:rsid w:val="42322B9B"/>
    <w:rsid w:val="42FE2B6D"/>
    <w:rsid w:val="430E5130"/>
    <w:rsid w:val="43100E2D"/>
    <w:rsid w:val="436F1C50"/>
    <w:rsid w:val="43C560DA"/>
    <w:rsid w:val="43F317E3"/>
    <w:rsid w:val="44B46DA9"/>
    <w:rsid w:val="44D02BC2"/>
    <w:rsid w:val="45A134EC"/>
    <w:rsid w:val="45DA0993"/>
    <w:rsid w:val="46004F47"/>
    <w:rsid w:val="469B6887"/>
    <w:rsid w:val="47713E1F"/>
    <w:rsid w:val="47D47504"/>
    <w:rsid w:val="48430732"/>
    <w:rsid w:val="48825E71"/>
    <w:rsid w:val="491E78E0"/>
    <w:rsid w:val="4A7D72EE"/>
    <w:rsid w:val="4BC93EC7"/>
    <w:rsid w:val="4CA06FD0"/>
    <w:rsid w:val="4CC0176E"/>
    <w:rsid w:val="4D0A3066"/>
    <w:rsid w:val="4DC77AD7"/>
    <w:rsid w:val="4EF02F53"/>
    <w:rsid w:val="4F663F30"/>
    <w:rsid w:val="4FA2327E"/>
    <w:rsid w:val="508A31BB"/>
    <w:rsid w:val="512024AA"/>
    <w:rsid w:val="51DF1212"/>
    <w:rsid w:val="52391DA6"/>
    <w:rsid w:val="52D3601B"/>
    <w:rsid w:val="5312478F"/>
    <w:rsid w:val="53743BD5"/>
    <w:rsid w:val="5462255B"/>
    <w:rsid w:val="549549AC"/>
    <w:rsid w:val="54E97740"/>
    <w:rsid w:val="55C22DBD"/>
    <w:rsid w:val="55F276A0"/>
    <w:rsid w:val="55F844E8"/>
    <w:rsid w:val="563C6F4D"/>
    <w:rsid w:val="58907CDE"/>
    <w:rsid w:val="58D437F7"/>
    <w:rsid w:val="58F97584"/>
    <w:rsid w:val="59F369C4"/>
    <w:rsid w:val="5A3B24CA"/>
    <w:rsid w:val="5B941B1A"/>
    <w:rsid w:val="5BAA04FB"/>
    <w:rsid w:val="5BC156C5"/>
    <w:rsid w:val="5D51522D"/>
    <w:rsid w:val="5E116EE9"/>
    <w:rsid w:val="5E8F071D"/>
    <w:rsid w:val="5F0403AC"/>
    <w:rsid w:val="5F2E37F1"/>
    <w:rsid w:val="5F375D02"/>
    <w:rsid w:val="5F834380"/>
    <w:rsid w:val="5FDB26EF"/>
    <w:rsid w:val="60286994"/>
    <w:rsid w:val="614B5652"/>
    <w:rsid w:val="61A8358A"/>
    <w:rsid w:val="61AB3E55"/>
    <w:rsid w:val="62EF6E87"/>
    <w:rsid w:val="63366513"/>
    <w:rsid w:val="6461518D"/>
    <w:rsid w:val="64BA5481"/>
    <w:rsid w:val="65351B58"/>
    <w:rsid w:val="655045B9"/>
    <w:rsid w:val="66553DFE"/>
    <w:rsid w:val="66FF29A3"/>
    <w:rsid w:val="678F5FBA"/>
    <w:rsid w:val="69485212"/>
    <w:rsid w:val="694D0D13"/>
    <w:rsid w:val="697C4809"/>
    <w:rsid w:val="69CC6B40"/>
    <w:rsid w:val="69EF098C"/>
    <w:rsid w:val="6A3433CA"/>
    <w:rsid w:val="6A891490"/>
    <w:rsid w:val="6AA21D54"/>
    <w:rsid w:val="6C5D26DE"/>
    <w:rsid w:val="6C7077BC"/>
    <w:rsid w:val="6D1378CC"/>
    <w:rsid w:val="6D17288C"/>
    <w:rsid w:val="6D5551EB"/>
    <w:rsid w:val="6E4E6520"/>
    <w:rsid w:val="6EBE4EAB"/>
    <w:rsid w:val="6EF76845"/>
    <w:rsid w:val="6FEC1DAE"/>
    <w:rsid w:val="70322DC9"/>
    <w:rsid w:val="703C1822"/>
    <w:rsid w:val="7178379B"/>
    <w:rsid w:val="72B234CC"/>
    <w:rsid w:val="72BB489B"/>
    <w:rsid w:val="72FE6882"/>
    <w:rsid w:val="73631F7B"/>
    <w:rsid w:val="73C060A3"/>
    <w:rsid w:val="748550AD"/>
    <w:rsid w:val="75334701"/>
    <w:rsid w:val="75EF2EAA"/>
    <w:rsid w:val="76754621"/>
    <w:rsid w:val="767E3A06"/>
    <w:rsid w:val="76F062A6"/>
    <w:rsid w:val="770D3CD5"/>
    <w:rsid w:val="77316AD3"/>
    <w:rsid w:val="77A71174"/>
    <w:rsid w:val="77E45A4F"/>
    <w:rsid w:val="78B82E65"/>
    <w:rsid w:val="78CF0FCE"/>
    <w:rsid w:val="79216FB6"/>
    <w:rsid w:val="7A614377"/>
    <w:rsid w:val="7A8E763E"/>
    <w:rsid w:val="7A9659E1"/>
    <w:rsid w:val="7B0D0C9E"/>
    <w:rsid w:val="7B400505"/>
    <w:rsid w:val="7B557983"/>
    <w:rsid w:val="7B605635"/>
    <w:rsid w:val="7BD7698F"/>
    <w:rsid w:val="7BF5648F"/>
    <w:rsid w:val="7BFF3918"/>
    <w:rsid w:val="7C733DB3"/>
    <w:rsid w:val="7C8205DF"/>
    <w:rsid w:val="7C875CB3"/>
    <w:rsid w:val="7C9B6D63"/>
    <w:rsid w:val="7CF213A6"/>
    <w:rsid w:val="7D622F0D"/>
    <w:rsid w:val="7E0724A9"/>
    <w:rsid w:val="7E3A793B"/>
    <w:rsid w:val="7E9B7395"/>
    <w:rsid w:val="7EB77CE6"/>
    <w:rsid w:val="7F1F56BF"/>
    <w:rsid w:val="7FE74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jc w:val="center"/>
      <w:outlineLvl w:val="0"/>
    </w:pPr>
    <w:rPr>
      <w:rFonts w:eastAsia="方正小标宋简体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3">
    <w:name w:val="toc 3"/>
    <w:basedOn w:val="a"/>
    <w:next w:val="a"/>
    <w:uiPriority w:val="39"/>
    <w:semiHidden/>
    <w:unhideWhenUsed/>
    <w:qFormat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</w:rPr>
  </w:style>
  <w:style w:type="paragraph" w:styleId="2">
    <w:name w:val="toc 2"/>
    <w:basedOn w:val="a"/>
    <w:next w:val="a"/>
    <w:uiPriority w:val="39"/>
    <w:semiHidden/>
    <w:unhideWhenUsed/>
    <w:qFormat/>
    <w:pPr>
      <w:widowControl/>
      <w:spacing w:after="100" w:line="276" w:lineRule="auto"/>
      <w:ind w:left="220"/>
      <w:jc w:val="left"/>
    </w:pPr>
    <w:rPr>
      <w:kern w:val="0"/>
      <w:sz w:val="22"/>
    </w:rPr>
  </w:style>
  <w:style w:type="table" w:styleId="a8">
    <w:name w:val="Table Grid"/>
    <w:basedOn w:val="a1"/>
    <w:uiPriority w:val="59"/>
    <w:qFormat/>
    <w:rPr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character" w:customStyle="1" w:styleId="1Char">
    <w:name w:val="标题 1 Char"/>
    <w:basedOn w:val="a0"/>
    <w:link w:val="1"/>
    <w:uiPriority w:val="9"/>
    <w:qFormat/>
    <w:rPr>
      <w:rFonts w:eastAsia="方正小标宋简体"/>
      <w:b/>
      <w:bCs/>
      <w:kern w:val="44"/>
      <w:sz w:val="36"/>
      <w:szCs w:val="44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paragraph" w:customStyle="1" w:styleId="TOC2">
    <w:name w:val="TOC 标题2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jc w:val="center"/>
      <w:outlineLvl w:val="0"/>
    </w:pPr>
    <w:rPr>
      <w:rFonts w:eastAsia="方正小标宋简体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3">
    <w:name w:val="toc 3"/>
    <w:basedOn w:val="a"/>
    <w:next w:val="a"/>
    <w:uiPriority w:val="39"/>
    <w:semiHidden/>
    <w:unhideWhenUsed/>
    <w:qFormat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</w:rPr>
  </w:style>
  <w:style w:type="paragraph" w:styleId="2">
    <w:name w:val="toc 2"/>
    <w:basedOn w:val="a"/>
    <w:next w:val="a"/>
    <w:uiPriority w:val="39"/>
    <w:semiHidden/>
    <w:unhideWhenUsed/>
    <w:qFormat/>
    <w:pPr>
      <w:widowControl/>
      <w:spacing w:after="100" w:line="276" w:lineRule="auto"/>
      <w:ind w:left="220"/>
      <w:jc w:val="left"/>
    </w:pPr>
    <w:rPr>
      <w:kern w:val="0"/>
      <w:sz w:val="22"/>
    </w:rPr>
  </w:style>
  <w:style w:type="table" w:styleId="a8">
    <w:name w:val="Table Grid"/>
    <w:basedOn w:val="a1"/>
    <w:uiPriority w:val="59"/>
    <w:qFormat/>
    <w:rPr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character" w:customStyle="1" w:styleId="1Char">
    <w:name w:val="标题 1 Char"/>
    <w:basedOn w:val="a0"/>
    <w:link w:val="1"/>
    <w:uiPriority w:val="9"/>
    <w:qFormat/>
    <w:rPr>
      <w:rFonts w:eastAsia="方正小标宋简体"/>
      <w:b/>
      <w:bCs/>
      <w:kern w:val="44"/>
      <w:sz w:val="36"/>
      <w:szCs w:val="44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paragraph" w:customStyle="1" w:styleId="TOC2">
    <w:name w:val="TOC 标题2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22</Pages>
  <Words>4454</Words>
  <Characters>4455</Characters>
  <Application>Microsoft Office Word</Application>
  <DocSecurity>0</DocSecurity>
  <Lines>342</Lines>
  <Paragraphs>278</Paragraphs>
  <ScaleCrop>false</ScaleCrop>
  <Company>Hewlett-Packard Company</Company>
  <LinksUpToDate>false</LinksUpToDate>
  <CharactersWithSpaces>8631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韦彩嫩</dc:creator>
  <cp:lastModifiedBy>文印室排版</cp:lastModifiedBy>
  <cp:revision>22</cp:revision>
  <cp:lastPrinted>2023-04-28T09:13:00Z</cp:lastPrinted>
  <dcterms:created xsi:type="dcterms:W3CDTF">2023-05-18T04:38:00Z</dcterms:created>
  <dcterms:modified xsi:type="dcterms:W3CDTF">2023-08-18T08:37:00Z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8A737440D91D4141A3BA050BB924400A_13</vt:lpwstr>
  </property>
</Properties>
</file>