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B6" w:rsidRDefault="004B14B6" w:rsidP="004B14B6">
      <w:pPr>
        <w:widowControl/>
        <w:adjustRightInd w:val="0"/>
        <w:snapToGrid w:val="0"/>
        <w:spacing w:line="560" w:lineRule="exact"/>
        <w:jc w:val="left"/>
        <w:rPr>
          <w:rFonts w:eastAsia="黑体"/>
          <w:bCs/>
          <w:color w:val="000000"/>
          <w:kern w:val="0"/>
          <w:sz w:val="32"/>
          <w:szCs w:val="32"/>
        </w:rPr>
      </w:pPr>
      <w:r>
        <w:rPr>
          <w:rFonts w:ascii="黑体" w:eastAsia="黑体" w:hAnsi="黑体"/>
          <w:bCs/>
          <w:color w:val="000000"/>
          <w:kern w:val="0"/>
          <w:sz w:val="32"/>
          <w:szCs w:val="32"/>
        </w:rPr>
        <w:t>附件</w:t>
      </w:r>
    </w:p>
    <w:p w:rsidR="004B14B6" w:rsidRDefault="004B14B6" w:rsidP="004B14B6">
      <w:pPr>
        <w:adjustRightInd w:val="0"/>
        <w:snapToGrid w:val="0"/>
        <w:spacing w:line="560" w:lineRule="exact"/>
        <w:rPr>
          <w:rFonts w:eastAsia="黑体"/>
          <w:bCs/>
          <w:color w:val="000000"/>
          <w:kern w:val="0"/>
          <w:sz w:val="32"/>
          <w:szCs w:val="32"/>
        </w:rPr>
      </w:pPr>
      <w:r>
        <w:rPr>
          <w:rFonts w:eastAsia="黑体"/>
          <w:bCs/>
          <w:color w:val="000000"/>
          <w:kern w:val="0"/>
          <w:sz w:val="32"/>
          <w:szCs w:val="32"/>
        </w:rPr>
        <w:t xml:space="preserve"> </w:t>
      </w:r>
    </w:p>
    <w:p w:rsidR="004B14B6" w:rsidRDefault="004B14B6" w:rsidP="004B14B6">
      <w:pPr>
        <w:adjustRightInd w:val="0"/>
        <w:snapToGrid w:val="0"/>
        <w:spacing w:line="560" w:lineRule="exact"/>
        <w:jc w:val="center"/>
        <w:rPr>
          <w:rFonts w:ascii="方正小标宋_GBK" w:eastAsia="方正小标宋_GBK"/>
          <w:bCs/>
          <w:color w:val="000000"/>
          <w:kern w:val="0"/>
          <w:sz w:val="44"/>
          <w:szCs w:val="44"/>
        </w:rPr>
      </w:pPr>
      <w:r>
        <w:rPr>
          <w:rFonts w:ascii="方正小标宋_GBK" w:eastAsia="方正小标宋_GBK" w:hint="eastAsia"/>
          <w:bCs/>
          <w:color w:val="000000"/>
          <w:kern w:val="0"/>
          <w:sz w:val="44"/>
          <w:szCs w:val="44"/>
        </w:rPr>
        <w:t>广州市2020年省中等职业教育教学改革项目验收结果</w:t>
      </w:r>
    </w:p>
    <w:tbl>
      <w:tblPr>
        <w:tblW w:w="48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146"/>
        <w:gridCol w:w="5036"/>
        <w:gridCol w:w="2131"/>
        <w:gridCol w:w="1178"/>
        <w:gridCol w:w="1476"/>
      </w:tblGrid>
      <w:tr w:rsidR="004B14B6" w:rsidTr="004B14B6">
        <w:trPr>
          <w:cantSplit/>
          <w:trHeight w:val="873"/>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b/>
                <w:bCs/>
                <w:color w:val="000000"/>
                <w:kern w:val="0"/>
                <w:sz w:val="30"/>
                <w:szCs w:val="30"/>
              </w:rPr>
              <w:t>序号</w:t>
            </w:r>
          </w:p>
        </w:tc>
        <w:tc>
          <w:tcPr>
            <w:tcW w:w="2409"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b/>
                <w:bCs/>
                <w:color w:val="000000"/>
                <w:kern w:val="0"/>
                <w:sz w:val="30"/>
                <w:szCs w:val="30"/>
              </w:rPr>
              <w:t>项目编号</w:t>
            </w:r>
          </w:p>
        </w:tc>
        <w:tc>
          <w:tcPr>
            <w:tcW w:w="5696"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b/>
                <w:bCs/>
                <w:color w:val="000000"/>
                <w:kern w:val="0"/>
                <w:sz w:val="30"/>
                <w:szCs w:val="30"/>
              </w:rPr>
              <w:t>项目名称</w:t>
            </w:r>
          </w:p>
        </w:tc>
        <w:tc>
          <w:tcPr>
            <w:tcW w:w="2391"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b/>
                <w:bCs/>
                <w:color w:val="000000"/>
                <w:kern w:val="0"/>
                <w:sz w:val="30"/>
                <w:szCs w:val="30"/>
              </w:rPr>
              <w:t>项目单位</w:t>
            </w:r>
          </w:p>
        </w:tc>
        <w:tc>
          <w:tcPr>
            <w:tcW w:w="1308"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b/>
                <w:bCs/>
                <w:color w:val="000000"/>
                <w:kern w:val="0"/>
                <w:sz w:val="30"/>
                <w:szCs w:val="30"/>
              </w:rPr>
              <w:t>负责人</w:t>
            </w:r>
          </w:p>
        </w:tc>
        <w:tc>
          <w:tcPr>
            <w:tcW w:w="1646"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b/>
                <w:bCs/>
                <w:color w:val="000000"/>
                <w:kern w:val="0"/>
                <w:sz w:val="30"/>
                <w:szCs w:val="30"/>
              </w:rPr>
              <w:t>验收结论</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GDZZJG202001</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产教融合</w:t>
            </w:r>
            <w:proofErr w:type="gramStart"/>
            <w:r>
              <w:rPr>
                <w:rFonts w:ascii="仿宋_GB2312" w:eastAsia="仿宋_GB2312"/>
                <w:color w:val="000000"/>
                <w:kern w:val="0"/>
                <w:sz w:val="30"/>
                <w:szCs w:val="30"/>
              </w:rPr>
              <w:t>下职业</w:t>
            </w:r>
            <w:proofErr w:type="gramEnd"/>
            <w:r>
              <w:rPr>
                <w:rFonts w:ascii="仿宋_GB2312" w:eastAsia="仿宋_GB2312"/>
                <w:color w:val="000000"/>
                <w:kern w:val="0"/>
                <w:sz w:val="30"/>
                <w:szCs w:val="30"/>
              </w:rPr>
              <w:t>体验式劳动教育的实践研究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广州市旅游商务职业学校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吴</w:t>
            </w:r>
            <w:proofErr w:type="gramStart"/>
            <w:r>
              <w:rPr>
                <w:rFonts w:ascii="仿宋_GB2312" w:eastAsia="仿宋_GB2312"/>
                <w:color w:val="000000"/>
                <w:kern w:val="0"/>
                <w:sz w:val="30"/>
                <w:szCs w:val="30"/>
              </w:rPr>
              <w:t>浩</w:t>
            </w:r>
            <w:proofErr w:type="gramEnd"/>
            <w:r>
              <w:rPr>
                <w:rFonts w:ascii="仿宋_GB2312" w:eastAsia="仿宋_GB2312"/>
                <w:color w:val="000000"/>
                <w:kern w:val="0"/>
                <w:sz w:val="30"/>
                <w:szCs w:val="30"/>
              </w:rPr>
              <w:t>宏</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GDZZJG202002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w:t>
            </w:r>
            <w:proofErr w:type="gramStart"/>
            <w:r>
              <w:rPr>
                <w:rFonts w:ascii="仿宋_GB2312" w:eastAsia="仿宋_GB2312"/>
                <w:color w:val="000000"/>
                <w:kern w:val="0"/>
                <w:sz w:val="30"/>
                <w:szCs w:val="30"/>
              </w:rPr>
              <w:t>诊改实践</w:t>
            </w:r>
            <w:proofErr w:type="gramEnd"/>
            <w:r>
              <w:rPr>
                <w:rFonts w:ascii="仿宋_GB2312" w:eastAsia="仿宋_GB2312"/>
                <w:color w:val="000000"/>
                <w:kern w:val="0"/>
                <w:sz w:val="30"/>
                <w:szCs w:val="30"/>
              </w:rPr>
              <w:t>的中职学校专业设置动态调整机制研究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广州市旅游商务职业学校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胡秋月</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GDZZJG202003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民族传统体育</w:t>
            </w:r>
            <w:proofErr w:type="gramStart"/>
            <w:r>
              <w:rPr>
                <w:rFonts w:ascii="仿宋_GB2312" w:eastAsia="仿宋_GB2312"/>
                <w:color w:val="000000"/>
                <w:kern w:val="0"/>
                <w:sz w:val="30"/>
                <w:szCs w:val="30"/>
              </w:rPr>
              <w:t>课程思政构建</w:t>
            </w:r>
            <w:proofErr w:type="gramEnd"/>
            <w:r>
              <w:rPr>
                <w:rFonts w:ascii="仿宋_GB2312" w:eastAsia="仿宋_GB2312"/>
                <w:color w:val="000000"/>
                <w:kern w:val="0"/>
                <w:sz w:val="30"/>
                <w:szCs w:val="30"/>
              </w:rPr>
              <w:t>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广州市旅游商务职业学校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蔡玲怡</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GDZZJG202004</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中职学校国际合作模式研究与实践</w:t>
            </w:r>
            <w:r>
              <w:rPr>
                <w:rFonts w:eastAsia="仿宋_GB2312"/>
                <w:color w:val="000000"/>
                <w:kern w:val="0"/>
                <w:sz w:val="30"/>
                <w:szCs w:val="30"/>
              </w:rPr>
              <w:t>——</w:t>
            </w:r>
            <w:r>
              <w:rPr>
                <w:rFonts w:ascii="仿宋_GB2312" w:eastAsia="仿宋_GB2312"/>
                <w:color w:val="000000"/>
                <w:kern w:val="0"/>
                <w:sz w:val="30"/>
                <w:szCs w:val="30"/>
              </w:rPr>
              <w:t>以广州市旅游商务职业学校为例</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广州市旅游商务职业学校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麦泉生</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暂缓通过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GDZZJG202005</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“1+X”</w:t>
            </w:r>
            <w:r>
              <w:rPr>
                <w:rFonts w:ascii="仿宋_GB2312" w:eastAsia="仿宋_GB2312"/>
                <w:color w:val="000000"/>
                <w:kern w:val="0"/>
                <w:sz w:val="30"/>
                <w:szCs w:val="30"/>
              </w:rPr>
              <w:t>证书制度背景下的</w:t>
            </w:r>
            <w:r>
              <w:rPr>
                <w:rFonts w:eastAsia="仿宋_GB2312"/>
                <w:color w:val="000000"/>
                <w:kern w:val="0"/>
                <w:sz w:val="30"/>
                <w:szCs w:val="30"/>
              </w:rPr>
              <w:t>“</w:t>
            </w:r>
            <w:r>
              <w:rPr>
                <w:rFonts w:ascii="仿宋_GB2312" w:eastAsia="仿宋_GB2312"/>
                <w:color w:val="000000"/>
                <w:kern w:val="0"/>
                <w:sz w:val="30"/>
                <w:szCs w:val="30"/>
              </w:rPr>
              <w:t>内河游轮运营与服务</w:t>
            </w:r>
            <w:r>
              <w:rPr>
                <w:rFonts w:eastAsia="仿宋_GB2312"/>
                <w:color w:val="000000"/>
                <w:kern w:val="0"/>
                <w:sz w:val="30"/>
                <w:szCs w:val="30"/>
              </w:rPr>
              <w:t>”</w:t>
            </w:r>
            <w:r>
              <w:rPr>
                <w:rFonts w:ascii="仿宋_GB2312" w:eastAsia="仿宋_GB2312"/>
                <w:color w:val="000000"/>
                <w:kern w:val="0"/>
                <w:sz w:val="30"/>
                <w:szCs w:val="30"/>
              </w:rPr>
              <w:t>课程开发与实施</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广州市旅游商务职业学校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赵素珍</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6</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GDZZJG202006</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中职商务外语专业群建设研究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广州市旅游商务职业学校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刘婕</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GDZZJG202007</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基于学习分析的《食品工艺与感官评价》项目课程开发</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广州市轻工职业学校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朱珍</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8</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GDZZJG202008</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中职学校数控技术应用特色专业建设研究与实践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广州市轻工职业学校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梁伟东</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9</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GDZZJG202009</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基于校企合作的中职仪器分析课信息化教学资源建设和研究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广州市轻工职业学校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朱琳</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10</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GDZZJG202010</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《药学基础》教学资源的建设与实践研究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广州市医药职业学校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丘东晓</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11</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GDZZJG202011</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制药技术专业建设研究与实践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广州市医药职业学校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易润青</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12</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基于多属性关联规则智能构建精准评价库的研究与实践</w:t>
            </w:r>
            <w:r>
              <w:rPr>
                <w:rFonts w:eastAsia="仿宋_GB2312"/>
                <w:color w:val="000000"/>
                <w:kern w:val="0"/>
                <w:sz w:val="30"/>
                <w:szCs w:val="30"/>
              </w:rPr>
              <w:t>——</w:t>
            </w:r>
            <w:r>
              <w:rPr>
                <w:rFonts w:ascii="仿宋_GB2312" w:eastAsia="仿宋_GB2312"/>
                <w:color w:val="000000"/>
                <w:kern w:val="0"/>
                <w:sz w:val="30"/>
                <w:szCs w:val="30"/>
              </w:rPr>
              <w:t>以中职物流管理</w:t>
            </w:r>
            <w:r>
              <w:rPr>
                <w:rFonts w:eastAsia="仿宋_GB2312"/>
                <w:color w:val="000000"/>
                <w:kern w:val="0"/>
                <w:sz w:val="30"/>
                <w:szCs w:val="30"/>
              </w:rPr>
              <w:t>1+X</w:t>
            </w:r>
            <w:r>
              <w:rPr>
                <w:rFonts w:ascii="仿宋_GB2312" w:eastAsia="仿宋_GB2312"/>
                <w:color w:val="000000"/>
                <w:kern w:val="0"/>
                <w:sz w:val="30"/>
                <w:szCs w:val="30"/>
              </w:rPr>
              <w:t>技能认证和竞赛为例</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广州市商贸职业学校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周峰</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13</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w:t>
            </w:r>
            <w:r>
              <w:rPr>
                <w:rFonts w:eastAsia="仿宋_GB2312"/>
                <w:color w:val="000000"/>
                <w:kern w:val="0"/>
                <w:sz w:val="30"/>
                <w:szCs w:val="30"/>
              </w:rPr>
              <w:t>PGSD</w:t>
            </w:r>
            <w:r>
              <w:rPr>
                <w:rFonts w:ascii="仿宋_GB2312" w:eastAsia="仿宋_GB2312"/>
                <w:color w:val="000000"/>
                <w:kern w:val="0"/>
                <w:sz w:val="30"/>
                <w:szCs w:val="30"/>
              </w:rPr>
              <w:t>模式的中职移动商务专业课程体系的研究与构建</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广州市商贸职业学校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李志宏</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14</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GDZZJG202014</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“1+X”</w:t>
            </w:r>
            <w:r>
              <w:rPr>
                <w:rFonts w:ascii="仿宋_GB2312" w:eastAsia="仿宋_GB2312"/>
                <w:color w:val="000000"/>
                <w:kern w:val="0"/>
                <w:sz w:val="30"/>
                <w:szCs w:val="30"/>
              </w:rPr>
              <w:t>证书制度下</w:t>
            </w:r>
            <w:r>
              <w:rPr>
                <w:rFonts w:eastAsia="仿宋_GB2312"/>
                <w:color w:val="000000"/>
                <w:kern w:val="0"/>
                <w:sz w:val="30"/>
                <w:szCs w:val="30"/>
              </w:rPr>
              <w:t>“</w:t>
            </w:r>
            <w:r>
              <w:rPr>
                <w:rFonts w:ascii="仿宋_GB2312" w:eastAsia="仿宋_GB2312"/>
                <w:color w:val="000000"/>
                <w:kern w:val="0"/>
                <w:sz w:val="30"/>
                <w:szCs w:val="30"/>
              </w:rPr>
              <w:t>双师型</w:t>
            </w:r>
            <w:r>
              <w:rPr>
                <w:rFonts w:eastAsia="仿宋_GB2312"/>
                <w:color w:val="000000"/>
                <w:kern w:val="0"/>
                <w:sz w:val="30"/>
                <w:szCs w:val="30"/>
              </w:rPr>
              <w:t>”</w:t>
            </w:r>
            <w:r>
              <w:rPr>
                <w:rFonts w:ascii="仿宋_GB2312" w:eastAsia="仿宋_GB2312"/>
                <w:color w:val="000000"/>
                <w:kern w:val="0"/>
                <w:sz w:val="30"/>
                <w:szCs w:val="30"/>
              </w:rPr>
              <w:t>教学团队建设研究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广州市商贸职业学校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hint="eastAsia"/>
                <w:color w:val="000000"/>
                <w:kern w:val="0"/>
                <w:sz w:val="30"/>
                <w:szCs w:val="30"/>
              </w:rPr>
              <w:t>林珍平</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15</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GDZZJG202015</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中职财经素养活动体验课程开发与实践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广州市商贸职业学校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肖英姿</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16</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GDZZJG202016</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粤港澳大湾</w:t>
            </w:r>
            <w:proofErr w:type="gramStart"/>
            <w:r>
              <w:rPr>
                <w:rFonts w:ascii="仿宋_GB2312" w:eastAsia="仿宋_GB2312"/>
                <w:color w:val="000000"/>
                <w:kern w:val="0"/>
                <w:sz w:val="30"/>
                <w:szCs w:val="30"/>
              </w:rPr>
              <w:t>区背景</w:t>
            </w:r>
            <w:proofErr w:type="gramEnd"/>
            <w:r>
              <w:rPr>
                <w:rFonts w:ascii="仿宋_GB2312" w:eastAsia="仿宋_GB2312"/>
                <w:color w:val="000000"/>
                <w:kern w:val="0"/>
                <w:sz w:val="30"/>
                <w:szCs w:val="30"/>
              </w:rPr>
              <w:t>下</w:t>
            </w:r>
            <w:proofErr w:type="gramStart"/>
            <w:r>
              <w:rPr>
                <w:rFonts w:ascii="仿宋_GB2312" w:eastAsia="仿宋_GB2312"/>
                <w:color w:val="000000"/>
                <w:kern w:val="0"/>
                <w:sz w:val="30"/>
                <w:szCs w:val="30"/>
              </w:rPr>
              <w:t>中职生人文</w:t>
            </w:r>
            <w:proofErr w:type="gramEnd"/>
            <w:r>
              <w:rPr>
                <w:rFonts w:ascii="仿宋_GB2312" w:eastAsia="仿宋_GB2312"/>
                <w:color w:val="000000"/>
                <w:kern w:val="0"/>
                <w:sz w:val="30"/>
                <w:szCs w:val="30"/>
              </w:rPr>
              <w:t>素养跨学科培育研究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广州市商贸职业学校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刘睿琼</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17</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GDZZJG202017</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中等职业教育智慧财金专业群建设</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广州市财经职业学校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何永辉</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18</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GDZZJG202018</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基于学科核心素养的中</w:t>
            </w:r>
            <w:proofErr w:type="gramStart"/>
            <w:r>
              <w:rPr>
                <w:rFonts w:ascii="仿宋_GB2312" w:eastAsia="仿宋_GB2312"/>
                <w:color w:val="000000"/>
                <w:kern w:val="0"/>
                <w:sz w:val="30"/>
                <w:szCs w:val="30"/>
              </w:rPr>
              <w:t>职思政课</w:t>
            </w:r>
            <w:proofErr w:type="gramEnd"/>
            <w:r>
              <w:rPr>
                <w:rFonts w:ascii="仿宋_GB2312" w:eastAsia="仿宋_GB2312"/>
                <w:color w:val="000000"/>
                <w:kern w:val="0"/>
                <w:sz w:val="30"/>
                <w:szCs w:val="30"/>
              </w:rPr>
              <w:t>学业质量评价的研究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广州市财经职业学校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刘欢</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19</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GDZZJG202019</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w:t>
            </w:r>
            <w:r>
              <w:rPr>
                <w:rFonts w:ascii="仿宋_GB2312" w:eastAsia="仿宋_GB2312"/>
                <w:color w:val="000000"/>
                <w:kern w:val="0"/>
                <w:sz w:val="30"/>
                <w:szCs w:val="30"/>
              </w:rPr>
              <w:t>四维一体</w:t>
            </w:r>
            <w:r>
              <w:rPr>
                <w:rFonts w:eastAsia="仿宋_GB2312"/>
                <w:color w:val="000000"/>
                <w:kern w:val="0"/>
                <w:sz w:val="30"/>
                <w:szCs w:val="30"/>
              </w:rPr>
              <w:t>”</w:t>
            </w:r>
            <w:r>
              <w:rPr>
                <w:rFonts w:ascii="仿宋_GB2312" w:eastAsia="仿宋_GB2312"/>
                <w:color w:val="000000"/>
                <w:kern w:val="0"/>
                <w:sz w:val="30"/>
                <w:szCs w:val="30"/>
              </w:rPr>
              <w:t>建设现代营销专业群</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广州市财经职业学校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张京蒲</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20</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GDZZJG202020</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中职电子商务校内工作室群建设实践与研究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广州市财经职业学校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莫顺朝</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21</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GDZZJG202021</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w:t>
            </w:r>
            <w:r>
              <w:rPr>
                <w:rFonts w:ascii="仿宋_GB2312" w:eastAsia="仿宋_GB2312"/>
                <w:color w:val="000000"/>
                <w:kern w:val="0"/>
                <w:sz w:val="30"/>
                <w:szCs w:val="30"/>
              </w:rPr>
              <w:t>互联网</w:t>
            </w:r>
            <w:r>
              <w:rPr>
                <w:rFonts w:eastAsia="仿宋_GB2312"/>
                <w:color w:val="000000"/>
                <w:kern w:val="0"/>
                <w:sz w:val="30"/>
                <w:szCs w:val="30"/>
              </w:rPr>
              <w:t>+”</w:t>
            </w:r>
            <w:r>
              <w:rPr>
                <w:rFonts w:ascii="仿宋_GB2312" w:eastAsia="仿宋_GB2312"/>
                <w:color w:val="000000"/>
                <w:kern w:val="0"/>
                <w:sz w:val="30"/>
                <w:szCs w:val="30"/>
              </w:rPr>
              <w:t>背景下中职会计专业线上线下教学的实践研究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广州市财经职业学校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梁颖怡</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22</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w:t>
            </w:r>
            <w:r>
              <w:rPr>
                <w:rFonts w:ascii="仿宋_GB2312" w:eastAsia="仿宋_GB2312"/>
                <w:color w:val="000000"/>
                <w:kern w:val="0"/>
                <w:sz w:val="30"/>
                <w:szCs w:val="30"/>
              </w:rPr>
              <w:t>人工智能</w:t>
            </w:r>
            <w:r>
              <w:rPr>
                <w:rFonts w:eastAsia="仿宋_GB2312"/>
                <w:color w:val="000000"/>
                <w:kern w:val="0"/>
                <w:sz w:val="30"/>
                <w:szCs w:val="30"/>
              </w:rPr>
              <w:t>+</w:t>
            </w:r>
            <w:r>
              <w:rPr>
                <w:rFonts w:ascii="仿宋_GB2312" w:eastAsia="仿宋_GB2312"/>
                <w:color w:val="000000"/>
                <w:kern w:val="0"/>
                <w:sz w:val="30"/>
                <w:szCs w:val="30"/>
              </w:rPr>
              <w:t>教育</w:t>
            </w:r>
            <w:r>
              <w:rPr>
                <w:rFonts w:eastAsia="仿宋_GB2312"/>
                <w:color w:val="000000"/>
                <w:kern w:val="0"/>
                <w:sz w:val="30"/>
                <w:szCs w:val="30"/>
              </w:rPr>
              <w:t>”</w:t>
            </w:r>
            <w:r>
              <w:rPr>
                <w:rFonts w:ascii="仿宋_GB2312" w:eastAsia="仿宋_GB2312"/>
                <w:color w:val="000000"/>
                <w:kern w:val="0"/>
                <w:sz w:val="30"/>
                <w:szCs w:val="30"/>
              </w:rPr>
              <w:t>环境下中职英语混合式教学创新研究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广州市财经职业学校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张海芸</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23</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面向中小学生的</w:t>
            </w:r>
            <w:r>
              <w:rPr>
                <w:rFonts w:eastAsia="仿宋_GB2312"/>
                <w:color w:val="000000"/>
                <w:kern w:val="0"/>
                <w:sz w:val="30"/>
                <w:szCs w:val="30"/>
              </w:rPr>
              <w:t>“</w:t>
            </w:r>
            <w:r>
              <w:rPr>
                <w:rFonts w:ascii="仿宋_GB2312" w:eastAsia="仿宋_GB2312"/>
                <w:color w:val="000000"/>
                <w:kern w:val="0"/>
                <w:sz w:val="30"/>
                <w:szCs w:val="30"/>
              </w:rPr>
              <w:t>三阶多维</w:t>
            </w:r>
            <w:r>
              <w:rPr>
                <w:rFonts w:eastAsia="仿宋_GB2312"/>
                <w:color w:val="000000"/>
                <w:kern w:val="0"/>
                <w:sz w:val="30"/>
                <w:szCs w:val="30"/>
              </w:rPr>
              <w:t>”</w:t>
            </w:r>
            <w:r>
              <w:rPr>
                <w:rFonts w:ascii="仿宋_GB2312" w:eastAsia="仿宋_GB2312"/>
                <w:color w:val="000000"/>
                <w:kern w:val="0"/>
                <w:sz w:val="30"/>
                <w:szCs w:val="30"/>
              </w:rPr>
              <w:t>职业体验教育模式的研究与实践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广州市番禺区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杨斌</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24</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GDZZJG202024</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数字经济背景下中职财贸专业群通用能力培养的课程建设研究与实践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广州市番禺区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蒙绮媚</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25</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GDZZJG202025</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基于数据平台的中职学校内部质量保证分级预警体系的研究与实践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广州市番禺区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谭永佳</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26</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GDZZJG202026</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对接湾区</w:t>
            </w:r>
            <w:proofErr w:type="gramStart"/>
            <w:r>
              <w:rPr>
                <w:rFonts w:ascii="仿宋_GB2312" w:eastAsia="仿宋_GB2312"/>
                <w:color w:val="000000"/>
                <w:kern w:val="0"/>
                <w:sz w:val="30"/>
                <w:szCs w:val="30"/>
              </w:rPr>
              <w:t>装备业</w:t>
            </w:r>
            <w:proofErr w:type="gramEnd"/>
            <w:r>
              <w:rPr>
                <w:rFonts w:ascii="仿宋_GB2312" w:eastAsia="仿宋_GB2312"/>
                <w:color w:val="000000"/>
                <w:kern w:val="0"/>
                <w:sz w:val="30"/>
                <w:szCs w:val="30"/>
              </w:rPr>
              <w:t>建设中职高水平机电汽车专业群的研究与实践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广州市番禺区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陈颂阳</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27</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GDZZJG202027</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信息与艺术类专业</w:t>
            </w:r>
            <w:r>
              <w:rPr>
                <w:rFonts w:eastAsia="仿宋_GB2312"/>
                <w:color w:val="000000"/>
                <w:kern w:val="0"/>
                <w:sz w:val="30"/>
                <w:szCs w:val="30"/>
              </w:rPr>
              <w:t>“</w:t>
            </w:r>
            <w:r>
              <w:rPr>
                <w:rFonts w:ascii="仿宋_GB2312" w:eastAsia="仿宋_GB2312"/>
                <w:color w:val="000000"/>
                <w:kern w:val="0"/>
                <w:sz w:val="30"/>
                <w:szCs w:val="30"/>
              </w:rPr>
              <w:t>工作室制</w:t>
            </w:r>
            <w:r>
              <w:rPr>
                <w:rFonts w:eastAsia="仿宋_GB2312"/>
                <w:color w:val="000000"/>
                <w:kern w:val="0"/>
                <w:sz w:val="30"/>
                <w:szCs w:val="30"/>
              </w:rPr>
              <w:t>”</w:t>
            </w:r>
            <w:r>
              <w:rPr>
                <w:rFonts w:ascii="仿宋_GB2312" w:eastAsia="仿宋_GB2312"/>
                <w:color w:val="000000"/>
                <w:kern w:val="0"/>
                <w:sz w:val="30"/>
                <w:szCs w:val="30"/>
              </w:rPr>
              <w:t>人才培养模式的研究与实践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广州市番禺区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郭久楠</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28</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GDZZJG202028</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大湾区中</w:t>
            </w:r>
            <w:proofErr w:type="gramStart"/>
            <w:r>
              <w:rPr>
                <w:rFonts w:ascii="仿宋_GB2312" w:eastAsia="仿宋_GB2312"/>
                <w:color w:val="000000"/>
                <w:kern w:val="0"/>
                <w:sz w:val="30"/>
                <w:szCs w:val="30"/>
              </w:rPr>
              <w:t>职现代</w:t>
            </w:r>
            <w:proofErr w:type="gramEnd"/>
            <w:r>
              <w:rPr>
                <w:rFonts w:ascii="仿宋_GB2312" w:eastAsia="仿宋_GB2312"/>
                <w:color w:val="000000"/>
                <w:kern w:val="0"/>
                <w:sz w:val="30"/>
                <w:szCs w:val="30"/>
              </w:rPr>
              <w:t>服务业人才人文素质教育研究与实践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广州市番禺区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黄高松</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29</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GDZZJG202029</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w:t>
            </w:r>
            <w:r>
              <w:rPr>
                <w:rFonts w:eastAsia="仿宋_GB2312"/>
                <w:color w:val="000000"/>
                <w:kern w:val="0"/>
                <w:sz w:val="30"/>
                <w:szCs w:val="30"/>
              </w:rPr>
              <w:t>“</w:t>
            </w:r>
            <w:r>
              <w:rPr>
                <w:rFonts w:ascii="仿宋_GB2312" w:eastAsia="仿宋_GB2312"/>
                <w:color w:val="000000"/>
                <w:kern w:val="0"/>
                <w:sz w:val="30"/>
                <w:szCs w:val="30"/>
              </w:rPr>
              <w:t>双精准、双衔接</w:t>
            </w:r>
            <w:r>
              <w:rPr>
                <w:rFonts w:eastAsia="仿宋_GB2312"/>
                <w:color w:val="000000"/>
                <w:kern w:val="0"/>
                <w:sz w:val="30"/>
                <w:szCs w:val="30"/>
              </w:rPr>
              <w:t>”</w:t>
            </w:r>
            <w:r>
              <w:rPr>
                <w:rFonts w:ascii="仿宋_GB2312" w:eastAsia="仿宋_GB2312"/>
                <w:color w:val="000000"/>
                <w:kern w:val="0"/>
                <w:sz w:val="30"/>
                <w:szCs w:val="30"/>
              </w:rPr>
              <w:t>的中职人工智能专业建设探索</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广州市信息工程职业学校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冯敬益</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30</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GDZZJG202030</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粤港澳大湾区中职学校电子技术应用专业群建设研究与实践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广州市信息工程职业学校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何小春</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31</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GDZZJG202031</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中职教育基于精准扶贫背景下的产教融合应用研究</w:t>
            </w:r>
            <w:r>
              <w:rPr>
                <w:rFonts w:eastAsia="仿宋_GB2312"/>
                <w:color w:val="000000"/>
                <w:kern w:val="0"/>
                <w:sz w:val="30"/>
                <w:szCs w:val="30"/>
              </w:rPr>
              <w:t>——</w:t>
            </w:r>
            <w:r>
              <w:rPr>
                <w:rFonts w:ascii="仿宋_GB2312" w:eastAsia="仿宋_GB2312"/>
                <w:color w:val="000000"/>
                <w:kern w:val="0"/>
                <w:sz w:val="30"/>
                <w:szCs w:val="30"/>
              </w:rPr>
              <w:t>以双创项目为导向的教学模式改革</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广州市信息工程职业学校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洪波</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32</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基于培养学生发展核心素养的跨课程教学实践研究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广州市信息工程职业学校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麦海峰</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33</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中职学校实施全程</w:t>
            </w:r>
            <w:proofErr w:type="gramStart"/>
            <w:r>
              <w:rPr>
                <w:rFonts w:ascii="仿宋_GB2312" w:eastAsia="仿宋_GB2312"/>
                <w:color w:val="000000"/>
                <w:kern w:val="0"/>
                <w:sz w:val="30"/>
                <w:szCs w:val="30"/>
              </w:rPr>
              <w:t>化职业</w:t>
            </w:r>
            <w:proofErr w:type="gramEnd"/>
            <w:r>
              <w:rPr>
                <w:rFonts w:ascii="仿宋_GB2312" w:eastAsia="仿宋_GB2312"/>
                <w:color w:val="000000"/>
                <w:kern w:val="0"/>
                <w:sz w:val="30"/>
                <w:szCs w:val="30"/>
              </w:rPr>
              <w:t>生涯教育的研究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广州市电子信息学校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王剑雄</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34</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GDZZJG202034</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职业教育中专业引领的班级活动研究与实践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广州市电子信息学校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许桂骏</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35</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GDZZJG202035</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电子工艺作品的</w:t>
            </w:r>
            <w:r>
              <w:rPr>
                <w:rFonts w:eastAsia="仿宋_GB2312"/>
                <w:color w:val="000000"/>
                <w:kern w:val="0"/>
                <w:sz w:val="30"/>
                <w:szCs w:val="30"/>
              </w:rPr>
              <w:t>AI</w:t>
            </w:r>
            <w:r>
              <w:rPr>
                <w:rFonts w:ascii="仿宋_GB2312" w:eastAsia="仿宋_GB2312"/>
                <w:color w:val="000000"/>
                <w:kern w:val="0"/>
                <w:sz w:val="30"/>
                <w:szCs w:val="30"/>
              </w:rPr>
              <w:t>评判系统研究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广州市电子信息学校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李文基</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36</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GDZZJG202036</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w:t>
            </w:r>
            <w:r>
              <w:rPr>
                <w:rFonts w:ascii="仿宋_GB2312" w:eastAsia="仿宋_GB2312"/>
                <w:color w:val="000000"/>
                <w:kern w:val="0"/>
                <w:sz w:val="30"/>
                <w:szCs w:val="30"/>
              </w:rPr>
              <w:t>中高企合作、中高职贯通</w:t>
            </w:r>
            <w:r>
              <w:rPr>
                <w:rFonts w:eastAsia="仿宋_GB2312"/>
                <w:color w:val="000000"/>
                <w:kern w:val="0"/>
                <w:sz w:val="30"/>
                <w:szCs w:val="30"/>
              </w:rPr>
              <w:t>”——</w:t>
            </w:r>
            <w:r>
              <w:rPr>
                <w:rFonts w:ascii="仿宋_GB2312" w:eastAsia="仿宋_GB2312"/>
                <w:color w:val="000000"/>
                <w:kern w:val="0"/>
                <w:sz w:val="30"/>
                <w:szCs w:val="30"/>
              </w:rPr>
              <w:t>新一代网络信息技术中高职衔接专业</w:t>
            </w:r>
            <w:proofErr w:type="gramStart"/>
            <w:r>
              <w:rPr>
                <w:rFonts w:ascii="仿宋_GB2312" w:eastAsia="仿宋_GB2312"/>
                <w:color w:val="000000"/>
                <w:kern w:val="0"/>
                <w:sz w:val="30"/>
                <w:szCs w:val="30"/>
              </w:rPr>
              <w:t>群人才</w:t>
            </w:r>
            <w:proofErr w:type="gramEnd"/>
            <w:r>
              <w:rPr>
                <w:rFonts w:ascii="仿宋_GB2312" w:eastAsia="仿宋_GB2312"/>
                <w:color w:val="000000"/>
                <w:kern w:val="0"/>
                <w:sz w:val="30"/>
                <w:szCs w:val="30"/>
              </w:rPr>
              <w:t>培养模式研究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广州市电子信息学校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薛宁海</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37</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GDZZJG202037</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中职学校房地产专业群建设的研究与实践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广州市土地房产管理职业学校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陈黎靖</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38</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GDZZJG202038</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移动互联环境下中</w:t>
            </w:r>
            <w:proofErr w:type="gramStart"/>
            <w:r>
              <w:rPr>
                <w:rFonts w:ascii="仿宋_GB2312" w:eastAsia="仿宋_GB2312"/>
                <w:color w:val="000000"/>
                <w:kern w:val="0"/>
                <w:sz w:val="30"/>
                <w:szCs w:val="30"/>
              </w:rPr>
              <w:t>职建筑实</w:t>
            </w:r>
            <w:proofErr w:type="gramEnd"/>
            <w:r>
              <w:rPr>
                <w:rFonts w:ascii="仿宋_GB2312" w:eastAsia="仿宋_GB2312"/>
                <w:color w:val="000000"/>
                <w:kern w:val="0"/>
                <w:sz w:val="30"/>
                <w:szCs w:val="30"/>
              </w:rPr>
              <w:t>训课程电子活页式教材的开发</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广州市土地房产管理职业学校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刘娟</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39</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GDZZJG202039</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基于综合职业能力培养的《电梯电气故障维修》课程教学改革研究与实践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广州市土地房产管理职业学校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祝荣何</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40</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GDZZJG202040</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市政工程施工专业内职</w:t>
            </w:r>
            <w:proofErr w:type="gramStart"/>
            <w:r>
              <w:rPr>
                <w:rFonts w:ascii="仿宋_GB2312" w:eastAsia="仿宋_GB2312"/>
                <w:color w:val="000000"/>
                <w:kern w:val="0"/>
                <w:sz w:val="30"/>
                <w:szCs w:val="30"/>
              </w:rPr>
              <w:t>班人才</w:t>
            </w:r>
            <w:proofErr w:type="gramEnd"/>
            <w:r>
              <w:rPr>
                <w:rFonts w:ascii="仿宋_GB2312" w:eastAsia="仿宋_GB2312"/>
                <w:color w:val="000000"/>
                <w:kern w:val="0"/>
                <w:sz w:val="30"/>
                <w:szCs w:val="30"/>
              </w:rPr>
              <w:t>培养研究与实践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广州市市政职业学校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张志敏</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41</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GDZZJG202041</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《液压与气动系统控制与装调》课程建设</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广州市市政职业学校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张薇</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42</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w:t>
            </w:r>
            <w:proofErr w:type="gramStart"/>
            <w:r>
              <w:rPr>
                <w:rFonts w:ascii="仿宋_GB2312" w:eastAsia="仿宋_GB2312"/>
                <w:color w:val="000000"/>
                <w:kern w:val="0"/>
                <w:sz w:val="30"/>
                <w:szCs w:val="30"/>
              </w:rPr>
              <w:t>职建设</w:t>
            </w:r>
            <w:proofErr w:type="gramEnd"/>
            <w:r>
              <w:rPr>
                <w:rFonts w:ascii="仿宋_GB2312" w:eastAsia="仿宋_GB2312"/>
                <w:color w:val="000000"/>
                <w:kern w:val="0"/>
                <w:sz w:val="30"/>
                <w:szCs w:val="30"/>
              </w:rPr>
              <w:t>类专业</w:t>
            </w:r>
            <w:r>
              <w:rPr>
                <w:rFonts w:eastAsia="仿宋_GB2312"/>
                <w:color w:val="000000"/>
                <w:kern w:val="0"/>
                <w:sz w:val="30"/>
                <w:szCs w:val="30"/>
              </w:rPr>
              <w:t>“1+X”</w:t>
            </w:r>
            <w:r>
              <w:rPr>
                <w:rFonts w:ascii="仿宋_GB2312" w:eastAsia="仿宋_GB2312"/>
                <w:color w:val="000000"/>
                <w:kern w:val="0"/>
                <w:sz w:val="30"/>
                <w:szCs w:val="30"/>
              </w:rPr>
              <w:t>建筑工程识图职业技能</w:t>
            </w:r>
            <w:proofErr w:type="gramStart"/>
            <w:r>
              <w:rPr>
                <w:rFonts w:ascii="仿宋_GB2312" w:eastAsia="仿宋_GB2312"/>
                <w:color w:val="000000"/>
                <w:kern w:val="0"/>
                <w:sz w:val="30"/>
                <w:szCs w:val="30"/>
              </w:rPr>
              <w:t>的课证融合</w:t>
            </w:r>
            <w:proofErr w:type="gramEnd"/>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广州市建筑工程职业学校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费腾</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43</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基于工学结合的汽车售后服务专业群课程体系构建研究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广州市交通运输职业学校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武剑飞</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44</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GDZZJG202044</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基于产业的中</w:t>
            </w:r>
            <w:proofErr w:type="gramStart"/>
            <w:r>
              <w:rPr>
                <w:rFonts w:ascii="仿宋_GB2312" w:eastAsia="仿宋_GB2312"/>
                <w:color w:val="000000"/>
                <w:kern w:val="0"/>
                <w:sz w:val="30"/>
                <w:szCs w:val="30"/>
              </w:rPr>
              <w:t>职汽车</w:t>
            </w:r>
            <w:proofErr w:type="gramEnd"/>
            <w:r>
              <w:rPr>
                <w:rFonts w:ascii="仿宋_GB2312" w:eastAsia="仿宋_GB2312"/>
                <w:color w:val="000000"/>
                <w:kern w:val="0"/>
                <w:sz w:val="30"/>
                <w:szCs w:val="30"/>
              </w:rPr>
              <w:t>制造专业</w:t>
            </w:r>
            <w:proofErr w:type="gramStart"/>
            <w:r>
              <w:rPr>
                <w:rFonts w:ascii="仿宋_GB2312" w:eastAsia="仿宋_GB2312"/>
                <w:color w:val="000000"/>
                <w:kern w:val="0"/>
                <w:sz w:val="30"/>
                <w:szCs w:val="30"/>
              </w:rPr>
              <w:t>群人才</w:t>
            </w:r>
            <w:proofErr w:type="gramEnd"/>
            <w:r>
              <w:rPr>
                <w:rFonts w:ascii="仿宋_GB2312" w:eastAsia="仿宋_GB2312"/>
                <w:color w:val="000000"/>
                <w:kern w:val="0"/>
                <w:sz w:val="30"/>
                <w:szCs w:val="30"/>
              </w:rPr>
              <w:t>培养模式的构建与实践研究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广州市交通运输职业学校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陈佩娜</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45</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GDZZJG202045</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w:t>
            </w:r>
            <w:r>
              <w:rPr>
                <w:rFonts w:ascii="仿宋_GB2312" w:eastAsia="仿宋_GB2312"/>
                <w:color w:val="000000"/>
                <w:kern w:val="0"/>
                <w:sz w:val="30"/>
                <w:szCs w:val="30"/>
              </w:rPr>
              <w:t>德技并修</w:t>
            </w:r>
            <w:r>
              <w:rPr>
                <w:rFonts w:eastAsia="仿宋_GB2312"/>
                <w:color w:val="000000"/>
                <w:kern w:val="0"/>
                <w:sz w:val="30"/>
                <w:szCs w:val="30"/>
              </w:rPr>
              <w:t>”</w:t>
            </w:r>
            <w:r>
              <w:rPr>
                <w:rFonts w:ascii="仿宋_GB2312" w:eastAsia="仿宋_GB2312"/>
                <w:color w:val="000000"/>
                <w:kern w:val="0"/>
                <w:sz w:val="30"/>
                <w:szCs w:val="30"/>
              </w:rPr>
              <w:t>育人机制下的中职德育体系建设研究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广州市交通运输职业学校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徐安川</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46</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GDZZJG202046</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“1+X”</w:t>
            </w:r>
            <w:r>
              <w:rPr>
                <w:rFonts w:ascii="仿宋_GB2312" w:eastAsia="仿宋_GB2312"/>
                <w:color w:val="000000"/>
                <w:kern w:val="0"/>
                <w:sz w:val="30"/>
                <w:szCs w:val="30"/>
              </w:rPr>
              <w:t>证书制度在汽车运用与维修专业群的实践与研究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广州市交通运输职业学校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梁焰贤</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47</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GDZZJG202047</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新时代内涵建设背景下的</w:t>
            </w:r>
            <w:r>
              <w:rPr>
                <w:rFonts w:eastAsia="仿宋_GB2312"/>
                <w:color w:val="000000"/>
                <w:kern w:val="0"/>
                <w:sz w:val="30"/>
                <w:szCs w:val="30"/>
              </w:rPr>
              <w:t>“</w:t>
            </w:r>
            <w:r>
              <w:rPr>
                <w:rFonts w:ascii="仿宋_GB2312" w:eastAsia="仿宋_GB2312"/>
                <w:color w:val="000000"/>
                <w:kern w:val="0"/>
                <w:sz w:val="30"/>
                <w:szCs w:val="30"/>
              </w:rPr>
              <w:t>双师型</w:t>
            </w:r>
            <w:r>
              <w:rPr>
                <w:rFonts w:eastAsia="仿宋_GB2312"/>
                <w:color w:val="000000"/>
                <w:kern w:val="0"/>
                <w:sz w:val="30"/>
                <w:szCs w:val="30"/>
              </w:rPr>
              <w:t>”</w:t>
            </w:r>
            <w:r>
              <w:rPr>
                <w:rFonts w:ascii="仿宋_GB2312" w:eastAsia="仿宋_GB2312"/>
                <w:color w:val="000000"/>
                <w:kern w:val="0"/>
                <w:sz w:val="30"/>
                <w:szCs w:val="30"/>
              </w:rPr>
              <w:t>教师评价考核机制建设研究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广州市交通运输职业学校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徐咏韶</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48</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GDZZJG202048</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基于需求导向的中高职衔接培养适应性实践研究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广州市交通运输职业学校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陈春兰</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49</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GDZZJG202049</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以中华优秀传统文化涵养新时代师德师风</w:t>
            </w:r>
            <w:r>
              <w:rPr>
                <w:rFonts w:eastAsia="仿宋_GB2312"/>
                <w:color w:val="000000"/>
                <w:kern w:val="0"/>
                <w:sz w:val="30"/>
                <w:szCs w:val="30"/>
              </w:rPr>
              <w:t>—</w:t>
            </w:r>
            <w:r>
              <w:rPr>
                <w:rFonts w:ascii="仿宋_GB2312" w:eastAsia="仿宋_GB2312"/>
                <w:color w:val="000000"/>
                <w:kern w:val="0"/>
                <w:sz w:val="30"/>
                <w:szCs w:val="30"/>
              </w:rPr>
              <w:t>中职学校青年教师师德师风建设实践探索</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广州市司法职业学校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陈明</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50</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GDZZJG202050</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w:t>
            </w:r>
            <w:r>
              <w:rPr>
                <w:rFonts w:eastAsia="仿宋_GB2312"/>
                <w:color w:val="000000"/>
                <w:kern w:val="0"/>
                <w:sz w:val="30"/>
                <w:szCs w:val="30"/>
              </w:rPr>
              <w:t>“1+X”</w:t>
            </w:r>
            <w:r>
              <w:rPr>
                <w:rFonts w:ascii="仿宋_GB2312" w:eastAsia="仿宋_GB2312"/>
                <w:color w:val="000000"/>
                <w:kern w:val="0"/>
                <w:sz w:val="30"/>
                <w:szCs w:val="30"/>
              </w:rPr>
              <w:t>证书制度下的粤港澳大湾区</w:t>
            </w:r>
            <w:proofErr w:type="gramStart"/>
            <w:r>
              <w:rPr>
                <w:rFonts w:ascii="仿宋_GB2312" w:eastAsia="仿宋_GB2312"/>
                <w:color w:val="000000"/>
                <w:kern w:val="0"/>
                <w:sz w:val="30"/>
                <w:szCs w:val="30"/>
              </w:rPr>
              <w:t>中职社工</w:t>
            </w:r>
            <w:proofErr w:type="gramEnd"/>
            <w:r>
              <w:rPr>
                <w:rFonts w:ascii="仿宋_GB2312" w:eastAsia="仿宋_GB2312"/>
                <w:color w:val="000000"/>
                <w:kern w:val="0"/>
                <w:sz w:val="30"/>
                <w:szCs w:val="30"/>
              </w:rPr>
              <w:t>专业人才培养模式研究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广州市司法职业学校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龚清杰</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51</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GDZZJG202051</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基于现代学徒制的中职保安专业人才培养模式的研究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广州市司法职业学校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唐三元</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52</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中职幼师</w:t>
            </w:r>
            <w:proofErr w:type="gramStart"/>
            <w:r>
              <w:rPr>
                <w:rFonts w:ascii="仿宋_GB2312" w:eastAsia="仿宋_GB2312"/>
                <w:color w:val="000000"/>
                <w:kern w:val="0"/>
                <w:sz w:val="30"/>
                <w:szCs w:val="30"/>
              </w:rPr>
              <w:t>生职业</w:t>
            </w:r>
            <w:proofErr w:type="gramEnd"/>
            <w:r>
              <w:rPr>
                <w:rFonts w:ascii="仿宋_GB2312" w:eastAsia="仿宋_GB2312"/>
                <w:color w:val="000000"/>
                <w:kern w:val="0"/>
                <w:sz w:val="30"/>
                <w:szCs w:val="30"/>
              </w:rPr>
              <w:t>意识培养的策略研究</w:t>
            </w:r>
            <w:r>
              <w:rPr>
                <w:rFonts w:eastAsia="仿宋_GB2312"/>
                <w:color w:val="000000"/>
                <w:kern w:val="0"/>
                <w:sz w:val="30"/>
                <w:szCs w:val="30"/>
              </w:rPr>
              <w:t>——</w:t>
            </w:r>
            <w:r>
              <w:rPr>
                <w:rFonts w:ascii="仿宋_GB2312" w:eastAsia="仿宋_GB2312"/>
                <w:color w:val="000000"/>
                <w:kern w:val="0"/>
                <w:sz w:val="30"/>
                <w:szCs w:val="30"/>
              </w:rPr>
              <w:t>基于《职业生涯规划》</w:t>
            </w:r>
            <w:proofErr w:type="gramStart"/>
            <w:r>
              <w:rPr>
                <w:rFonts w:ascii="仿宋_GB2312" w:eastAsia="仿宋_GB2312"/>
                <w:color w:val="000000"/>
                <w:kern w:val="0"/>
                <w:sz w:val="30"/>
                <w:szCs w:val="30"/>
              </w:rPr>
              <w:t>校本化</w:t>
            </w:r>
            <w:proofErr w:type="gramEnd"/>
            <w:r>
              <w:rPr>
                <w:rFonts w:ascii="仿宋_GB2312" w:eastAsia="仿宋_GB2312"/>
                <w:color w:val="000000"/>
                <w:kern w:val="0"/>
                <w:sz w:val="30"/>
                <w:szCs w:val="30"/>
              </w:rPr>
              <w:t>教学实践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广州市幼儿师范学校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叶莉娟</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53</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w:t>
            </w:r>
            <w:r>
              <w:rPr>
                <w:rFonts w:ascii="仿宋_GB2312" w:eastAsia="仿宋_GB2312"/>
                <w:color w:val="000000"/>
                <w:kern w:val="0"/>
                <w:sz w:val="30"/>
                <w:szCs w:val="30"/>
              </w:rPr>
              <w:t>互联网</w:t>
            </w:r>
            <w:r>
              <w:rPr>
                <w:rFonts w:eastAsia="仿宋_GB2312"/>
                <w:color w:val="000000"/>
                <w:kern w:val="0"/>
                <w:sz w:val="30"/>
                <w:szCs w:val="30"/>
              </w:rPr>
              <w:t>+”</w:t>
            </w:r>
            <w:r>
              <w:rPr>
                <w:rFonts w:ascii="仿宋_GB2312" w:eastAsia="仿宋_GB2312"/>
                <w:color w:val="000000"/>
                <w:kern w:val="0"/>
                <w:sz w:val="30"/>
                <w:szCs w:val="30"/>
              </w:rPr>
              <w:t>背景下中职电子商务课程混合式教学模式研究与实践</w:t>
            </w:r>
            <w:r>
              <w:rPr>
                <w:rFonts w:eastAsia="仿宋_GB2312"/>
                <w:color w:val="000000"/>
                <w:kern w:val="0"/>
                <w:sz w:val="30"/>
                <w:szCs w:val="30"/>
              </w:rPr>
              <w:t>——</w:t>
            </w:r>
            <w:r>
              <w:rPr>
                <w:rFonts w:ascii="仿宋_GB2312" w:eastAsia="仿宋_GB2312"/>
                <w:color w:val="000000"/>
                <w:kern w:val="0"/>
                <w:sz w:val="30"/>
                <w:szCs w:val="30"/>
              </w:rPr>
              <w:t>以《网络营销》课程为例</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广州市天河职业高级中学</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徐小玲</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54</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GDZZJG202054</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学前教育专业中高职课程衔接的实践研究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广州市天河职业高级中学</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郭珊</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55</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GDZZJG202055</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VBSE</w:t>
            </w:r>
            <w:r>
              <w:rPr>
                <w:rFonts w:ascii="仿宋_GB2312" w:eastAsia="仿宋_GB2312"/>
                <w:color w:val="000000"/>
                <w:kern w:val="0"/>
                <w:sz w:val="30"/>
                <w:szCs w:val="30"/>
              </w:rPr>
              <w:t>跨专业综合实训平台在中</w:t>
            </w:r>
            <w:proofErr w:type="gramStart"/>
            <w:r>
              <w:rPr>
                <w:rFonts w:ascii="仿宋_GB2312" w:eastAsia="仿宋_GB2312"/>
                <w:color w:val="000000"/>
                <w:kern w:val="0"/>
                <w:sz w:val="30"/>
                <w:szCs w:val="30"/>
              </w:rPr>
              <w:t>职经贸</w:t>
            </w:r>
            <w:proofErr w:type="gramEnd"/>
            <w:r>
              <w:rPr>
                <w:rFonts w:ascii="仿宋_GB2312" w:eastAsia="仿宋_GB2312"/>
                <w:color w:val="000000"/>
                <w:kern w:val="0"/>
                <w:sz w:val="30"/>
                <w:szCs w:val="30"/>
              </w:rPr>
              <w:t>类专业教学中的应用</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w:t>
            </w:r>
            <w:proofErr w:type="gramStart"/>
            <w:r>
              <w:rPr>
                <w:rFonts w:ascii="仿宋_GB2312" w:eastAsia="仿宋_GB2312"/>
                <w:color w:val="000000"/>
                <w:kern w:val="0"/>
                <w:sz w:val="30"/>
                <w:szCs w:val="30"/>
              </w:rPr>
              <w:t>番禺区</w:t>
            </w:r>
            <w:proofErr w:type="gramEnd"/>
            <w:r>
              <w:rPr>
                <w:rFonts w:ascii="仿宋_GB2312" w:eastAsia="仿宋_GB2312"/>
                <w:color w:val="000000"/>
                <w:kern w:val="0"/>
                <w:sz w:val="30"/>
                <w:szCs w:val="30"/>
              </w:rPr>
              <w:t>工商职业技术学校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利靖</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56</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GDZZJG202056</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工作任务为导向的《国际海上货运代理实务》理实一体化教学实践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w:t>
            </w:r>
            <w:proofErr w:type="gramStart"/>
            <w:r>
              <w:rPr>
                <w:rFonts w:ascii="仿宋_GB2312" w:eastAsia="仿宋_GB2312"/>
                <w:color w:val="000000"/>
                <w:kern w:val="0"/>
                <w:sz w:val="30"/>
                <w:szCs w:val="30"/>
              </w:rPr>
              <w:t>番禺区</w:t>
            </w:r>
            <w:proofErr w:type="gramEnd"/>
            <w:r>
              <w:rPr>
                <w:rFonts w:ascii="仿宋_GB2312" w:eastAsia="仿宋_GB2312"/>
                <w:color w:val="000000"/>
                <w:kern w:val="0"/>
                <w:sz w:val="30"/>
                <w:szCs w:val="30"/>
              </w:rPr>
              <w:t>工商职业技术学校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何锐明</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57</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GDZZJG202057</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w:t>
            </w:r>
            <w:proofErr w:type="gramStart"/>
            <w:r>
              <w:rPr>
                <w:rFonts w:ascii="仿宋_GB2312" w:eastAsia="仿宋_GB2312"/>
                <w:color w:val="000000"/>
                <w:kern w:val="0"/>
                <w:sz w:val="30"/>
                <w:szCs w:val="30"/>
              </w:rPr>
              <w:t>职艺术</w:t>
            </w:r>
            <w:proofErr w:type="gramEnd"/>
            <w:r>
              <w:rPr>
                <w:rFonts w:ascii="仿宋_GB2312" w:eastAsia="仿宋_GB2312"/>
                <w:color w:val="000000"/>
                <w:kern w:val="0"/>
                <w:sz w:val="30"/>
                <w:szCs w:val="30"/>
              </w:rPr>
              <w:t>课程标准的</w:t>
            </w:r>
            <w:proofErr w:type="gramStart"/>
            <w:r>
              <w:rPr>
                <w:rFonts w:ascii="仿宋_GB2312" w:eastAsia="仿宋_GB2312"/>
                <w:color w:val="000000"/>
                <w:kern w:val="0"/>
                <w:sz w:val="30"/>
                <w:szCs w:val="30"/>
              </w:rPr>
              <w:t>校本化</w:t>
            </w:r>
            <w:proofErr w:type="gramEnd"/>
            <w:r>
              <w:rPr>
                <w:rFonts w:ascii="仿宋_GB2312" w:eastAsia="仿宋_GB2312"/>
                <w:color w:val="000000"/>
                <w:kern w:val="0"/>
                <w:sz w:val="30"/>
                <w:szCs w:val="30"/>
              </w:rPr>
              <w:t>实施研究与实践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w:t>
            </w:r>
            <w:proofErr w:type="gramStart"/>
            <w:r>
              <w:rPr>
                <w:rFonts w:ascii="仿宋_GB2312" w:eastAsia="仿宋_GB2312"/>
                <w:color w:val="000000"/>
                <w:kern w:val="0"/>
                <w:sz w:val="30"/>
                <w:szCs w:val="30"/>
              </w:rPr>
              <w:t>番禺区</w:t>
            </w:r>
            <w:proofErr w:type="gramEnd"/>
            <w:r>
              <w:rPr>
                <w:rFonts w:ascii="仿宋_GB2312" w:eastAsia="仿宋_GB2312"/>
                <w:color w:val="000000"/>
                <w:kern w:val="0"/>
                <w:sz w:val="30"/>
                <w:szCs w:val="30"/>
              </w:rPr>
              <w:t>工商职业技术学校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单海媛</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不通过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58</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GDZZJG202058</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中职机电技术专业群建设策略研究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广州市增城区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董成波</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59</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GDZZJG202059</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基于产教融合的中职中央空调课程改革实践研究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广州市增城区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黎剑林</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60</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GDZZJG202060</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中职学生干部积极心理资本的培养研究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广州市增城区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苏利娟</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61</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GDZZJG202061</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基于专业群建设的广州中职学校现代学徒</w:t>
            </w:r>
            <w:proofErr w:type="gramStart"/>
            <w:r>
              <w:rPr>
                <w:rFonts w:ascii="仿宋_GB2312" w:eastAsia="仿宋_GB2312"/>
                <w:color w:val="000000"/>
                <w:kern w:val="0"/>
                <w:sz w:val="30"/>
                <w:szCs w:val="30"/>
              </w:rPr>
              <w:t>制人才</w:t>
            </w:r>
            <w:proofErr w:type="gramEnd"/>
            <w:r>
              <w:rPr>
                <w:rFonts w:ascii="仿宋_GB2312" w:eastAsia="仿宋_GB2312"/>
                <w:color w:val="000000"/>
                <w:kern w:val="0"/>
                <w:sz w:val="30"/>
                <w:szCs w:val="30"/>
              </w:rPr>
              <w:t>培养改革与实践</w:t>
            </w:r>
            <w:r>
              <w:rPr>
                <w:rFonts w:eastAsia="仿宋_GB2312"/>
                <w:color w:val="000000"/>
                <w:kern w:val="0"/>
                <w:sz w:val="30"/>
                <w:szCs w:val="30"/>
              </w:rPr>
              <w:t>——</w:t>
            </w:r>
            <w:r>
              <w:rPr>
                <w:rFonts w:ascii="仿宋_GB2312" w:eastAsia="仿宋_GB2312"/>
                <w:color w:val="000000"/>
                <w:kern w:val="0"/>
                <w:sz w:val="30"/>
                <w:szCs w:val="30"/>
              </w:rPr>
              <w:t>以计算机专业群为例</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w:t>
            </w:r>
            <w:proofErr w:type="gramStart"/>
            <w:r>
              <w:rPr>
                <w:rFonts w:ascii="仿宋_GB2312" w:eastAsia="仿宋_GB2312"/>
                <w:color w:val="000000"/>
                <w:kern w:val="0"/>
                <w:sz w:val="30"/>
                <w:szCs w:val="30"/>
              </w:rPr>
              <w:t>番禺区</w:t>
            </w:r>
            <w:proofErr w:type="gramEnd"/>
            <w:r>
              <w:rPr>
                <w:rFonts w:ascii="仿宋_GB2312" w:eastAsia="仿宋_GB2312"/>
                <w:color w:val="000000"/>
                <w:kern w:val="0"/>
                <w:sz w:val="30"/>
                <w:szCs w:val="30"/>
              </w:rPr>
              <w:t>新造职业技术学校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吴锡</w:t>
            </w:r>
            <w:proofErr w:type="gramStart"/>
            <w:r>
              <w:rPr>
                <w:rFonts w:ascii="仿宋_GB2312" w:eastAsia="仿宋_GB2312"/>
                <w:color w:val="000000"/>
                <w:kern w:val="0"/>
                <w:sz w:val="30"/>
                <w:szCs w:val="30"/>
              </w:rPr>
              <w:t>坚</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62</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w:t>
            </w:r>
            <w:proofErr w:type="gramStart"/>
            <w:r>
              <w:rPr>
                <w:rFonts w:ascii="仿宋_GB2312" w:eastAsia="仿宋_GB2312"/>
                <w:color w:val="000000"/>
                <w:kern w:val="0"/>
                <w:sz w:val="30"/>
                <w:szCs w:val="30"/>
              </w:rPr>
              <w:t>微课导学</w:t>
            </w:r>
            <w:proofErr w:type="gramEnd"/>
            <w:r>
              <w:rPr>
                <w:rFonts w:ascii="仿宋_GB2312" w:eastAsia="仿宋_GB2312"/>
                <w:color w:val="000000"/>
                <w:kern w:val="0"/>
                <w:sz w:val="30"/>
                <w:szCs w:val="30"/>
              </w:rPr>
              <w:t>的</w:t>
            </w:r>
            <w:r>
              <w:rPr>
                <w:rFonts w:eastAsia="仿宋_GB2312"/>
                <w:color w:val="000000"/>
                <w:kern w:val="0"/>
                <w:sz w:val="30"/>
                <w:szCs w:val="30"/>
              </w:rPr>
              <w:t>“</w:t>
            </w:r>
            <w:r>
              <w:rPr>
                <w:rFonts w:ascii="仿宋_GB2312" w:eastAsia="仿宋_GB2312"/>
                <w:color w:val="000000"/>
                <w:kern w:val="0"/>
                <w:sz w:val="30"/>
                <w:szCs w:val="30"/>
              </w:rPr>
              <w:t>色彩构成</w:t>
            </w:r>
            <w:r>
              <w:rPr>
                <w:rFonts w:eastAsia="仿宋_GB2312"/>
                <w:color w:val="000000"/>
                <w:kern w:val="0"/>
                <w:sz w:val="30"/>
                <w:szCs w:val="30"/>
              </w:rPr>
              <w:t>”</w:t>
            </w:r>
            <w:r>
              <w:rPr>
                <w:rFonts w:ascii="仿宋_GB2312" w:eastAsia="仿宋_GB2312"/>
                <w:color w:val="000000"/>
                <w:kern w:val="0"/>
                <w:sz w:val="30"/>
                <w:szCs w:val="30"/>
              </w:rPr>
              <w:t>课程开发与实施研究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w:t>
            </w:r>
            <w:proofErr w:type="gramStart"/>
            <w:r>
              <w:rPr>
                <w:rFonts w:ascii="仿宋_GB2312" w:eastAsia="仿宋_GB2312"/>
                <w:color w:val="000000"/>
                <w:kern w:val="0"/>
                <w:sz w:val="30"/>
                <w:szCs w:val="30"/>
              </w:rPr>
              <w:t>番禺区</w:t>
            </w:r>
            <w:proofErr w:type="gramEnd"/>
            <w:r>
              <w:rPr>
                <w:rFonts w:ascii="仿宋_GB2312" w:eastAsia="仿宋_GB2312"/>
                <w:color w:val="000000"/>
                <w:kern w:val="0"/>
                <w:sz w:val="30"/>
                <w:szCs w:val="30"/>
              </w:rPr>
              <w:t>新造职业技术学校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曹凯灵</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63</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基于商务英语专业</w:t>
            </w:r>
            <w:r>
              <w:rPr>
                <w:rFonts w:eastAsia="仿宋_GB2312"/>
                <w:color w:val="000000"/>
                <w:kern w:val="0"/>
                <w:sz w:val="30"/>
                <w:szCs w:val="30"/>
              </w:rPr>
              <w:t>“1+X”</w:t>
            </w:r>
            <w:r>
              <w:rPr>
                <w:rFonts w:ascii="仿宋_GB2312" w:eastAsia="仿宋_GB2312"/>
                <w:color w:val="000000"/>
                <w:kern w:val="0"/>
                <w:sz w:val="30"/>
                <w:szCs w:val="30"/>
              </w:rPr>
              <w:t>证书模块化课程建设的实践研究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w:t>
            </w:r>
            <w:proofErr w:type="gramStart"/>
            <w:r>
              <w:rPr>
                <w:rFonts w:ascii="仿宋_GB2312" w:eastAsia="仿宋_GB2312"/>
                <w:color w:val="000000"/>
                <w:kern w:val="0"/>
                <w:sz w:val="30"/>
                <w:szCs w:val="30"/>
              </w:rPr>
              <w:t>番禺区</w:t>
            </w:r>
            <w:proofErr w:type="gramEnd"/>
            <w:r>
              <w:rPr>
                <w:rFonts w:ascii="仿宋_GB2312" w:eastAsia="仿宋_GB2312"/>
                <w:color w:val="000000"/>
                <w:kern w:val="0"/>
                <w:sz w:val="30"/>
                <w:szCs w:val="30"/>
              </w:rPr>
              <w:t>新造职业技术学校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何绮文</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64</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GDZZJG202064</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应用大数据技术匹配产业集群的计算机应用专业群建设研究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广州市增</w:t>
            </w:r>
            <w:proofErr w:type="gramStart"/>
            <w:r>
              <w:rPr>
                <w:rFonts w:ascii="仿宋_GB2312" w:eastAsia="仿宋_GB2312"/>
                <w:color w:val="000000"/>
                <w:kern w:val="0"/>
                <w:sz w:val="30"/>
                <w:szCs w:val="30"/>
              </w:rPr>
              <w:t>城区东方</w:t>
            </w:r>
            <w:proofErr w:type="gramEnd"/>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刘</w:t>
            </w:r>
            <w:proofErr w:type="gramStart"/>
            <w:r>
              <w:rPr>
                <w:rFonts w:ascii="仿宋_GB2312" w:eastAsia="仿宋_GB2312"/>
                <w:color w:val="000000"/>
                <w:kern w:val="0"/>
                <w:sz w:val="30"/>
                <w:szCs w:val="30"/>
              </w:rPr>
              <w:t>浩</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65</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GDZZJG202065</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文</w:t>
            </w:r>
            <w:proofErr w:type="gramStart"/>
            <w:r>
              <w:rPr>
                <w:rFonts w:ascii="仿宋_GB2312" w:eastAsia="仿宋_GB2312"/>
                <w:color w:val="000000"/>
                <w:kern w:val="0"/>
                <w:sz w:val="30"/>
                <w:szCs w:val="30"/>
              </w:rPr>
              <w:t>创产品</w:t>
            </w:r>
            <w:proofErr w:type="gramEnd"/>
            <w:r>
              <w:rPr>
                <w:rFonts w:ascii="仿宋_GB2312" w:eastAsia="仿宋_GB2312"/>
                <w:color w:val="000000"/>
                <w:kern w:val="0"/>
                <w:sz w:val="30"/>
                <w:szCs w:val="30"/>
              </w:rPr>
              <w:t>设计案例教学研究</w:t>
            </w:r>
            <w:r>
              <w:rPr>
                <w:rFonts w:eastAsia="仿宋_GB2312"/>
                <w:color w:val="000000"/>
                <w:kern w:val="0"/>
                <w:sz w:val="30"/>
                <w:szCs w:val="30"/>
              </w:rPr>
              <w:t>——</w:t>
            </w:r>
            <w:r>
              <w:rPr>
                <w:rFonts w:ascii="仿宋_GB2312" w:eastAsia="仿宋_GB2312"/>
                <w:color w:val="000000"/>
                <w:kern w:val="0"/>
                <w:sz w:val="30"/>
                <w:szCs w:val="30"/>
              </w:rPr>
              <w:t>以教育扶贫地贵州织金洞古法琉璃文</w:t>
            </w:r>
            <w:proofErr w:type="gramStart"/>
            <w:r>
              <w:rPr>
                <w:rFonts w:ascii="仿宋_GB2312" w:eastAsia="仿宋_GB2312"/>
                <w:color w:val="000000"/>
                <w:kern w:val="0"/>
                <w:sz w:val="30"/>
                <w:szCs w:val="30"/>
              </w:rPr>
              <w:t>创产品</w:t>
            </w:r>
            <w:proofErr w:type="gramEnd"/>
            <w:r>
              <w:rPr>
                <w:rFonts w:ascii="仿宋_GB2312" w:eastAsia="仿宋_GB2312"/>
                <w:color w:val="000000"/>
                <w:kern w:val="0"/>
                <w:sz w:val="30"/>
                <w:szCs w:val="30"/>
              </w:rPr>
              <w:t>设计为例</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广州市花都区理工职业技术学校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陈晓逸</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暂缓通过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66</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GDZZJG202066</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3D</w:t>
            </w:r>
            <w:r>
              <w:rPr>
                <w:rFonts w:ascii="仿宋_GB2312" w:eastAsia="仿宋_GB2312"/>
                <w:color w:val="000000"/>
                <w:kern w:val="0"/>
                <w:sz w:val="30"/>
                <w:szCs w:val="30"/>
              </w:rPr>
              <w:t>打印技术在机械制图及</w:t>
            </w:r>
            <w:r>
              <w:rPr>
                <w:rFonts w:eastAsia="仿宋_GB2312"/>
                <w:color w:val="000000"/>
                <w:kern w:val="0"/>
                <w:sz w:val="30"/>
                <w:szCs w:val="30"/>
              </w:rPr>
              <w:t>CAD</w:t>
            </w:r>
            <w:r>
              <w:rPr>
                <w:rFonts w:ascii="仿宋_GB2312" w:eastAsia="仿宋_GB2312"/>
                <w:color w:val="000000"/>
                <w:kern w:val="0"/>
                <w:sz w:val="30"/>
                <w:szCs w:val="30"/>
              </w:rPr>
              <w:t>课程中的应用与研究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广州市花都区理工职业技术学校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徐焕巧</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暂缓通过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67</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GDZZJG202067</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在中职英语教学中充分融入中华优秀传统文化教育的实践研究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广州市花都区理工职业技术学校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刘华丹</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暂缓通过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68</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GDZZJG202068</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w:t>
            </w:r>
            <w:proofErr w:type="gramStart"/>
            <w:r>
              <w:rPr>
                <w:rFonts w:ascii="仿宋_GB2312" w:eastAsia="仿宋_GB2312"/>
                <w:color w:val="000000"/>
                <w:kern w:val="0"/>
                <w:sz w:val="30"/>
                <w:szCs w:val="30"/>
              </w:rPr>
              <w:t>微课导学</w:t>
            </w:r>
            <w:proofErr w:type="gramEnd"/>
            <w:r>
              <w:rPr>
                <w:rFonts w:ascii="仿宋_GB2312" w:eastAsia="仿宋_GB2312"/>
                <w:color w:val="000000"/>
                <w:kern w:val="0"/>
                <w:sz w:val="30"/>
                <w:szCs w:val="30"/>
              </w:rPr>
              <w:t>的信息技术课程创新教学模式应用效果研究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广州市花都区</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李敏</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暂缓通过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69</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GDZZJG202069</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基于活动体验的中</w:t>
            </w:r>
            <w:proofErr w:type="gramStart"/>
            <w:r>
              <w:rPr>
                <w:rFonts w:ascii="仿宋_GB2312" w:eastAsia="仿宋_GB2312"/>
                <w:color w:val="000000"/>
                <w:kern w:val="0"/>
                <w:sz w:val="30"/>
                <w:szCs w:val="30"/>
              </w:rPr>
              <w:t>职职业</w:t>
            </w:r>
            <w:proofErr w:type="gramEnd"/>
            <w:r>
              <w:rPr>
                <w:rFonts w:ascii="仿宋_GB2312" w:eastAsia="仿宋_GB2312"/>
                <w:color w:val="000000"/>
                <w:kern w:val="0"/>
                <w:sz w:val="30"/>
                <w:szCs w:val="30"/>
              </w:rPr>
              <w:t>生涯教育行动研究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广州市南沙区岭东职业技术学校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毕婉琳</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70</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GDZZJG202072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中职生情商教育途径研究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广州华成理工</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帅传繁</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71</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GDZZJG202076</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立德树人视角下中职类专业</w:t>
            </w:r>
            <w:r>
              <w:rPr>
                <w:rFonts w:eastAsia="仿宋_GB2312"/>
                <w:color w:val="000000"/>
                <w:kern w:val="0"/>
                <w:sz w:val="30"/>
                <w:szCs w:val="30"/>
              </w:rPr>
              <w:t>“</w:t>
            </w:r>
            <w:r>
              <w:rPr>
                <w:rFonts w:ascii="仿宋_GB2312" w:eastAsia="仿宋_GB2312"/>
                <w:color w:val="000000"/>
                <w:kern w:val="0"/>
                <w:sz w:val="30"/>
                <w:szCs w:val="30"/>
              </w:rPr>
              <w:t>课程思政</w:t>
            </w:r>
            <w:r>
              <w:rPr>
                <w:rFonts w:eastAsia="仿宋_GB2312"/>
                <w:color w:val="000000"/>
                <w:kern w:val="0"/>
                <w:sz w:val="30"/>
                <w:szCs w:val="30"/>
              </w:rPr>
              <w:t>”</w:t>
            </w:r>
            <w:r>
              <w:rPr>
                <w:rFonts w:ascii="仿宋_GB2312" w:eastAsia="仿宋_GB2312"/>
                <w:color w:val="000000"/>
                <w:kern w:val="0"/>
                <w:sz w:val="30"/>
                <w:szCs w:val="30"/>
              </w:rPr>
              <w:t>实践路径研究</w:t>
            </w:r>
            <w:r>
              <w:rPr>
                <w:rFonts w:eastAsia="仿宋_GB2312"/>
                <w:color w:val="000000"/>
                <w:kern w:val="0"/>
                <w:sz w:val="30"/>
                <w:szCs w:val="30"/>
              </w:rPr>
              <w:t>——</w:t>
            </w:r>
            <w:r>
              <w:rPr>
                <w:rFonts w:ascii="仿宋_GB2312" w:eastAsia="仿宋_GB2312"/>
                <w:color w:val="000000"/>
                <w:kern w:val="0"/>
                <w:sz w:val="30"/>
                <w:szCs w:val="30"/>
              </w:rPr>
              <w:t>以</w:t>
            </w:r>
            <w:r>
              <w:rPr>
                <w:rFonts w:eastAsia="仿宋_GB2312"/>
                <w:color w:val="000000"/>
                <w:kern w:val="0"/>
                <w:sz w:val="30"/>
                <w:szCs w:val="30"/>
              </w:rPr>
              <w:t>“</w:t>
            </w:r>
            <w:r>
              <w:rPr>
                <w:rFonts w:ascii="仿宋_GB2312" w:eastAsia="仿宋_GB2312"/>
                <w:color w:val="000000"/>
                <w:kern w:val="0"/>
                <w:sz w:val="30"/>
                <w:szCs w:val="30"/>
              </w:rPr>
              <w:t>药物分析技术</w:t>
            </w:r>
            <w:r>
              <w:rPr>
                <w:rFonts w:eastAsia="仿宋_GB2312"/>
                <w:color w:val="000000"/>
                <w:kern w:val="0"/>
                <w:sz w:val="30"/>
                <w:szCs w:val="30"/>
              </w:rPr>
              <w:t>”</w:t>
            </w:r>
            <w:r>
              <w:rPr>
                <w:rFonts w:ascii="仿宋_GB2312" w:eastAsia="仿宋_GB2312"/>
                <w:color w:val="000000"/>
                <w:kern w:val="0"/>
                <w:sz w:val="30"/>
                <w:szCs w:val="30"/>
              </w:rPr>
              <w:t>课程为例</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广东省食品药品职业技术学校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廖华丽</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72</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GDZZJG202077</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五年一贯制高职药品、食品类专业分析化学信息化课程的建设与思考</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广东省食品药品职业技术学校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郭春香</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73</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GDZZJG202078</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w:t>
            </w:r>
            <w:r>
              <w:rPr>
                <w:rFonts w:ascii="仿宋_GB2312" w:eastAsia="仿宋_GB2312"/>
                <w:color w:val="000000"/>
                <w:kern w:val="0"/>
                <w:sz w:val="30"/>
                <w:szCs w:val="30"/>
              </w:rPr>
              <w:t>互联网</w:t>
            </w:r>
            <w:r>
              <w:rPr>
                <w:rFonts w:eastAsia="仿宋_GB2312"/>
                <w:color w:val="000000"/>
                <w:kern w:val="0"/>
                <w:sz w:val="30"/>
                <w:szCs w:val="30"/>
              </w:rPr>
              <w:t>+”</w:t>
            </w:r>
            <w:r>
              <w:rPr>
                <w:rFonts w:ascii="仿宋_GB2312" w:eastAsia="仿宋_GB2312"/>
                <w:color w:val="000000"/>
                <w:kern w:val="0"/>
                <w:sz w:val="30"/>
                <w:szCs w:val="30"/>
              </w:rPr>
              <w:t>时代下全景</w:t>
            </w:r>
            <w:r>
              <w:rPr>
                <w:rFonts w:eastAsia="仿宋_GB2312"/>
                <w:color w:val="000000"/>
                <w:kern w:val="0"/>
                <w:sz w:val="30"/>
                <w:szCs w:val="30"/>
              </w:rPr>
              <w:t>VR</w:t>
            </w:r>
            <w:r>
              <w:rPr>
                <w:rFonts w:ascii="仿宋_GB2312" w:eastAsia="仿宋_GB2312"/>
                <w:color w:val="000000"/>
                <w:kern w:val="0"/>
                <w:sz w:val="30"/>
                <w:szCs w:val="30"/>
              </w:rPr>
              <w:t>技术在中职学校实</w:t>
            </w:r>
            <w:proofErr w:type="gramStart"/>
            <w:r>
              <w:rPr>
                <w:rFonts w:ascii="仿宋_GB2312" w:eastAsia="仿宋_GB2312"/>
                <w:color w:val="000000"/>
                <w:kern w:val="0"/>
                <w:sz w:val="30"/>
                <w:szCs w:val="30"/>
              </w:rPr>
              <w:t>训教学</w:t>
            </w:r>
            <w:proofErr w:type="gramEnd"/>
            <w:r>
              <w:rPr>
                <w:rFonts w:ascii="仿宋_GB2312" w:eastAsia="仿宋_GB2312"/>
                <w:color w:val="000000"/>
                <w:kern w:val="0"/>
                <w:sz w:val="30"/>
                <w:szCs w:val="30"/>
              </w:rPr>
              <w:t>中的应用研究</w:t>
            </w:r>
            <w:r>
              <w:rPr>
                <w:rFonts w:eastAsia="仿宋_GB2312"/>
                <w:color w:val="000000"/>
                <w:kern w:val="0"/>
                <w:sz w:val="30"/>
                <w:szCs w:val="30"/>
              </w:rPr>
              <w:t>——</w:t>
            </w:r>
            <w:r>
              <w:rPr>
                <w:rFonts w:ascii="仿宋_GB2312" w:eastAsia="仿宋_GB2312"/>
                <w:color w:val="000000"/>
                <w:kern w:val="0"/>
                <w:sz w:val="30"/>
                <w:szCs w:val="30"/>
              </w:rPr>
              <w:t>以</w:t>
            </w:r>
            <w:r>
              <w:rPr>
                <w:rFonts w:eastAsia="仿宋_GB2312"/>
                <w:color w:val="000000"/>
                <w:kern w:val="0"/>
                <w:sz w:val="30"/>
                <w:szCs w:val="30"/>
              </w:rPr>
              <w:t>“</w:t>
            </w:r>
            <w:r>
              <w:rPr>
                <w:rFonts w:ascii="仿宋_GB2312" w:eastAsia="仿宋_GB2312"/>
                <w:color w:val="000000"/>
                <w:kern w:val="0"/>
                <w:sz w:val="30"/>
                <w:szCs w:val="30"/>
              </w:rPr>
              <w:t>药用植物识别技术综合实训</w:t>
            </w:r>
            <w:r>
              <w:rPr>
                <w:rFonts w:eastAsia="仿宋_GB2312"/>
                <w:color w:val="000000"/>
                <w:kern w:val="0"/>
                <w:sz w:val="30"/>
                <w:szCs w:val="30"/>
              </w:rPr>
              <w:t>”</w:t>
            </w:r>
            <w:r>
              <w:rPr>
                <w:rFonts w:ascii="仿宋_GB2312" w:eastAsia="仿宋_GB2312"/>
                <w:color w:val="000000"/>
                <w:kern w:val="0"/>
                <w:sz w:val="30"/>
                <w:szCs w:val="30"/>
              </w:rPr>
              <w:t>课程为例</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广东省食品药品职业技术学校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陈小洁</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暂缓通过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74</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GDZZJG202079</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中等职业院校提升护理专业学生职业素养水平的研究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广东省食品药品职业技术学校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曾丽智</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75</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GDZZJG202080</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医药类实训基地信息化建设及管理的研究与教学实践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广东省食品药品职业技术学校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邬思辉</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76</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GDZZJG202092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“1+</w:t>
            </w:r>
            <w:r>
              <w:rPr>
                <w:rFonts w:ascii="仿宋_GB2312" w:eastAsia="仿宋_GB2312"/>
                <w:color w:val="000000"/>
                <w:kern w:val="0"/>
                <w:sz w:val="30"/>
                <w:szCs w:val="30"/>
              </w:rPr>
              <w:t>网店运营</w:t>
            </w:r>
            <w:r>
              <w:rPr>
                <w:rFonts w:eastAsia="仿宋_GB2312"/>
                <w:color w:val="000000"/>
                <w:kern w:val="0"/>
                <w:sz w:val="30"/>
                <w:szCs w:val="30"/>
              </w:rPr>
              <w:t>”</w:t>
            </w:r>
            <w:proofErr w:type="gramStart"/>
            <w:r>
              <w:rPr>
                <w:rFonts w:ascii="仿宋_GB2312" w:eastAsia="仿宋_GB2312"/>
                <w:color w:val="000000"/>
                <w:kern w:val="0"/>
                <w:sz w:val="30"/>
                <w:szCs w:val="30"/>
              </w:rPr>
              <w:t>证书课证融通</w:t>
            </w:r>
            <w:proofErr w:type="gramEnd"/>
            <w:r>
              <w:rPr>
                <w:rFonts w:ascii="仿宋_GB2312" w:eastAsia="仿宋_GB2312"/>
                <w:color w:val="000000"/>
                <w:kern w:val="0"/>
                <w:sz w:val="30"/>
                <w:szCs w:val="30"/>
              </w:rPr>
              <w:t>研究与实践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广州涉外经济</w:t>
            </w:r>
          </w:p>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职业技术学院</w:t>
            </w:r>
          </w:p>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中职部</w:t>
            </w:r>
            <w:proofErr w:type="gramEnd"/>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张莹</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不通过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77</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GDZZJG202093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w:t>
            </w:r>
            <w:r>
              <w:rPr>
                <w:rFonts w:ascii="仿宋_GB2312" w:eastAsia="仿宋_GB2312"/>
                <w:color w:val="000000"/>
                <w:kern w:val="0"/>
                <w:sz w:val="30"/>
                <w:szCs w:val="30"/>
              </w:rPr>
              <w:t>互联网</w:t>
            </w:r>
            <w:r>
              <w:rPr>
                <w:rFonts w:eastAsia="仿宋_GB2312"/>
                <w:color w:val="000000"/>
                <w:kern w:val="0"/>
                <w:sz w:val="30"/>
                <w:szCs w:val="30"/>
              </w:rPr>
              <w:t>+”</w:t>
            </w:r>
            <w:r>
              <w:rPr>
                <w:rFonts w:ascii="仿宋_GB2312" w:eastAsia="仿宋_GB2312"/>
                <w:color w:val="000000"/>
                <w:kern w:val="0"/>
                <w:sz w:val="30"/>
                <w:szCs w:val="30"/>
              </w:rPr>
              <w:t>背景下中华优秀传统文化融入中职教育的探究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广州涉外经济</w:t>
            </w:r>
          </w:p>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职业技术学院</w:t>
            </w:r>
          </w:p>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中职部</w:t>
            </w:r>
            <w:proofErr w:type="gramEnd"/>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黄琪</w:t>
            </w:r>
            <w:r>
              <w:rPr>
                <w:rFonts w:ascii="微软雅黑" w:eastAsia="微软雅黑" w:hAnsi="微软雅黑"/>
                <w:color w:val="000000"/>
                <w:kern w:val="0"/>
                <w:sz w:val="30"/>
                <w:szCs w:val="30"/>
              </w:rPr>
              <w:t>珺</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hint="eastAsia"/>
                <w:color w:val="000000"/>
                <w:kern w:val="0"/>
                <w:sz w:val="30"/>
                <w:szCs w:val="30"/>
              </w:rPr>
              <w:t>暂缓</w:t>
            </w: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78</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GDZZJG202094</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视障学生职业教育资源中心（室）的建设与研究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广东省培英职业技术学校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李志云</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79</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GDZZJG202098</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基于云计算技术的中高职衔接课程教学平台研究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广州铁路机械</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曹伶丽</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hint="eastAsia"/>
                <w:color w:val="000000"/>
                <w:kern w:val="0"/>
                <w:sz w:val="30"/>
                <w:szCs w:val="30"/>
              </w:rPr>
              <w:t>不</w:t>
            </w: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80</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GDZZJG2020101</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习近平新时代中国特色社会主义思想引领下新时代</w:t>
            </w:r>
            <w:proofErr w:type="gramStart"/>
            <w:r>
              <w:rPr>
                <w:rFonts w:ascii="仿宋_GB2312" w:eastAsia="仿宋_GB2312"/>
                <w:color w:val="000000"/>
                <w:kern w:val="0"/>
                <w:sz w:val="30"/>
                <w:szCs w:val="30"/>
              </w:rPr>
              <w:t>中职生</w:t>
            </w:r>
            <w:r>
              <w:rPr>
                <w:rFonts w:eastAsia="仿宋_GB2312"/>
                <w:color w:val="000000"/>
                <w:kern w:val="0"/>
                <w:sz w:val="30"/>
                <w:szCs w:val="30"/>
              </w:rPr>
              <w:t>“</w:t>
            </w:r>
            <w:r>
              <w:rPr>
                <w:rFonts w:ascii="仿宋_GB2312" w:eastAsia="仿宋_GB2312"/>
                <w:color w:val="000000"/>
                <w:kern w:val="0"/>
                <w:sz w:val="30"/>
                <w:szCs w:val="30"/>
              </w:rPr>
              <w:t>四个自信</w:t>
            </w:r>
            <w:r>
              <w:rPr>
                <w:rFonts w:eastAsia="仿宋_GB2312"/>
                <w:color w:val="000000"/>
                <w:kern w:val="0"/>
                <w:sz w:val="30"/>
                <w:szCs w:val="30"/>
              </w:rPr>
              <w:t>”</w:t>
            </w:r>
            <w:proofErr w:type="gramEnd"/>
            <w:r>
              <w:rPr>
                <w:rFonts w:ascii="仿宋_GB2312" w:eastAsia="仿宋_GB2312"/>
                <w:color w:val="000000"/>
                <w:kern w:val="0"/>
                <w:sz w:val="30"/>
                <w:szCs w:val="30"/>
              </w:rPr>
              <w:t>培育研究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广东黄埔卫生</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荣爱珍</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81</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GDZZJG2020102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疫情背景下混合</w:t>
            </w:r>
            <w:proofErr w:type="gramStart"/>
            <w:r>
              <w:rPr>
                <w:rFonts w:ascii="仿宋_GB2312" w:eastAsia="仿宋_GB2312"/>
                <w:color w:val="000000"/>
                <w:kern w:val="0"/>
                <w:sz w:val="30"/>
                <w:szCs w:val="30"/>
              </w:rPr>
              <w:t>学习线上模式</w:t>
            </w:r>
            <w:proofErr w:type="gramEnd"/>
            <w:r>
              <w:rPr>
                <w:rFonts w:ascii="仿宋_GB2312" w:eastAsia="仿宋_GB2312"/>
                <w:color w:val="000000"/>
                <w:kern w:val="0"/>
                <w:sz w:val="30"/>
                <w:szCs w:val="30"/>
              </w:rPr>
              <w:t>研究与应用</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广东黄埔卫生</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蒋</w:t>
            </w:r>
            <w:proofErr w:type="gramEnd"/>
            <w:r>
              <w:rPr>
                <w:rFonts w:ascii="微软雅黑" w:eastAsia="微软雅黑" w:hAnsi="微软雅黑"/>
                <w:color w:val="000000"/>
                <w:kern w:val="0"/>
                <w:sz w:val="30"/>
                <w:szCs w:val="30"/>
              </w:rPr>
              <w:t>玥</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82</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GDZZJG2020103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抗</w:t>
            </w:r>
            <w:proofErr w:type="gramStart"/>
            <w:r>
              <w:rPr>
                <w:rFonts w:ascii="仿宋_GB2312" w:eastAsia="仿宋_GB2312"/>
                <w:color w:val="000000"/>
                <w:kern w:val="0"/>
                <w:sz w:val="30"/>
                <w:szCs w:val="30"/>
              </w:rPr>
              <w:t>疫</w:t>
            </w:r>
            <w:proofErr w:type="gramEnd"/>
            <w:r>
              <w:rPr>
                <w:rFonts w:ascii="仿宋_GB2312" w:eastAsia="仿宋_GB2312"/>
                <w:color w:val="000000"/>
                <w:kern w:val="0"/>
                <w:sz w:val="30"/>
                <w:szCs w:val="30"/>
              </w:rPr>
              <w:t>精神的传承对促进</w:t>
            </w:r>
            <w:proofErr w:type="gramStart"/>
            <w:r>
              <w:rPr>
                <w:rFonts w:ascii="仿宋_GB2312" w:eastAsia="仿宋_GB2312"/>
                <w:color w:val="000000"/>
                <w:kern w:val="0"/>
                <w:sz w:val="30"/>
                <w:szCs w:val="30"/>
              </w:rPr>
              <w:t>中职护生</w:t>
            </w:r>
            <w:proofErr w:type="gramEnd"/>
            <w:r>
              <w:rPr>
                <w:rFonts w:ascii="仿宋_GB2312" w:eastAsia="仿宋_GB2312"/>
                <w:color w:val="000000"/>
                <w:kern w:val="0"/>
                <w:sz w:val="30"/>
                <w:szCs w:val="30"/>
              </w:rPr>
              <w:t>医德教育的研究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广东黄埔卫生</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翟颖</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83</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GDZZJG2020104</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供给侧</w:t>
            </w:r>
            <w:r w:rsidR="00AF35D1">
              <w:rPr>
                <w:rFonts w:ascii="仿宋_GB2312" w:eastAsia="仿宋_GB2312" w:hint="eastAsia"/>
                <w:color w:val="000000"/>
                <w:kern w:val="0"/>
                <w:sz w:val="30"/>
                <w:szCs w:val="30"/>
              </w:rPr>
              <w:t>结构性</w:t>
            </w:r>
            <w:r>
              <w:rPr>
                <w:rFonts w:ascii="仿宋_GB2312" w:eastAsia="仿宋_GB2312"/>
                <w:color w:val="000000"/>
                <w:kern w:val="0"/>
                <w:sz w:val="30"/>
                <w:szCs w:val="30"/>
              </w:rPr>
              <w:t>改革驱动下社会文化艺术专业人才培养模式的实践与创新</w:t>
            </w:r>
            <w:r>
              <w:rPr>
                <w:rFonts w:eastAsia="仿宋_GB2312"/>
                <w:color w:val="000000"/>
                <w:kern w:val="0"/>
                <w:sz w:val="30"/>
                <w:szCs w:val="30"/>
              </w:rPr>
              <w:t>——</w:t>
            </w:r>
            <w:r>
              <w:rPr>
                <w:rFonts w:ascii="仿宋_GB2312" w:eastAsia="仿宋_GB2312"/>
                <w:color w:val="000000"/>
                <w:kern w:val="0"/>
                <w:sz w:val="30"/>
                <w:szCs w:val="30"/>
              </w:rPr>
              <w:t>以广</w:t>
            </w:r>
            <w:bookmarkStart w:id="0" w:name="_GoBack"/>
            <w:bookmarkEnd w:id="0"/>
            <w:r>
              <w:rPr>
                <w:rFonts w:ascii="仿宋_GB2312" w:eastAsia="仿宋_GB2312"/>
                <w:color w:val="000000"/>
                <w:kern w:val="0"/>
                <w:sz w:val="30"/>
                <w:szCs w:val="30"/>
              </w:rPr>
              <w:t>东省电子职业技术学校为例</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广东省电子职业技术学校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钟燕茹</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lastRenderedPageBreak/>
              <w:t>84</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GDZZJG2020105</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基于中国移动</w:t>
            </w:r>
            <w:r>
              <w:rPr>
                <w:rFonts w:eastAsia="仿宋_GB2312"/>
                <w:color w:val="000000"/>
                <w:kern w:val="0"/>
                <w:sz w:val="30"/>
                <w:szCs w:val="30"/>
              </w:rPr>
              <w:t>One-net</w:t>
            </w:r>
            <w:r>
              <w:rPr>
                <w:rFonts w:ascii="仿宋_GB2312" w:eastAsia="仿宋_GB2312"/>
                <w:color w:val="000000"/>
                <w:kern w:val="0"/>
                <w:sz w:val="30"/>
                <w:szCs w:val="30"/>
              </w:rPr>
              <w:t>云平台物联网专业实</w:t>
            </w:r>
            <w:proofErr w:type="gramStart"/>
            <w:r>
              <w:rPr>
                <w:rFonts w:ascii="仿宋_GB2312" w:eastAsia="仿宋_GB2312"/>
                <w:color w:val="000000"/>
                <w:kern w:val="0"/>
                <w:sz w:val="30"/>
                <w:szCs w:val="30"/>
              </w:rPr>
              <w:t>训教学</w:t>
            </w:r>
            <w:proofErr w:type="gramEnd"/>
            <w:r>
              <w:rPr>
                <w:rFonts w:ascii="仿宋_GB2312" w:eastAsia="仿宋_GB2312"/>
                <w:color w:val="000000"/>
                <w:kern w:val="0"/>
                <w:sz w:val="30"/>
                <w:szCs w:val="30"/>
              </w:rPr>
              <w:t>探索与实践</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广东省电子职业技术学校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李嘉雄</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85</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GDZZJG2020106</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校企</w:t>
            </w:r>
            <w:r>
              <w:rPr>
                <w:rFonts w:eastAsia="仿宋_GB2312"/>
                <w:color w:val="000000"/>
                <w:kern w:val="0"/>
                <w:sz w:val="30"/>
                <w:szCs w:val="30"/>
              </w:rPr>
              <w:t>“</w:t>
            </w:r>
            <w:r>
              <w:rPr>
                <w:rFonts w:ascii="仿宋_GB2312" w:eastAsia="仿宋_GB2312"/>
                <w:color w:val="000000"/>
                <w:kern w:val="0"/>
                <w:sz w:val="30"/>
                <w:szCs w:val="30"/>
              </w:rPr>
              <w:t>双元</w:t>
            </w:r>
            <w:r>
              <w:rPr>
                <w:rFonts w:eastAsia="仿宋_GB2312"/>
                <w:color w:val="000000"/>
                <w:kern w:val="0"/>
                <w:sz w:val="30"/>
                <w:szCs w:val="30"/>
              </w:rPr>
              <w:t>”</w:t>
            </w:r>
            <w:r>
              <w:rPr>
                <w:rFonts w:ascii="仿宋_GB2312" w:eastAsia="仿宋_GB2312"/>
                <w:color w:val="000000"/>
                <w:kern w:val="0"/>
                <w:sz w:val="30"/>
                <w:szCs w:val="30"/>
              </w:rPr>
              <w:t>机制下中职电子商务专业精准育人创新模式的研究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广东省电子职业技术学校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proofErr w:type="gramStart"/>
            <w:r>
              <w:rPr>
                <w:rFonts w:ascii="仿宋_GB2312" w:eastAsia="仿宋_GB2312"/>
                <w:color w:val="000000"/>
                <w:kern w:val="0"/>
                <w:sz w:val="30"/>
                <w:szCs w:val="30"/>
              </w:rPr>
              <w:t>郑达静</w:t>
            </w:r>
            <w:proofErr w:type="gramEnd"/>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86</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GDZZJG2020112</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中华优秀传统文化视域下的中职语文课程建设研究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广东体育职业</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技术学院</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陈向利</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87</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GDZZJG2020113</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w:t>
            </w:r>
            <w:r>
              <w:rPr>
                <w:rFonts w:ascii="仿宋_GB2312" w:eastAsia="仿宋_GB2312"/>
                <w:color w:val="000000"/>
                <w:kern w:val="0"/>
                <w:sz w:val="30"/>
                <w:szCs w:val="30"/>
              </w:rPr>
              <w:t>学习强国</w:t>
            </w:r>
            <w:r>
              <w:rPr>
                <w:rFonts w:eastAsia="仿宋_GB2312"/>
                <w:color w:val="000000"/>
                <w:kern w:val="0"/>
                <w:sz w:val="30"/>
                <w:szCs w:val="30"/>
              </w:rPr>
              <w:t>”</w:t>
            </w:r>
            <w:r>
              <w:rPr>
                <w:rFonts w:ascii="仿宋_GB2312" w:eastAsia="仿宋_GB2312"/>
                <w:color w:val="000000"/>
                <w:kern w:val="0"/>
                <w:sz w:val="30"/>
                <w:szCs w:val="30"/>
              </w:rPr>
              <w:t>学习平台融入中职公共基础课程教学的应用研究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ascii="仿宋_GB2312" w:eastAsia="仿宋_GB2312"/>
                <w:color w:val="000000"/>
                <w:kern w:val="0"/>
                <w:sz w:val="30"/>
                <w:szCs w:val="30"/>
              </w:rPr>
            </w:pPr>
            <w:r>
              <w:rPr>
                <w:rFonts w:ascii="仿宋_GB2312" w:eastAsia="仿宋_GB2312"/>
                <w:color w:val="000000"/>
                <w:kern w:val="0"/>
                <w:sz w:val="30"/>
                <w:szCs w:val="30"/>
              </w:rPr>
              <w:t>广东体育职业</w:t>
            </w:r>
          </w:p>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技术学院</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梁樱花</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通过</w:t>
            </w:r>
          </w:p>
        </w:tc>
      </w:tr>
      <w:tr w:rsidR="004B14B6" w:rsidTr="004B14B6">
        <w:trPr>
          <w:cantSplit/>
          <w:trHeight w:val="851"/>
          <w:jc w:val="center"/>
        </w:trPr>
        <w:tc>
          <w:tcPr>
            <w:tcW w:w="866" w:type="dxa"/>
            <w:tcBorders>
              <w:top w:val="nil"/>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88</w:t>
            </w:r>
          </w:p>
        </w:tc>
        <w:tc>
          <w:tcPr>
            <w:tcW w:w="2409"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GDZZJG2020117</w:t>
            </w:r>
          </w:p>
        </w:tc>
        <w:tc>
          <w:tcPr>
            <w:tcW w:w="569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艺术类中职学校语文阅读教学改革探索与实践研究</w:t>
            </w:r>
          </w:p>
        </w:tc>
        <w:tc>
          <w:tcPr>
            <w:tcW w:w="2391"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星海音乐学院附属中等音乐学校</w:t>
            </w:r>
          </w:p>
        </w:tc>
        <w:tc>
          <w:tcPr>
            <w:tcW w:w="1308"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杨苏</w:t>
            </w:r>
          </w:p>
        </w:tc>
        <w:tc>
          <w:tcPr>
            <w:tcW w:w="1646" w:type="dxa"/>
            <w:tcBorders>
              <w:top w:val="nil"/>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暂缓通过</w:t>
            </w:r>
          </w:p>
        </w:tc>
      </w:tr>
      <w:tr w:rsidR="004B14B6" w:rsidTr="004B14B6">
        <w:trPr>
          <w:cantSplit/>
          <w:trHeight w:val="851"/>
          <w:jc w:val="center"/>
        </w:trPr>
        <w:tc>
          <w:tcPr>
            <w:tcW w:w="866" w:type="dxa"/>
            <w:tcBorders>
              <w:top w:val="nil"/>
              <w:left w:val="single" w:sz="4" w:space="0" w:color="auto"/>
              <w:bottom w:val="nil"/>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89</w:t>
            </w:r>
          </w:p>
        </w:tc>
        <w:tc>
          <w:tcPr>
            <w:tcW w:w="2409" w:type="dxa"/>
            <w:tcBorders>
              <w:top w:val="nil"/>
              <w:left w:val="nil"/>
              <w:bottom w:val="nil"/>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GDZZJG2020118</w:t>
            </w:r>
          </w:p>
        </w:tc>
        <w:tc>
          <w:tcPr>
            <w:tcW w:w="5696" w:type="dxa"/>
            <w:tcBorders>
              <w:top w:val="nil"/>
              <w:left w:val="nil"/>
              <w:bottom w:val="nil"/>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科学训练法在舞蹈教学中的应用研究</w:t>
            </w:r>
          </w:p>
        </w:tc>
        <w:tc>
          <w:tcPr>
            <w:tcW w:w="2391" w:type="dxa"/>
            <w:tcBorders>
              <w:top w:val="nil"/>
              <w:left w:val="nil"/>
              <w:bottom w:val="nil"/>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星海音乐学院附属中等音乐学校</w:t>
            </w:r>
          </w:p>
        </w:tc>
        <w:tc>
          <w:tcPr>
            <w:tcW w:w="1308" w:type="dxa"/>
            <w:tcBorders>
              <w:top w:val="nil"/>
              <w:left w:val="nil"/>
              <w:bottom w:val="nil"/>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彭媛</w:t>
            </w:r>
          </w:p>
        </w:tc>
        <w:tc>
          <w:tcPr>
            <w:tcW w:w="1646" w:type="dxa"/>
            <w:tcBorders>
              <w:top w:val="nil"/>
              <w:left w:val="nil"/>
              <w:bottom w:val="nil"/>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暂缓通过</w:t>
            </w:r>
          </w:p>
        </w:tc>
      </w:tr>
      <w:tr w:rsidR="004B14B6" w:rsidTr="004B14B6">
        <w:trPr>
          <w:cantSplit/>
          <w:trHeight w:val="851"/>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eastAsia="仿宋_GB2312"/>
                <w:color w:val="000000"/>
                <w:kern w:val="0"/>
                <w:sz w:val="30"/>
                <w:szCs w:val="30"/>
              </w:rPr>
              <w:t>90</w:t>
            </w:r>
          </w:p>
        </w:tc>
        <w:tc>
          <w:tcPr>
            <w:tcW w:w="2409"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eastAsia="仿宋_GB2312"/>
                <w:color w:val="000000"/>
                <w:kern w:val="0"/>
                <w:sz w:val="30"/>
                <w:szCs w:val="30"/>
              </w:rPr>
              <w:t>GDZZJG2020119</w:t>
            </w:r>
          </w:p>
        </w:tc>
        <w:tc>
          <w:tcPr>
            <w:tcW w:w="5696"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left"/>
              <w:rPr>
                <w:rFonts w:eastAsia="仿宋_GB2312"/>
                <w:color w:val="000000"/>
                <w:kern w:val="0"/>
                <w:sz w:val="30"/>
                <w:szCs w:val="30"/>
              </w:rPr>
            </w:pPr>
            <w:r>
              <w:rPr>
                <w:rFonts w:ascii="仿宋_GB2312" w:eastAsia="仿宋_GB2312"/>
                <w:color w:val="000000"/>
                <w:kern w:val="0"/>
                <w:sz w:val="30"/>
                <w:szCs w:val="30"/>
              </w:rPr>
              <w:t>视唱练耳教学实用电子音频题库建设</w:t>
            </w:r>
          </w:p>
        </w:tc>
        <w:tc>
          <w:tcPr>
            <w:tcW w:w="2391"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星海音乐学院附属中等音乐学校</w:t>
            </w:r>
          </w:p>
        </w:tc>
        <w:tc>
          <w:tcPr>
            <w:tcW w:w="1308"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黎</w:t>
            </w:r>
            <w:proofErr w:type="gramStart"/>
            <w:r>
              <w:rPr>
                <w:rFonts w:ascii="仿宋_GB2312" w:eastAsia="仿宋_GB2312"/>
                <w:color w:val="000000"/>
                <w:kern w:val="0"/>
                <w:sz w:val="30"/>
                <w:szCs w:val="30"/>
              </w:rPr>
              <w:t>倍</w:t>
            </w:r>
            <w:proofErr w:type="gramEnd"/>
            <w:r>
              <w:rPr>
                <w:rFonts w:ascii="仿宋_GB2312" w:eastAsia="仿宋_GB2312"/>
                <w:color w:val="000000"/>
                <w:kern w:val="0"/>
                <w:sz w:val="30"/>
                <w:szCs w:val="30"/>
              </w:rPr>
              <w:t>嘉</w:t>
            </w:r>
          </w:p>
        </w:tc>
        <w:tc>
          <w:tcPr>
            <w:tcW w:w="1646" w:type="dxa"/>
            <w:tcBorders>
              <w:top w:val="single" w:sz="4" w:space="0" w:color="auto"/>
              <w:left w:val="nil"/>
              <w:bottom w:val="single" w:sz="4" w:space="0" w:color="auto"/>
              <w:right w:val="single" w:sz="4" w:space="0" w:color="auto"/>
            </w:tcBorders>
            <w:vAlign w:val="center"/>
            <w:hideMark/>
          </w:tcPr>
          <w:p w:rsidR="004B14B6" w:rsidRDefault="004B14B6">
            <w:pPr>
              <w:widowControl/>
              <w:adjustRightInd w:val="0"/>
              <w:snapToGrid w:val="0"/>
              <w:spacing w:line="360" w:lineRule="exact"/>
              <w:jc w:val="center"/>
              <w:rPr>
                <w:rFonts w:eastAsia="仿宋_GB2312"/>
                <w:color w:val="000000"/>
                <w:kern w:val="0"/>
                <w:sz w:val="30"/>
                <w:szCs w:val="30"/>
              </w:rPr>
            </w:pPr>
            <w:r>
              <w:rPr>
                <w:rFonts w:ascii="仿宋_GB2312" w:eastAsia="仿宋_GB2312"/>
                <w:color w:val="000000"/>
                <w:kern w:val="0"/>
                <w:sz w:val="30"/>
                <w:szCs w:val="30"/>
              </w:rPr>
              <w:t>暂缓通过</w:t>
            </w:r>
          </w:p>
        </w:tc>
      </w:tr>
    </w:tbl>
    <w:p w:rsidR="004B14B6" w:rsidRDefault="004B14B6" w:rsidP="004B14B6">
      <w:pPr>
        <w:widowControl/>
        <w:adjustRightInd w:val="0"/>
        <w:snapToGrid w:val="0"/>
        <w:spacing w:line="240" w:lineRule="atLeast"/>
        <w:jc w:val="left"/>
        <w:rPr>
          <w:rFonts w:ascii="宋体" w:hAnsi="宋体"/>
          <w:color w:val="000000"/>
          <w:kern w:val="0"/>
        </w:rPr>
        <w:sectPr w:rsidR="004B14B6" w:rsidSect="004B14B6">
          <w:pgSz w:w="15840" w:h="12240" w:orient="landscape"/>
          <w:pgMar w:top="1800" w:right="1440" w:bottom="1800" w:left="1440" w:header="720" w:footer="720" w:gutter="0"/>
          <w:cols w:space="720"/>
        </w:sectPr>
      </w:pPr>
    </w:p>
    <w:p w:rsidR="00CF4FDD" w:rsidRDefault="00CF4FDD"/>
    <w:sectPr w:rsidR="00CF4FDD" w:rsidSect="004B14B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B6"/>
    <w:rsid w:val="004B14B6"/>
    <w:rsid w:val="00AF35D1"/>
    <w:rsid w:val="00CF4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B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4B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849</Words>
  <Characters>4844</Characters>
  <Application>Microsoft Office Word</Application>
  <DocSecurity>0</DocSecurity>
  <Lines>40</Lines>
  <Paragraphs>11</Paragraphs>
  <ScaleCrop>false</ScaleCrop>
  <Company>Hewlett-Packard Company</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2</cp:revision>
  <dcterms:created xsi:type="dcterms:W3CDTF">2023-12-11T08:03:00Z</dcterms:created>
  <dcterms:modified xsi:type="dcterms:W3CDTF">2024-04-25T07:49:00Z</dcterms:modified>
</cp:coreProperties>
</file>