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96" w:rsidRPr="0046466B" w:rsidRDefault="00F51F96" w:rsidP="00F51F96">
      <w:pPr>
        <w:adjustRightInd w:val="0"/>
        <w:snapToGrid w:val="0"/>
        <w:spacing w:line="560" w:lineRule="exact"/>
        <w:rPr>
          <w:rFonts w:eastAsia="黑体"/>
          <w:snapToGrid w:val="0"/>
          <w:color w:val="000000"/>
          <w:kern w:val="0"/>
          <w:sz w:val="32"/>
          <w:szCs w:val="32"/>
        </w:rPr>
      </w:pPr>
      <w:r w:rsidRPr="0046466B">
        <w:rPr>
          <w:rFonts w:eastAsia="黑体"/>
          <w:snapToGrid w:val="0"/>
          <w:color w:val="000000"/>
          <w:kern w:val="0"/>
          <w:sz w:val="32"/>
          <w:szCs w:val="32"/>
        </w:rPr>
        <w:t>附件</w:t>
      </w:r>
    </w:p>
    <w:p w:rsidR="00F51F96" w:rsidRPr="0046466B" w:rsidRDefault="00F51F96" w:rsidP="00F51F96">
      <w:pPr>
        <w:adjustRightInd w:val="0"/>
        <w:snapToGrid w:val="0"/>
        <w:spacing w:line="560" w:lineRule="exact"/>
        <w:rPr>
          <w:rFonts w:eastAsia="仿宋_GB2312"/>
          <w:snapToGrid w:val="0"/>
          <w:color w:val="000000"/>
          <w:kern w:val="0"/>
          <w:sz w:val="32"/>
          <w:szCs w:val="32"/>
        </w:rPr>
      </w:pPr>
    </w:p>
    <w:p w:rsidR="00F51F96" w:rsidRPr="0046466B" w:rsidRDefault="00F51F96" w:rsidP="00F51F96">
      <w:pPr>
        <w:adjustRightInd w:val="0"/>
        <w:snapToGrid w:val="0"/>
        <w:spacing w:line="560" w:lineRule="exact"/>
        <w:jc w:val="center"/>
        <w:rPr>
          <w:rFonts w:ascii="方正小标宋_GBK" w:eastAsia="方正小标宋_GBK"/>
          <w:snapToGrid w:val="0"/>
          <w:color w:val="000000"/>
          <w:kern w:val="0"/>
          <w:sz w:val="44"/>
          <w:szCs w:val="44"/>
        </w:rPr>
      </w:pPr>
      <w:bookmarkStart w:id="0" w:name="_GoBack"/>
      <w:r w:rsidRPr="00352E61">
        <w:rPr>
          <w:rFonts w:ascii="方正小标宋_GBK" w:eastAsia="方正小标宋_GBK" w:hint="eastAsia"/>
          <w:snapToGrid w:val="0"/>
          <w:color w:val="000000"/>
          <w:kern w:val="0"/>
          <w:sz w:val="44"/>
          <w:szCs w:val="44"/>
        </w:rPr>
        <w:t>广州市</w:t>
      </w:r>
      <w:r w:rsidRPr="0046466B">
        <w:rPr>
          <w:rFonts w:ascii="方正小标宋_GBK" w:eastAsia="方正小标宋_GBK" w:hint="eastAsia"/>
          <w:snapToGrid w:val="0"/>
          <w:color w:val="000000"/>
          <w:kern w:val="0"/>
          <w:sz w:val="44"/>
          <w:szCs w:val="44"/>
        </w:rPr>
        <w:t>2024年教育评价改革主题征文获奖名单</w:t>
      </w:r>
    </w:p>
    <w:tbl>
      <w:tblPr>
        <w:tblW w:w="4891" w:type="pct"/>
        <w:jc w:val="center"/>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3"/>
        <w:gridCol w:w="1112"/>
        <w:gridCol w:w="5954"/>
        <w:gridCol w:w="3125"/>
        <w:gridCol w:w="2501"/>
      </w:tblGrid>
      <w:tr w:rsidR="00F51F96" w:rsidRPr="0046466B" w:rsidTr="0046466B">
        <w:trPr>
          <w:trHeight w:val="567"/>
          <w:tblHeader/>
          <w:jc w:val="center"/>
        </w:trPr>
        <w:tc>
          <w:tcPr>
            <w:tcW w:w="423" w:type="pct"/>
            <w:vAlign w:val="center"/>
          </w:tcPr>
          <w:bookmarkEnd w:id="0"/>
          <w:p w:rsidR="00F51F96" w:rsidRPr="0046466B" w:rsidRDefault="00F51F96" w:rsidP="0046466B">
            <w:pPr>
              <w:widowControl/>
              <w:adjustRightInd w:val="0"/>
              <w:snapToGrid w:val="0"/>
              <w:spacing w:line="460" w:lineRule="exact"/>
              <w:jc w:val="center"/>
              <w:textAlignment w:val="center"/>
              <w:rPr>
                <w:b/>
                <w:bCs/>
                <w:snapToGrid w:val="0"/>
                <w:color w:val="000000"/>
                <w:kern w:val="0"/>
                <w:sz w:val="28"/>
                <w:szCs w:val="28"/>
              </w:rPr>
            </w:pPr>
            <w:r w:rsidRPr="0046466B">
              <w:rPr>
                <w:b/>
                <w:bCs/>
                <w:snapToGrid w:val="0"/>
                <w:color w:val="000000"/>
                <w:kern w:val="0"/>
                <w:sz w:val="28"/>
                <w:szCs w:val="28"/>
                <w:lang w:bidi="ar"/>
              </w:rPr>
              <w:t>等级</w:t>
            </w:r>
          </w:p>
        </w:tc>
        <w:tc>
          <w:tcPr>
            <w:tcW w:w="401" w:type="pct"/>
            <w:vAlign w:val="center"/>
          </w:tcPr>
          <w:p w:rsidR="00F51F96" w:rsidRPr="0046466B" w:rsidRDefault="00F51F96" w:rsidP="0046466B">
            <w:pPr>
              <w:widowControl/>
              <w:adjustRightInd w:val="0"/>
              <w:snapToGrid w:val="0"/>
              <w:spacing w:line="460" w:lineRule="exact"/>
              <w:jc w:val="center"/>
              <w:textAlignment w:val="center"/>
              <w:rPr>
                <w:b/>
                <w:bCs/>
                <w:snapToGrid w:val="0"/>
                <w:color w:val="000000"/>
                <w:kern w:val="0"/>
                <w:sz w:val="28"/>
                <w:szCs w:val="28"/>
              </w:rPr>
            </w:pPr>
            <w:r w:rsidRPr="0046466B">
              <w:rPr>
                <w:b/>
                <w:bCs/>
                <w:snapToGrid w:val="0"/>
                <w:color w:val="000000"/>
                <w:kern w:val="0"/>
                <w:sz w:val="28"/>
                <w:szCs w:val="28"/>
                <w:lang w:bidi="ar"/>
              </w:rPr>
              <w:t>序号</w:t>
            </w:r>
          </w:p>
        </w:tc>
        <w:tc>
          <w:tcPr>
            <w:tcW w:w="2147" w:type="pct"/>
            <w:vAlign w:val="center"/>
          </w:tcPr>
          <w:p w:rsidR="00F51F96" w:rsidRPr="0046466B" w:rsidRDefault="00F51F96" w:rsidP="0046466B">
            <w:pPr>
              <w:widowControl/>
              <w:adjustRightInd w:val="0"/>
              <w:snapToGrid w:val="0"/>
              <w:spacing w:line="460" w:lineRule="exact"/>
              <w:jc w:val="center"/>
              <w:textAlignment w:val="center"/>
              <w:rPr>
                <w:b/>
                <w:bCs/>
                <w:snapToGrid w:val="0"/>
                <w:color w:val="000000"/>
                <w:kern w:val="0"/>
                <w:sz w:val="28"/>
                <w:szCs w:val="28"/>
              </w:rPr>
            </w:pPr>
            <w:r w:rsidRPr="0046466B">
              <w:rPr>
                <w:b/>
                <w:bCs/>
                <w:snapToGrid w:val="0"/>
                <w:color w:val="000000"/>
                <w:kern w:val="0"/>
                <w:sz w:val="28"/>
                <w:szCs w:val="28"/>
                <w:lang w:bidi="ar"/>
              </w:rPr>
              <w:t>题目</w:t>
            </w:r>
          </w:p>
        </w:tc>
        <w:tc>
          <w:tcPr>
            <w:tcW w:w="1127" w:type="pct"/>
            <w:vAlign w:val="center"/>
          </w:tcPr>
          <w:p w:rsidR="00F51F96" w:rsidRPr="0046466B" w:rsidRDefault="00F51F96" w:rsidP="0046466B">
            <w:pPr>
              <w:widowControl/>
              <w:adjustRightInd w:val="0"/>
              <w:snapToGrid w:val="0"/>
              <w:spacing w:line="460" w:lineRule="exact"/>
              <w:jc w:val="center"/>
              <w:textAlignment w:val="center"/>
              <w:rPr>
                <w:b/>
                <w:bCs/>
                <w:snapToGrid w:val="0"/>
                <w:color w:val="000000"/>
                <w:kern w:val="0"/>
                <w:sz w:val="28"/>
                <w:szCs w:val="28"/>
              </w:rPr>
            </w:pPr>
            <w:r w:rsidRPr="0046466B">
              <w:rPr>
                <w:b/>
                <w:bCs/>
                <w:snapToGrid w:val="0"/>
                <w:color w:val="000000"/>
                <w:kern w:val="0"/>
                <w:sz w:val="28"/>
                <w:szCs w:val="28"/>
                <w:lang w:bidi="ar"/>
              </w:rPr>
              <w:t>工作单位</w:t>
            </w:r>
            <w:r w:rsidRPr="0046466B">
              <w:rPr>
                <w:b/>
                <w:bCs/>
                <w:snapToGrid w:val="0"/>
                <w:color w:val="000000"/>
                <w:kern w:val="0"/>
                <w:sz w:val="28"/>
                <w:szCs w:val="28"/>
                <w:lang w:bidi="ar"/>
              </w:rPr>
              <w:t>/</w:t>
            </w:r>
            <w:r w:rsidRPr="0046466B">
              <w:rPr>
                <w:b/>
                <w:bCs/>
                <w:snapToGrid w:val="0"/>
                <w:color w:val="000000"/>
                <w:kern w:val="0"/>
                <w:sz w:val="28"/>
                <w:szCs w:val="28"/>
                <w:lang w:bidi="ar"/>
              </w:rPr>
              <w:t>学校</w:t>
            </w:r>
          </w:p>
        </w:tc>
        <w:tc>
          <w:tcPr>
            <w:tcW w:w="902" w:type="pct"/>
            <w:vAlign w:val="center"/>
          </w:tcPr>
          <w:p w:rsidR="00F51F96" w:rsidRPr="0046466B" w:rsidRDefault="00F51F96" w:rsidP="0046466B">
            <w:pPr>
              <w:widowControl/>
              <w:adjustRightInd w:val="0"/>
              <w:snapToGrid w:val="0"/>
              <w:spacing w:line="460" w:lineRule="exact"/>
              <w:jc w:val="center"/>
              <w:textAlignment w:val="center"/>
              <w:rPr>
                <w:b/>
                <w:bCs/>
                <w:snapToGrid w:val="0"/>
                <w:color w:val="000000"/>
                <w:kern w:val="0"/>
                <w:sz w:val="28"/>
                <w:szCs w:val="28"/>
              </w:rPr>
            </w:pPr>
            <w:r w:rsidRPr="0046466B">
              <w:rPr>
                <w:b/>
                <w:bCs/>
                <w:snapToGrid w:val="0"/>
                <w:color w:val="000000"/>
                <w:kern w:val="0"/>
                <w:sz w:val="28"/>
                <w:szCs w:val="28"/>
                <w:lang w:bidi="ar"/>
              </w:rPr>
              <w:t>作者</w:t>
            </w:r>
          </w:p>
        </w:tc>
      </w:tr>
      <w:tr w:rsidR="00F51F96" w:rsidRPr="0046466B" w:rsidTr="0046466B">
        <w:trPr>
          <w:trHeight w:val="850"/>
          <w:jc w:val="center"/>
        </w:trPr>
        <w:tc>
          <w:tcPr>
            <w:tcW w:w="423" w:type="pct"/>
            <w:vMerge w:val="restar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一等奖</w:t>
            </w: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1</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proofErr w:type="gramStart"/>
            <w:r w:rsidRPr="0046466B">
              <w:rPr>
                <w:snapToGrid w:val="0"/>
                <w:color w:val="000000"/>
                <w:kern w:val="0"/>
                <w:sz w:val="28"/>
                <w:szCs w:val="28"/>
                <w:lang w:bidi="ar"/>
              </w:rPr>
              <w:t>数智化</w:t>
            </w:r>
            <w:proofErr w:type="gramEnd"/>
            <w:r w:rsidRPr="0046466B">
              <w:rPr>
                <w:snapToGrid w:val="0"/>
                <w:color w:val="000000"/>
                <w:kern w:val="0"/>
                <w:sz w:val="28"/>
                <w:szCs w:val="28"/>
                <w:lang w:bidi="ar"/>
              </w:rPr>
              <w:t>“</w:t>
            </w:r>
            <w:r w:rsidRPr="0046466B">
              <w:rPr>
                <w:snapToGrid w:val="0"/>
                <w:color w:val="000000"/>
                <w:kern w:val="0"/>
                <w:sz w:val="28"/>
                <w:szCs w:val="28"/>
                <w:lang w:bidi="ar"/>
              </w:rPr>
              <w:t>六维三级</w:t>
            </w:r>
            <w:r w:rsidRPr="0046466B">
              <w:rPr>
                <w:snapToGrid w:val="0"/>
                <w:color w:val="000000"/>
                <w:kern w:val="0"/>
                <w:sz w:val="28"/>
                <w:szCs w:val="28"/>
                <w:lang w:bidi="ar"/>
              </w:rPr>
              <w:t>”</w:t>
            </w:r>
            <w:r w:rsidRPr="0046466B">
              <w:rPr>
                <w:snapToGrid w:val="0"/>
                <w:color w:val="000000"/>
                <w:kern w:val="0"/>
                <w:sz w:val="28"/>
                <w:szCs w:val="28"/>
                <w:lang w:bidi="ar"/>
              </w:rPr>
              <w:t>中职</w:t>
            </w:r>
            <w:r w:rsidRPr="0046466B">
              <w:rPr>
                <w:snapToGrid w:val="0"/>
                <w:color w:val="000000"/>
                <w:kern w:val="0"/>
                <w:sz w:val="28"/>
                <w:szCs w:val="28"/>
                <w:lang w:bidi="ar"/>
              </w:rPr>
              <w:t>“</w:t>
            </w:r>
            <w:r w:rsidRPr="0046466B">
              <w:rPr>
                <w:snapToGrid w:val="0"/>
                <w:color w:val="000000"/>
                <w:kern w:val="0"/>
                <w:sz w:val="28"/>
                <w:szCs w:val="28"/>
                <w:lang w:bidi="ar"/>
              </w:rPr>
              <w:t>双师型</w:t>
            </w:r>
            <w:r w:rsidRPr="0046466B">
              <w:rPr>
                <w:snapToGrid w:val="0"/>
                <w:color w:val="000000"/>
                <w:kern w:val="0"/>
                <w:sz w:val="28"/>
                <w:szCs w:val="28"/>
                <w:lang w:bidi="ar"/>
              </w:rPr>
              <w:t>”</w:t>
            </w:r>
            <w:r w:rsidRPr="0046466B">
              <w:rPr>
                <w:snapToGrid w:val="0"/>
                <w:color w:val="000000"/>
                <w:kern w:val="0"/>
                <w:sz w:val="28"/>
                <w:szCs w:val="28"/>
                <w:lang w:bidi="ar"/>
              </w:rPr>
              <w:t>教师发展性评价体系的构建与研究</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广州市轻工职业学校</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lang w:bidi="ar"/>
              </w:rPr>
            </w:pPr>
            <w:r w:rsidRPr="0046466B">
              <w:rPr>
                <w:snapToGrid w:val="0"/>
                <w:color w:val="000000"/>
                <w:kern w:val="0"/>
                <w:sz w:val="28"/>
                <w:szCs w:val="28"/>
                <w:lang w:bidi="ar"/>
              </w:rPr>
              <w:t>黄艳、邵帅、</w:t>
            </w:r>
          </w:p>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proofErr w:type="gramStart"/>
            <w:r w:rsidRPr="0046466B">
              <w:rPr>
                <w:snapToGrid w:val="0"/>
                <w:color w:val="000000"/>
                <w:kern w:val="0"/>
                <w:sz w:val="28"/>
                <w:szCs w:val="28"/>
                <w:lang w:bidi="ar"/>
              </w:rPr>
              <w:t>曾宝莹</w:t>
            </w:r>
            <w:proofErr w:type="gramEnd"/>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2</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以幼儿园常态化自评新模式赋能教育质量提升</w:t>
            </w:r>
            <w:r w:rsidRPr="0046466B">
              <w:rPr>
                <w:snapToGrid w:val="0"/>
                <w:color w:val="000000"/>
                <w:kern w:val="0"/>
                <w:sz w:val="28"/>
                <w:szCs w:val="28"/>
                <w:lang w:bidi="ar"/>
              </w:rPr>
              <w:t>——</w:t>
            </w:r>
            <w:r w:rsidRPr="0046466B">
              <w:rPr>
                <w:snapToGrid w:val="0"/>
                <w:color w:val="000000"/>
                <w:kern w:val="0"/>
                <w:sz w:val="28"/>
                <w:szCs w:val="28"/>
                <w:lang w:bidi="ar"/>
              </w:rPr>
              <w:t>广州市</w:t>
            </w:r>
            <w:proofErr w:type="gramStart"/>
            <w:r w:rsidRPr="0046466B">
              <w:rPr>
                <w:snapToGrid w:val="0"/>
                <w:color w:val="000000"/>
                <w:kern w:val="0"/>
                <w:sz w:val="28"/>
                <w:szCs w:val="28"/>
                <w:lang w:bidi="ar"/>
              </w:rPr>
              <w:t>番禺区</w:t>
            </w:r>
            <w:proofErr w:type="gramEnd"/>
            <w:r w:rsidRPr="0046466B">
              <w:rPr>
                <w:snapToGrid w:val="0"/>
                <w:color w:val="000000"/>
                <w:kern w:val="0"/>
                <w:sz w:val="28"/>
                <w:szCs w:val="28"/>
                <w:lang w:bidi="ar"/>
              </w:rPr>
              <w:t>石碁镇中心幼儿园内部评价改革实践经验总结</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广州市</w:t>
            </w:r>
            <w:proofErr w:type="gramStart"/>
            <w:r w:rsidRPr="0046466B">
              <w:rPr>
                <w:snapToGrid w:val="0"/>
                <w:color w:val="000000"/>
                <w:kern w:val="0"/>
                <w:sz w:val="28"/>
                <w:szCs w:val="28"/>
                <w:lang w:bidi="ar"/>
              </w:rPr>
              <w:t>番禺区</w:t>
            </w:r>
            <w:proofErr w:type="gramEnd"/>
            <w:r w:rsidRPr="0046466B">
              <w:rPr>
                <w:snapToGrid w:val="0"/>
                <w:color w:val="000000"/>
                <w:kern w:val="0"/>
                <w:sz w:val="28"/>
                <w:szCs w:val="28"/>
                <w:lang w:bidi="ar"/>
              </w:rPr>
              <w:t>石碁镇中心幼儿园</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袁宇</w:t>
            </w:r>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3</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基于</w:t>
            </w:r>
            <w:proofErr w:type="spellStart"/>
            <w:r w:rsidRPr="0046466B">
              <w:rPr>
                <w:snapToGrid w:val="0"/>
                <w:color w:val="000000"/>
                <w:kern w:val="0"/>
                <w:sz w:val="28"/>
                <w:szCs w:val="28"/>
                <w:lang w:bidi="ar"/>
              </w:rPr>
              <w:t>NVivo</w:t>
            </w:r>
            <w:proofErr w:type="spellEnd"/>
            <w:r w:rsidRPr="0046466B">
              <w:rPr>
                <w:snapToGrid w:val="0"/>
                <w:color w:val="000000"/>
                <w:kern w:val="0"/>
                <w:sz w:val="28"/>
                <w:szCs w:val="28"/>
                <w:lang w:bidi="ar"/>
              </w:rPr>
              <w:t>质性分析的幼儿园教研组长教研能力评价研究</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广州市增城区教师发展中心</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陈紫珊</w:t>
            </w:r>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4</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基于数字化微语录的幼儿项目学习纪录评价研究</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广州市人民政府机关幼儿园、广东第二师范学院</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lang w:bidi="ar"/>
              </w:rPr>
            </w:pPr>
            <w:r w:rsidRPr="0046466B">
              <w:rPr>
                <w:snapToGrid w:val="0"/>
                <w:color w:val="000000"/>
                <w:kern w:val="0"/>
                <w:sz w:val="28"/>
                <w:szCs w:val="28"/>
                <w:lang w:bidi="ar"/>
              </w:rPr>
              <w:t>梁慧怡、丘悦、</w:t>
            </w:r>
          </w:p>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余佳琪、华子荀</w:t>
            </w:r>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5</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lang w:bidi="ar"/>
              </w:rPr>
            </w:pPr>
            <w:r w:rsidRPr="0046466B">
              <w:rPr>
                <w:snapToGrid w:val="0"/>
                <w:color w:val="000000"/>
                <w:kern w:val="0"/>
                <w:sz w:val="28"/>
                <w:szCs w:val="28"/>
                <w:lang w:bidi="ar"/>
              </w:rPr>
              <w:t>深化教育评价改革，促教学</w:t>
            </w:r>
            <w:r w:rsidRPr="0046466B">
              <w:rPr>
                <w:snapToGrid w:val="0"/>
                <w:color w:val="000000"/>
                <w:kern w:val="0"/>
                <w:sz w:val="28"/>
                <w:szCs w:val="28"/>
                <w:lang w:bidi="ar"/>
              </w:rPr>
              <w:t>“</w:t>
            </w:r>
            <w:r w:rsidRPr="0046466B">
              <w:rPr>
                <w:snapToGrid w:val="0"/>
                <w:color w:val="000000"/>
                <w:kern w:val="0"/>
                <w:sz w:val="28"/>
                <w:szCs w:val="28"/>
                <w:lang w:bidi="ar"/>
              </w:rPr>
              <w:t>减负增效</w:t>
            </w:r>
            <w:r w:rsidRPr="0046466B">
              <w:rPr>
                <w:snapToGrid w:val="0"/>
                <w:color w:val="000000"/>
                <w:kern w:val="0"/>
                <w:sz w:val="28"/>
                <w:szCs w:val="28"/>
                <w:lang w:bidi="ar"/>
              </w:rPr>
              <w:t>”</w:t>
            </w:r>
          </w:p>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w:t>
            </w:r>
            <w:r w:rsidRPr="0046466B">
              <w:rPr>
                <w:snapToGrid w:val="0"/>
                <w:color w:val="000000"/>
                <w:kern w:val="0"/>
                <w:sz w:val="28"/>
                <w:szCs w:val="28"/>
                <w:lang w:bidi="ar"/>
              </w:rPr>
              <w:t>基于</w:t>
            </w:r>
            <w:r w:rsidRPr="0046466B">
              <w:rPr>
                <w:snapToGrid w:val="0"/>
                <w:color w:val="000000"/>
                <w:kern w:val="0"/>
                <w:sz w:val="28"/>
                <w:szCs w:val="28"/>
                <w:lang w:bidi="ar"/>
              </w:rPr>
              <w:t>2020</w:t>
            </w:r>
            <w:r w:rsidRPr="0046466B">
              <w:rPr>
                <w:snapToGrid w:val="0"/>
                <w:color w:val="000000"/>
                <w:kern w:val="0"/>
                <w:sz w:val="28"/>
                <w:szCs w:val="28"/>
                <w:lang w:bidi="ar"/>
              </w:rPr>
              <w:t>与</w:t>
            </w:r>
            <w:r w:rsidRPr="0046466B">
              <w:rPr>
                <w:snapToGrid w:val="0"/>
                <w:color w:val="000000"/>
                <w:kern w:val="0"/>
                <w:sz w:val="28"/>
                <w:szCs w:val="28"/>
                <w:lang w:bidi="ar"/>
              </w:rPr>
              <w:t>2023</w:t>
            </w:r>
            <w:r w:rsidRPr="0046466B">
              <w:rPr>
                <w:snapToGrid w:val="0"/>
                <w:color w:val="000000"/>
                <w:kern w:val="0"/>
                <w:sz w:val="28"/>
                <w:szCs w:val="28"/>
                <w:lang w:bidi="ar"/>
              </w:rPr>
              <w:t>年学生学业负担的比较研究</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广州市教育研究院</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周颖芊</w:t>
            </w:r>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6</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基于数据实证的区域精准教研模式研究</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广州市天河区教师发展中心</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lang w:bidi="ar"/>
              </w:rPr>
            </w:pPr>
            <w:proofErr w:type="gramStart"/>
            <w:r w:rsidRPr="0046466B">
              <w:rPr>
                <w:snapToGrid w:val="0"/>
                <w:color w:val="000000"/>
                <w:kern w:val="0"/>
                <w:sz w:val="28"/>
                <w:szCs w:val="28"/>
                <w:lang w:bidi="ar"/>
              </w:rPr>
              <w:t>葛</w:t>
            </w:r>
            <w:proofErr w:type="gramEnd"/>
            <w:r w:rsidRPr="0046466B">
              <w:rPr>
                <w:snapToGrid w:val="0"/>
                <w:color w:val="000000"/>
                <w:kern w:val="0"/>
                <w:sz w:val="28"/>
                <w:szCs w:val="28"/>
                <w:lang w:bidi="ar"/>
              </w:rPr>
              <w:t>红霞、朱芷滢、</w:t>
            </w:r>
          </w:p>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杨磊</w:t>
            </w:r>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7</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w:t>
            </w:r>
            <w:r w:rsidRPr="0046466B">
              <w:rPr>
                <w:snapToGrid w:val="0"/>
                <w:color w:val="000000"/>
                <w:kern w:val="0"/>
                <w:sz w:val="28"/>
                <w:szCs w:val="28"/>
                <w:lang w:bidi="ar"/>
              </w:rPr>
              <w:t>双减</w:t>
            </w:r>
            <w:r w:rsidRPr="0046466B">
              <w:rPr>
                <w:snapToGrid w:val="0"/>
                <w:color w:val="000000"/>
                <w:kern w:val="0"/>
                <w:sz w:val="28"/>
                <w:szCs w:val="28"/>
                <w:lang w:bidi="ar"/>
              </w:rPr>
              <w:t>”</w:t>
            </w:r>
            <w:r w:rsidRPr="0046466B">
              <w:rPr>
                <w:snapToGrid w:val="0"/>
                <w:color w:val="000000"/>
                <w:kern w:val="0"/>
                <w:sz w:val="28"/>
                <w:szCs w:val="28"/>
                <w:lang w:bidi="ar"/>
              </w:rPr>
              <w:t>后义务教育阶段学生劳动素养提升了吗？</w:t>
            </w:r>
            <w:r w:rsidRPr="0046466B">
              <w:rPr>
                <w:snapToGrid w:val="0"/>
                <w:color w:val="000000"/>
                <w:kern w:val="0"/>
                <w:sz w:val="28"/>
                <w:szCs w:val="28"/>
                <w:lang w:bidi="ar"/>
              </w:rPr>
              <w:t>——</w:t>
            </w:r>
            <w:r w:rsidRPr="0046466B">
              <w:rPr>
                <w:snapToGrid w:val="0"/>
                <w:color w:val="000000"/>
                <w:kern w:val="0"/>
                <w:sz w:val="28"/>
                <w:szCs w:val="28"/>
                <w:lang w:bidi="ar"/>
              </w:rPr>
              <w:t>基于</w:t>
            </w:r>
            <w:r w:rsidRPr="0046466B">
              <w:rPr>
                <w:snapToGrid w:val="0"/>
                <w:color w:val="000000"/>
                <w:kern w:val="0"/>
                <w:sz w:val="28"/>
                <w:szCs w:val="28"/>
                <w:lang w:bidi="ar"/>
              </w:rPr>
              <w:t>A</w:t>
            </w:r>
            <w:r w:rsidRPr="0046466B">
              <w:rPr>
                <w:snapToGrid w:val="0"/>
                <w:color w:val="000000"/>
                <w:kern w:val="0"/>
                <w:sz w:val="28"/>
                <w:szCs w:val="28"/>
                <w:lang w:bidi="ar"/>
              </w:rPr>
              <w:t>市义务教育阶段劳动素养测评的分析与思考</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广州市教育研究院</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俞雅慧</w:t>
            </w:r>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8</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从</w:t>
            </w:r>
            <w:r w:rsidRPr="0046466B">
              <w:rPr>
                <w:snapToGrid w:val="0"/>
                <w:color w:val="000000"/>
                <w:kern w:val="0"/>
                <w:sz w:val="28"/>
                <w:szCs w:val="28"/>
                <w:lang w:bidi="ar"/>
              </w:rPr>
              <w:t>“</w:t>
            </w:r>
            <w:r w:rsidRPr="0046466B">
              <w:rPr>
                <w:snapToGrid w:val="0"/>
                <w:color w:val="000000"/>
                <w:kern w:val="0"/>
                <w:sz w:val="28"/>
                <w:szCs w:val="28"/>
                <w:lang w:bidi="ar"/>
              </w:rPr>
              <w:t>事后分析</w:t>
            </w:r>
            <w:r w:rsidRPr="0046466B">
              <w:rPr>
                <w:snapToGrid w:val="0"/>
                <w:color w:val="000000"/>
                <w:kern w:val="0"/>
                <w:sz w:val="28"/>
                <w:szCs w:val="28"/>
                <w:lang w:bidi="ar"/>
              </w:rPr>
              <w:t>”</w:t>
            </w:r>
            <w:r w:rsidRPr="0046466B">
              <w:rPr>
                <w:snapToGrid w:val="0"/>
                <w:color w:val="000000"/>
                <w:kern w:val="0"/>
                <w:sz w:val="28"/>
                <w:szCs w:val="28"/>
                <w:lang w:bidi="ar"/>
              </w:rPr>
              <w:t>到</w:t>
            </w:r>
            <w:r w:rsidRPr="0046466B">
              <w:rPr>
                <w:snapToGrid w:val="0"/>
                <w:color w:val="000000"/>
                <w:kern w:val="0"/>
                <w:sz w:val="28"/>
                <w:szCs w:val="28"/>
                <w:lang w:bidi="ar"/>
              </w:rPr>
              <w:t>“</w:t>
            </w:r>
            <w:r w:rsidRPr="0046466B">
              <w:rPr>
                <w:snapToGrid w:val="0"/>
                <w:color w:val="000000"/>
                <w:kern w:val="0"/>
                <w:sz w:val="28"/>
                <w:szCs w:val="28"/>
                <w:lang w:bidi="ar"/>
              </w:rPr>
              <w:t>事前设计</w:t>
            </w:r>
            <w:r w:rsidRPr="0046466B">
              <w:rPr>
                <w:snapToGrid w:val="0"/>
                <w:color w:val="000000"/>
                <w:kern w:val="0"/>
                <w:sz w:val="28"/>
                <w:szCs w:val="28"/>
                <w:lang w:bidi="ar"/>
              </w:rPr>
              <w:t>”——</w:t>
            </w:r>
            <w:r w:rsidRPr="0046466B">
              <w:rPr>
                <w:snapToGrid w:val="0"/>
                <w:color w:val="000000"/>
                <w:kern w:val="0"/>
                <w:sz w:val="28"/>
                <w:szCs w:val="28"/>
                <w:lang w:bidi="ar"/>
              </w:rPr>
              <w:t>初中数学认知诊断评价的实践与思考</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广州市执信中学</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proofErr w:type="gramStart"/>
            <w:r w:rsidRPr="0046466B">
              <w:rPr>
                <w:snapToGrid w:val="0"/>
                <w:color w:val="000000"/>
                <w:kern w:val="0"/>
                <w:sz w:val="28"/>
                <w:szCs w:val="28"/>
                <w:lang w:bidi="ar"/>
              </w:rPr>
              <w:t>卓健民</w:t>
            </w:r>
            <w:proofErr w:type="gramEnd"/>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9</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大数据赋能</w:t>
            </w:r>
            <w:r w:rsidRPr="0046466B">
              <w:rPr>
                <w:snapToGrid w:val="0"/>
                <w:color w:val="000000"/>
                <w:kern w:val="0"/>
                <w:sz w:val="28"/>
                <w:szCs w:val="28"/>
                <w:lang w:bidi="ar"/>
              </w:rPr>
              <w:t>“</w:t>
            </w:r>
            <w:r w:rsidRPr="0046466B">
              <w:rPr>
                <w:snapToGrid w:val="0"/>
                <w:color w:val="000000"/>
                <w:kern w:val="0"/>
                <w:sz w:val="28"/>
                <w:szCs w:val="28"/>
                <w:lang w:bidi="ar"/>
              </w:rPr>
              <w:t>五化一体</w:t>
            </w:r>
            <w:r w:rsidRPr="0046466B">
              <w:rPr>
                <w:snapToGrid w:val="0"/>
                <w:color w:val="000000"/>
                <w:kern w:val="0"/>
                <w:sz w:val="28"/>
                <w:szCs w:val="28"/>
                <w:lang w:bidi="ar"/>
              </w:rPr>
              <w:t>”</w:t>
            </w:r>
            <w:r w:rsidRPr="0046466B">
              <w:rPr>
                <w:snapToGrid w:val="0"/>
                <w:color w:val="000000"/>
                <w:kern w:val="0"/>
                <w:sz w:val="28"/>
                <w:szCs w:val="28"/>
                <w:lang w:bidi="ar"/>
              </w:rPr>
              <w:t>全面育人伴随</w:t>
            </w:r>
            <w:proofErr w:type="gramStart"/>
            <w:r w:rsidRPr="0046466B">
              <w:rPr>
                <w:snapToGrid w:val="0"/>
                <w:color w:val="000000"/>
                <w:kern w:val="0"/>
                <w:sz w:val="28"/>
                <w:szCs w:val="28"/>
                <w:lang w:bidi="ar"/>
              </w:rPr>
              <w:t>式评价</w:t>
            </w:r>
            <w:proofErr w:type="gramEnd"/>
            <w:r w:rsidRPr="0046466B">
              <w:rPr>
                <w:snapToGrid w:val="0"/>
                <w:color w:val="000000"/>
                <w:kern w:val="0"/>
                <w:sz w:val="28"/>
                <w:szCs w:val="28"/>
                <w:lang w:bidi="ar"/>
              </w:rPr>
              <w:t>——</w:t>
            </w:r>
            <w:r w:rsidRPr="0046466B">
              <w:rPr>
                <w:snapToGrid w:val="0"/>
                <w:color w:val="000000"/>
                <w:kern w:val="0"/>
                <w:sz w:val="28"/>
                <w:szCs w:val="28"/>
                <w:lang w:bidi="ar"/>
              </w:rPr>
              <w:t>广州市越秀区东风东路小学教育评价改革探索</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广州市越秀区东风东路小学</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李玲燕</w:t>
            </w:r>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10</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基于</w:t>
            </w:r>
            <w:r w:rsidRPr="0046466B">
              <w:rPr>
                <w:snapToGrid w:val="0"/>
                <w:color w:val="000000"/>
                <w:kern w:val="0"/>
                <w:sz w:val="28"/>
                <w:szCs w:val="28"/>
                <w:lang w:bidi="ar"/>
              </w:rPr>
              <w:t>“</w:t>
            </w:r>
            <w:r w:rsidRPr="0046466B">
              <w:rPr>
                <w:snapToGrid w:val="0"/>
                <w:color w:val="000000"/>
                <w:kern w:val="0"/>
                <w:sz w:val="28"/>
                <w:szCs w:val="28"/>
                <w:lang w:bidi="ar"/>
              </w:rPr>
              <w:t>岗课赛证</w:t>
            </w:r>
            <w:r w:rsidRPr="0046466B">
              <w:rPr>
                <w:snapToGrid w:val="0"/>
                <w:color w:val="000000"/>
                <w:kern w:val="0"/>
                <w:sz w:val="28"/>
                <w:szCs w:val="28"/>
                <w:lang w:bidi="ar"/>
              </w:rPr>
              <w:t>”</w:t>
            </w:r>
            <w:r w:rsidRPr="0046466B">
              <w:rPr>
                <w:snapToGrid w:val="0"/>
                <w:color w:val="000000"/>
                <w:kern w:val="0"/>
                <w:sz w:val="28"/>
                <w:szCs w:val="28"/>
                <w:lang w:bidi="ar"/>
              </w:rPr>
              <w:t>的中</w:t>
            </w:r>
            <w:proofErr w:type="gramStart"/>
            <w:r w:rsidRPr="0046466B">
              <w:rPr>
                <w:snapToGrid w:val="0"/>
                <w:color w:val="000000"/>
                <w:kern w:val="0"/>
                <w:sz w:val="28"/>
                <w:szCs w:val="28"/>
                <w:lang w:bidi="ar"/>
              </w:rPr>
              <w:t>职市场</w:t>
            </w:r>
            <w:proofErr w:type="gramEnd"/>
            <w:r w:rsidRPr="0046466B">
              <w:rPr>
                <w:snapToGrid w:val="0"/>
                <w:color w:val="000000"/>
                <w:kern w:val="0"/>
                <w:sz w:val="28"/>
                <w:szCs w:val="28"/>
                <w:lang w:bidi="ar"/>
              </w:rPr>
              <w:t>营销专业职业能力数字化测评研究与实践</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广州市财经商贸职业学校</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lang w:bidi="ar"/>
              </w:rPr>
            </w:pPr>
            <w:r w:rsidRPr="0046466B">
              <w:rPr>
                <w:snapToGrid w:val="0"/>
                <w:color w:val="000000"/>
                <w:kern w:val="0"/>
                <w:sz w:val="28"/>
                <w:szCs w:val="28"/>
                <w:lang w:bidi="ar"/>
              </w:rPr>
              <w:t>张京蒲、盛宗玲、</w:t>
            </w:r>
          </w:p>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徐岚、徐婉婷</w:t>
            </w:r>
          </w:p>
        </w:tc>
      </w:tr>
      <w:tr w:rsidR="00F51F96" w:rsidRPr="0046466B" w:rsidTr="0046466B">
        <w:trPr>
          <w:trHeight w:val="850"/>
          <w:jc w:val="center"/>
        </w:trPr>
        <w:tc>
          <w:tcPr>
            <w:tcW w:w="423" w:type="pct"/>
            <w:vMerge w:val="restar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二等奖</w:t>
            </w: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1</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基于积极教育的学生综合素质评价体系构建与创新实践</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广州市海珠区第二实验小学</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林秋玉、邓兆行</w:t>
            </w:r>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2</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广州语文中考名著阅读命题评价改革与名著教学实践变革</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广州市执信中学</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王菁菁</w:t>
            </w:r>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3</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从</w:t>
            </w:r>
            <w:r w:rsidRPr="0046466B">
              <w:rPr>
                <w:snapToGrid w:val="0"/>
                <w:color w:val="000000"/>
                <w:kern w:val="0"/>
                <w:sz w:val="28"/>
                <w:szCs w:val="28"/>
                <w:lang w:bidi="ar"/>
              </w:rPr>
              <w:t>“</w:t>
            </w:r>
            <w:r w:rsidRPr="0046466B">
              <w:rPr>
                <w:snapToGrid w:val="0"/>
                <w:color w:val="000000"/>
                <w:kern w:val="0"/>
                <w:sz w:val="28"/>
                <w:szCs w:val="28"/>
                <w:lang w:bidi="ar"/>
              </w:rPr>
              <w:t>学习单</w:t>
            </w:r>
            <w:r w:rsidRPr="0046466B">
              <w:rPr>
                <w:snapToGrid w:val="0"/>
                <w:color w:val="000000"/>
                <w:kern w:val="0"/>
                <w:sz w:val="28"/>
                <w:szCs w:val="28"/>
                <w:lang w:bidi="ar"/>
              </w:rPr>
              <w:t>”</w:t>
            </w:r>
            <w:r w:rsidRPr="0046466B">
              <w:rPr>
                <w:snapToGrid w:val="0"/>
                <w:color w:val="000000"/>
                <w:kern w:val="0"/>
                <w:sz w:val="28"/>
                <w:szCs w:val="28"/>
                <w:lang w:bidi="ar"/>
              </w:rPr>
              <w:t>到</w:t>
            </w:r>
            <w:r w:rsidRPr="0046466B">
              <w:rPr>
                <w:snapToGrid w:val="0"/>
                <w:color w:val="000000"/>
                <w:kern w:val="0"/>
                <w:sz w:val="28"/>
                <w:szCs w:val="28"/>
                <w:lang w:bidi="ar"/>
              </w:rPr>
              <w:t>“</w:t>
            </w:r>
            <w:r w:rsidRPr="0046466B">
              <w:rPr>
                <w:snapToGrid w:val="0"/>
                <w:color w:val="000000"/>
                <w:kern w:val="0"/>
                <w:sz w:val="28"/>
                <w:szCs w:val="28"/>
                <w:lang w:bidi="ar"/>
              </w:rPr>
              <w:t>学评单</w:t>
            </w:r>
            <w:r w:rsidRPr="0046466B">
              <w:rPr>
                <w:snapToGrid w:val="0"/>
                <w:color w:val="000000"/>
                <w:kern w:val="0"/>
                <w:sz w:val="28"/>
                <w:szCs w:val="28"/>
                <w:lang w:bidi="ar"/>
              </w:rPr>
              <w:t>”</w:t>
            </w:r>
            <w:r w:rsidRPr="0046466B">
              <w:rPr>
                <w:snapToGrid w:val="0"/>
                <w:color w:val="000000"/>
                <w:kern w:val="0"/>
                <w:sz w:val="28"/>
                <w:szCs w:val="28"/>
                <w:lang w:bidi="ar"/>
              </w:rPr>
              <w:t>：让教育评价走向纵深</w:t>
            </w:r>
            <w:r w:rsidRPr="0046466B">
              <w:rPr>
                <w:snapToGrid w:val="0"/>
                <w:color w:val="000000"/>
                <w:kern w:val="0"/>
                <w:sz w:val="28"/>
                <w:szCs w:val="28"/>
                <w:lang w:bidi="ar"/>
              </w:rPr>
              <w:t>——</w:t>
            </w:r>
            <w:r w:rsidRPr="0046466B">
              <w:rPr>
                <w:snapToGrid w:val="0"/>
                <w:color w:val="000000"/>
                <w:kern w:val="0"/>
                <w:sz w:val="28"/>
                <w:szCs w:val="28"/>
                <w:lang w:bidi="ar"/>
              </w:rPr>
              <w:t>以小学语文五年级下册第五单元为例</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广州市白云区凤凰小学</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张天亮</w:t>
            </w:r>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4</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大概念</w:t>
            </w:r>
            <w:proofErr w:type="gramStart"/>
            <w:r w:rsidRPr="0046466B">
              <w:rPr>
                <w:snapToGrid w:val="0"/>
                <w:color w:val="000000"/>
                <w:kern w:val="0"/>
                <w:sz w:val="28"/>
                <w:szCs w:val="28"/>
                <w:lang w:bidi="ar"/>
              </w:rPr>
              <w:t>统整学习</w:t>
            </w:r>
            <w:proofErr w:type="gramEnd"/>
            <w:r w:rsidRPr="0046466B">
              <w:rPr>
                <w:snapToGrid w:val="0"/>
                <w:color w:val="000000"/>
                <w:kern w:val="0"/>
                <w:sz w:val="28"/>
                <w:szCs w:val="28"/>
                <w:lang w:bidi="ar"/>
              </w:rPr>
              <w:t>任务群，多元评价落实立德树人</w:t>
            </w:r>
            <w:r w:rsidRPr="0046466B">
              <w:rPr>
                <w:snapToGrid w:val="0"/>
                <w:color w:val="000000"/>
                <w:kern w:val="0"/>
                <w:sz w:val="28"/>
                <w:szCs w:val="28"/>
                <w:lang w:bidi="ar"/>
              </w:rPr>
              <w:t>——</w:t>
            </w:r>
            <w:r w:rsidRPr="0046466B">
              <w:rPr>
                <w:snapToGrid w:val="0"/>
                <w:color w:val="000000"/>
                <w:kern w:val="0"/>
                <w:sz w:val="28"/>
                <w:szCs w:val="28"/>
                <w:lang w:bidi="ar"/>
              </w:rPr>
              <w:t>小学语文革命题材类单元</w:t>
            </w:r>
            <w:r w:rsidRPr="0046466B">
              <w:rPr>
                <w:snapToGrid w:val="0"/>
                <w:color w:val="000000"/>
                <w:kern w:val="0"/>
                <w:sz w:val="28"/>
                <w:szCs w:val="28"/>
                <w:lang w:bidi="ar"/>
              </w:rPr>
              <w:t>“</w:t>
            </w:r>
            <w:r w:rsidRPr="0046466B">
              <w:rPr>
                <w:snapToGrid w:val="0"/>
                <w:color w:val="000000"/>
                <w:kern w:val="0"/>
                <w:sz w:val="28"/>
                <w:szCs w:val="28"/>
                <w:lang w:bidi="ar"/>
              </w:rPr>
              <w:t>教学评一致</w:t>
            </w:r>
            <w:r w:rsidRPr="0046466B">
              <w:rPr>
                <w:snapToGrid w:val="0"/>
                <w:color w:val="000000"/>
                <w:kern w:val="0"/>
                <w:sz w:val="28"/>
                <w:szCs w:val="28"/>
                <w:lang w:bidi="ar"/>
              </w:rPr>
              <w:t>”</w:t>
            </w:r>
            <w:r w:rsidRPr="0046466B">
              <w:rPr>
                <w:snapToGrid w:val="0"/>
                <w:color w:val="000000"/>
                <w:kern w:val="0"/>
                <w:sz w:val="28"/>
                <w:szCs w:val="28"/>
                <w:lang w:bidi="ar"/>
              </w:rPr>
              <w:t>评价改革思考</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广东外语外贸大学附属科学城实验学校</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陈慧玲</w:t>
            </w:r>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5</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中职教师专业发展水平自我诊断评价研究及培训对策探讨</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广州市工贸技师学院</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彭豪</w:t>
            </w:r>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6</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基于成长型思维的区域集团化办学评价策略</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广州市</w:t>
            </w:r>
            <w:proofErr w:type="gramStart"/>
            <w:r w:rsidRPr="0046466B">
              <w:rPr>
                <w:snapToGrid w:val="0"/>
                <w:color w:val="000000"/>
                <w:kern w:val="0"/>
                <w:sz w:val="28"/>
                <w:szCs w:val="28"/>
                <w:lang w:bidi="ar"/>
              </w:rPr>
              <w:t>荔</w:t>
            </w:r>
            <w:proofErr w:type="gramEnd"/>
            <w:r w:rsidRPr="0046466B">
              <w:rPr>
                <w:snapToGrid w:val="0"/>
                <w:color w:val="000000"/>
                <w:kern w:val="0"/>
                <w:sz w:val="28"/>
                <w:szCs w:val="28"/>
                <w:lang w:bidi="ar"/>
              </w:rPr>
              <w:t>湾区教育发展研究院</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proofErr w:type="gramStart"/>
            <w:r w:rsidRPr="0046466B">
              <w:rPr>
                <w:snapToGrid w:val="0"/>
                <w:color w:val="000000"/>
                <w:kern w:val="0"/>
                <w:sz w:val="28"/>
                <w:szCs w:val="28"/>
                <w:lang w:bidi="ar"/>
              </w:rPr>
              <w:t>黄碧然</w:t>
            </w:r>
            <w:proofErr w:type="gramEnd"/>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7</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素养导向下的生物学科关键能力评价体系构建与实践研究</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清华附中湾区学校</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李霞</w:t>
            </w:r>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8</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高质量发展背景下学前教育督导评估工作实践与策略优化</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广州市</w:t>
            </w:r>
            <w:proofErr w:type="gramStart"/>
            <w:r w:rsidRPr="0046466B">
              <w:rPr>
                <w:snapToGrid w:val="0"/>
                <w:color w:val="000000"/>
                <w:kern w:val="0"/>
                <w:sz w:val="28"/>
                <w:szCs w:val="28"/>
                <w:lang w:bidi="ar"/>
              </w:rPr>
              <w:t>荔</w:t>
            </w:r>
            <w:proofErr w:type="gramEnd"/>
            <w:r w:rsidRPr="0046466B">
              <w:rPr>
                <w:snapToGrid w:val="0"/>
                <w:color w:val="000000"/>
                <w:kern w:val="0"/>
                <w:sz w:val="28"/>
                <w:szCs w:val="28"/>
                <w:lang w:bidi="ar"/>
              </w:rPr>
              <w:t>湾区教育评估中心</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左英俊</w:t>
            </w:r>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9</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素养</w:t>
            </w:r>
            <w:proofErr w:type="gramStart"/>
            <w:r w:rsidRPr="0046466B">
              <w:rPr>
                <w:snapToGrid w:val="0"/>
                <w:color w:val="000000"/>
                <w:kern w:val="0"/>
                <w:sz w:val="28"/>
                <w:szCs w:val="28"/>
                <w:lang w:bidi="ar"/>
              </w:rPr>
              <w:t>导向下粤港澳</w:t>
            </w:r>
            <w:proofErr w:type="gramEnd"/>
            <w:r w:rsidRPr="0046466B">
              <w:rPr>
                <w:snapToGrid w:val="0"/>
                <w:color w:val="000000"/>
                <w:kern w:val="0"/>
                <w:sz w:val="28"/>
                <w:szCs w:val="28"/>
                <w:lang w:bidi="ar"/>
              </w:rPr>
              <w:t>大湾区小学</w:t>
            </w:r>
            <w:proofErr w:type="gramStart"/>
            <w:r w:rsidRPr="0046466B">
              <w:rPr>
                <w:snapToGrid w:val="0"/>
                <w:color w:val="000000"/>
                <w:kern w:val="0"/>
                <w:sz w:val="28"/>
                <w:szCs w:val="28"/>
                <w:lang w:bidi="ar"/>
              </w:rPr>
              <w:t>最美思政</w:t>
            </w:r>
            <w:r w:rsidRPr="0046466B">
              <w:rPr>
                <w:snapToGrid w:val="0"/>
                <w:color w:val="000000"/>
                <w:kern w:val="0"/>
                <w:sz w:val="28"/>
                <w:szCs w:val="28"/>
                <w:lang w:bidi="ar"/>
              </w:rPr>
              <w:t>“</w:t>
            </w:r>
            <w:r w:rsidRPr="0046466B">
              <w:rPr>
                <w:snapToGrid w:val="0"/>
                <w:color w:val="000000"/>
                <w:kern w:val="0"/>
                <w:sz w:val="28"/>
                <w:szCs w:val="28"/>
                <w:lang w:bidi="ar"/>
              </w:rPr>
              <w:t>金课</w:t>
            </w:r>
            <w:r w:rsidRPr="0046466B">
              <w:rPr>
                <w:snapToGrid w:val="0"/>
                <w:color w:val="000000"/>
                <w:kern w:val="0"/>
                <w:sz w:val="28"/>
                <w:szCs w:val="28"/>
                <w:lang w:bidi="ar"/>
              </w:rPr>
              <w:t>”</w:t>
            </w:r>
            <w:proofErr w:type="gramEnd"/>
            <w:r w:rsidRPr="0046466B">
              <w:rPr>
                <w:snapToGrid w:val="0"/>
                <w:color w:val="000000"/>
                <w:kern w:val="0"/>
                <w:sz w:val="28"/>
                <w:szCs w:val="28"/>
                <w:lang w:bidi="ar"/>
              </w:rPr>
              <w:t>教学评价的创新实践</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广州市南沙区南沙小学</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lang w:bidi="ar"/>
              </w:rPr>
            </w:pPr>
            <w:r w:rsidRPr="0046466B">
              <w:rPr>
                <w:snapToGrid w:val="0"/>
                <w:color w:val="000000"/>
                <w:kern w:val="0"/>
                <w:sz w:val="28"/>
                <w:szCs w:val="28"/>
                <w:lang w:bidi="ar"/>
              </w:rPr>
              <w:t>曾志伟、梁佩仪、</w:t>
            </w:r>
          </w:p>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proofErr w:type="gramStart"/>
            <w:r w:rsidRPr="0046466B">
              <w:rPr>
                <w:snapToGrid w:val="0"/>
                <w:color w:val="000000"/>
                <w:kern w:val="0"/>
                <w:sz w:val="28"/>
                <w:szCs w:val="28"/>
                <w:lang w:bidi="ar"/>
              </w:rPr>
              <w:t>高柳凤</w:t>
            </w:r>
            <w:proofErr w:type="gramEnd"/>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10</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小学项目式学习中的过程性评价实践</w:t>
            </w:r>
            <w:r w:rsidRPr="0046466B">
              <w:rPr>
                <w:snapToGrid w:val="0"/>
                <w:color w:val="000000"/>
                <w:kern w:val="0"/>
                <w:sz w:val="28"/>
                <w:szCs w:val="28"/>
                <w:lang w:bidi="ar"/>
              </w:rPr>
              <w:t>——</w:t>
            </w:r>
            <w:r w:rsidRPr="0046466B">
              <w:rPr>
                <w:snapToGrid w:val="0"/>
                <w:color w:val="000000"/>
                <w:kern w:val="0"/>
                <w:sz w:val="28"/>
                <w:szCs w:val="28"/>
                <w:lang w:bidi="ar"/>
              </w:rPr>
              <w:t>以花都区港头古村的保护与活化为例</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广州市花都区秀全街乐</w:t>
            </w:r>
            <w:proofErr w:type="gramStart"/>
            <w:r w:rsidRPr="0046466B">
              <w:rPr>
                <w:snapToGrid w:val="0"/>
                <w:color w:val="000000"/>
                <w:kern w:val="0"/>
                <w:sz w:val="28"/>
                <w:szCs w:val="28"/>
                <w:lang w:bidi="ar"/>
              </w:rPr>
              <w:t>泉小学</w:t>
            </w:r>
            <w:proofErr w:type="gramEnd"/>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陈记有</w:t>
            </w:r>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11</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马赛克方法在混</w:t>
            </w:r>
            <w:proofErr w:type="gramStart"/>
            <w:r w:rsidRPr="0046466B">
              <w:rPr>
                <w:snapToGrid w:val="0"/>
                <w:color w:val="000000"/>
                <w:kern w:val="0"/>
                <w:sz w:val="28"/>
                <w:szCs w:val="28"/>
                <w:lang w:bidi="ar"/>
              </w:rPr>
              <w:t>龄</w:t>
            </w:r>
            <w:proofErr w:type="gramEnd"/>
            <w:r w:rsidRPr="0046466B">
              <w:rPr>
                <w:snapToGrid w:val="0"/>
                <w:color w:val="000000"/>
                <w:kern w:val="0"/>
                <w:sz w:val="28"/>
                <w:szCs w:val="28"/>
                <w:lang w:bidi="ar"/>
              </w:rPr>
              <w:t>项目活动评价中的应用实践</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广州市黄埔区香雪山幼儿园</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lang w:bidi="ar"/>
              </w:rPr>
            </w:pPr>
            <w:proofErr w:type="gramStart"/>
            <w:r w:rsidRPr="0046466B">
              <w:rPr>
                <w:snapToGrid w:val="0"/>
                <w:color w:val="000000"/>
                <w:kern w:val="0"/>
                <w:sz w:val="28"/>
                <w:szCs w:val="28"/>
                <w:lang w:bidi="ar"/>
              </w:rPr>
              <w:t>黄司殷</w:t>
            </w:r>
            <w:proofErr w:type="gramEnd"/>
            <w:r w:rsidRPr="0046466B">
              <w:rPr>
                <w:snapToGrid w:val="0"/>
                <w:color w:val="000000"/>
                <w:kern w:val="0"/>
                <w:sz w:val="28"/>
                <w:szCs w:val="28"/>
                <w:lang w:bidi="ar"/>
              </w:rPr>
              <w:t>、周秀翠、</w:t>
            </w:r>
          </w:p>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钟思婷</w:t>
            </w:r>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12</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基于学校办学特色的教师发展性评价实践探析</w:t>
            </w:r>
            <w:r w:rsidRPr="0046466B">
              <w:rPr>
                <w:snapToGrid w:val="0"/>
                <w:color w:val="000000"/>
                <w:kern w:val="0"/>
                <w:sz w:val="28"/>
                <w:szCs w:val="28"/>
                <w:lang w:bidi="ar"/>
              </w:rPr>
              <w:t>——</w:t>
            </w:r>
            <w:r w:rsidRPr="0046466B">
              <w:rPr>
                <w:snapToGrid w:val="0"/>
                <w:color w:val="000000"/>
                <w:kern w:val="0"/>
                <w:sz w:val="28"/>
                <w:szCs w:val="28"/>
                <w:lang w:bidi="ar"/>
              </w:rPr>
              <w:t>以广州市西关外国语学校附属流花小学教师评价改革为例</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广州市西关外国语学校附属流花小学</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proofErr w:type="gramStart"/>
            <w:r w:rsidRPr="0046466B">
              <w:rPr>
                <w:snapToGrid w:val="0"/>
                <w:color w:val="000000"/>
                <w:kern w:val="0"/>
                <w:sz w:val="28"/>
                <w:szCs w:val="28"/>
                <w:lang w:bidi="ar"/>
              </w:rPr>
              <w:t>梁学仪</w:t>
            </w:r>
            <w:proofErr w:type="gramEnd"/>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13</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rStyle w:val="font11"/>
                <w:rFonts w:hint="default"/>
                <w:snapToGrid w:val="0"/>
                <w:kern w:val="0"/>
                <w:sz w:val="28"/>
                <w:szCs w:val="28"/>
                <w:lang w:bidi="ar"/>
              </w:rPr>
              <w:t>SEDA</w:t>
            </w:r>
            <w:r w:rsidRPr="0046466B">
              <w:rPr>
                <w:rStyle w:val="font61"/>
                <w:rFonts w:hint="default"/>
                <w:snapToGrid w:val="0"/>
                <w:kern w:val="0"/>
                <w:sz w:val="28"/>
                <w:szCs w:val="28"/>
                <w:lang w:bidi="ar"/>
              </w:rPr>
              <w:t xml:space="preserve">视域下幼儿园游戏分享环节 </w:t>
            </w:r>
            <w:proofErr w:type="gramStart"/>
            <w:r w:rsidRPr="0046466B">
              <w:rPr>
                <w:rStyle w:val="font61"/>
                <w:rFonts w:hint="default"/>
                <w:snapToGrid w:val="0"/>
                <w:kern w:val="0"/>
                <w:sz w:val="28"/>
                <w:szCs w:val="28"/>
                <w:lang w:bidi="ar"/>
              </w:rPr>
              <w:t>师幼对话</w:t>
            </w:r>
            <w:proofErr w:type="gramEnd"/>
            <w:r w:rsidRPr="0046466B">
              <w:rPr>
                <w:rStyle w:val="font61"/>
                <w:rFonts w:hint="default"/>
                <w:snapToGrid w:val="0"/>
                <w:kern w:val="0"/>
                <w:sz w:val="28"/>
                <w:szCs w:val="28"/>
                <w:lang w:bidi="ar"/>
              </w:rPr>
              <w:t>的现状、分析与反思</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广州市南沙区教育发展研究院</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proofErr w:type="gramStart"/>
            <w:r w:rsidRPr="0046466B">
              <w:rPr>
                <w:snapToGrid w:val="0"/>
                <w:color w:val="000000"/>
                <w:kern w:val="0"/>
                <w:sz w:val="28"/>
                <w:szCs w:val="28"/>
                <w:lang w:bidi="ar"/>
              </w:rPr>
              <w:t>朱心黎</w:t>
            </w:r>
            <w:proofErr w:type="gramEnd"/>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14</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优化五育融合的综合评价</w:t>
            </w:r>
            <w:r w:rsidRPr="0046466B">
              <w:rPr>
                <w:snapToGrid w:val="0"/>
                <w:color w:val="000000"/>
                <w:kern w:val="0"/>
                <w:sz w:val="28"/>
                <w:szCs w:val="28"/>
                <w:lang w:bidi="ar"/>
              </w:rPr>
              <w:t>——</w:t>
            </w:r>
            <w:r w:rsidRPr="0046466B">
              <w:rPr>
                <w:snapToGrid w:val="0"/>
                <w:color w:val="000000"/>
                <w:kern w:val="0"/>
                <w:sz w:val="28"/>
                <w:szCs w:val="28"/>
                <w:lang w:bidi="ar"/>
              </w:rPr>
              <w:t>构建</w:t>
            </w:r>
            <w:r w:rsidRPr="0046466B">
              <w:rPr>
                <w:snapToGrid w:val="0"/>
                <w:color w:val="000000"/>
                <w:kern w:val="0"/>
                <w:sz w:val="28"/>
                <w:szCs w:val="28"/>
                <w:lang w:bidi="ar"/>
              </w:rPr>
              <w:t>“</w:t>
            </w:r>
            <w:r w:rsidRPr="0046466B">
              <w:rPr>
                <w:snapToGrid w:val="0"/>
                <w:color w:val="000000"/>
                <w:kern w:val="0"/>
                <w:sz w:val="28"/>
                <w:szCs w:val="28"/>
                <w:lang w:bidi="ar"/>
              </w:rPr>
              <w:t>七彩阳光</w:t>
            </w:r>
            <w:r w:rsidRPr="0046466B">
              <w:rPr>
                <w:snapToGrid w:val="0"/>
                <w:color w:val="000000"/>
                <w:kern w:val="0"/>
                <w:sz w:val="28"/>
                <w:szCs w:val="28"/>
                <w:lang w:bidi="ar"/>
              </w:rPr>
              <w:t>”</w:t>
            </w:r>
            <w:r w:rsidRPr="0046466B">
              <w:rPr>
                <w:snapToGrid w:val="0"/>
                <w:color w:val="000000"/>
                <w:kern w:val="0"/>
                <w:sz w:val="28"/>
                <w:szCs w:val="28"/>
                <w:lang w:bidi="ar"/>
              </w:rPr>
              <w:t>成长评价体系研究与实践</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广州市白云区六中实验小学</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骆慧红</w:t>
            </w:r>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15</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坚守素养导向，</w:t>
            </w:r>
            <w:proofErr w:type="gramStart"/>
            <w:r w:rsidRPr="0046466B">
              <w:rPr>
                <w:snapToGrid w:val="0"/>
                <w:color w:val="000000"/>
                <w:kern w:val="0"/>
                <w:sz w:val="28"/>
                <w:szCs w:val="28"/>
                <w:lang w:bidi="ar"/>
              </w:rPr>
              <w:t>践行</w:t>
            </w:r>
            <w:proofErr w:type="gramEnd"/>
            <w:r w:rsidRPr="0046466B">
              <w:rPr>
                <w:snapToGrid w:val="0"/>
                <w:color w:val="000000"/>
                <w:kern w:val="0"/>
                <w:sz w:val="28"/>
                <w:szCs w:val="28"/>
                <w:lang w:bidi="ar"/>
              </w:rPr>
              <w:t>评价改革</w:t>
            </w:r>
            <w:r w:rsidRPr="0046466B">
              <w:rPr>
                <w:snapToGrid w:val="0"/>
                <w:color w:val="000000"/>
                <w:kern w:val="0"/>
                <w:sz w:val="28"/>
                <w:szCs w:val="28"/>
                <w:lang w:bidi="ar"/>
              </w:rPr>
              <w:t>——</w:t>
            </w:r>
            <w:r w:rsidRPr="0046466B">
              <w:rPr>
                <w:snapToGrid w:val="0"/>
                <w:color w:val="000000"/>
                <w:kern w:val="0"/>
                <w:sz w:val="28"/>
                <w:szCs w:val="28"/>
                <w:lang w:bidi="ar"/>
              </w:rPr>
              <w:t>清华附中湾区学校小学部校本素养评价体系育人成果</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清华附中湾区学校</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王健、陈茗琪</w:t>
            </w:r>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16</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核心素养视域下开展初中生物学大单元教学的评价策略</w:t>
            </w:r>
            <w:r w:rsidRPr="0046466B">
              <w:rPr>
                <w:snapToGrid w:val="0"/>
                <w:color w:val="000000"/>
                <w:kern w:val="0"/>
                <w:sz w:val="28"/>
                <w:szCs w:val="28"/>
                <w:lang w:bidi="ar"/>
              </w:rPr>
              <w:t>——</w:t>
            </w:r>
            <w:r w:rsidRPr="0046466B">
              <w:rPr>
                <w:snapToGrid w:val="0"/>
                <w:color w:val="000000"/>
                <w:kern w:val="0"/>
                <w:sz w:val="28"/>
                <w:szCs w:val="28"/>
                <w:lang w:bidi="ar"/>
              </w:rPr>
              <w:t>以《</w:t>
            </w:r>
            <w:r w:rsidRPr="0046466B">
              <w:rPr>
                <w:snapToGrid w:val="0"/>
                <w:color w:val="000000"/>
                <w:kern w:val="0"/>
                <w:sz w:val="28"/>
                <w:szCs w:val="28"/>
                <w:lang w:bidi="ar"/>
              </w:rPr>
              <w:t>“</w:t>
            </w:r>
            <w:r w:rsidRPr="0046466B">
              <w:rPr>
                <w:snapToGrid w:val="0"/>
                <w:color w:val="000000"/>
                <w:kern w:val="0"/>
                <w:sz w:val="28"/>
                <w:szCs w:val="28"/>
                <w:lang w:bidi="ar"/>
              </w:rPr>
              <w:t>小视野</w:t>
            </w:r>
            <w:r w:rsidRPr="0046466B">
              <w:rPr>
                <w:snapToGrid w:val="0"/>
                <w:color w:val="000000"/>
                <w:kern w:val="0"/>
                <w:sz w:val="28"/>
                <w:szCs w:val="28"/>
                <w:lang w:bidi="ar"/>
              </w:rPr>
              <w:t>”</w:t>
            </w:r>
            <w:r w:rsidRPr="0046466B">
              <w:rPr>
                <w:snapToGrid w:val="0"/>
                <w:color w:val="000000"/>
                <w:kern w:val="0"/>
                <w:sz w:val="28"/>
                <w:szCs w:val="28"/>
                <w:lang w:bidi="ar"/>
              </w:rPr>
              <w:t>与</w:t>
            </w:r>
            <w:r w:rsidRPr="0046466B">
              <w:rPr>
                <w:snapToGrid w:val="0"/>
                <w:color w:val="000000"/>
                <w:kern w:val="0"/>
                <w:sz w:val="28"/>
                <w:szCs w:val="28"/>
                <w:lang w:bidi="ar"/>
              </w:rPr>
              <w:t>“</w:t>
            </w:r>
            <w:r w:rsidRPr="0046466B">
              <w:rPr>
                <w:snapToGrid w:val="0"/>
                <w:color w:val="000000"/>
                <w:kern w:val="0"/>
                <w:sz w:val="28"/>
                <w:szCs w:val="28"/>
                <w:lang w:bidi="ar"/>
              </w:rPr>
              <w:t>大世界</w:t>
            </w:r>
            <w:r w:rsidRPr="0046466B">
              <w:rPr>
                <w:snapToGrid w:val="0"/>
                <w:color w:val="000000"/>
                <w:kern w:val="0"/>
                <w:sz w:val="28"/>
                <w:szCs w:val="28"/>
                <w:lang w:bidi="ar"/>
              </w:rPr>
              <w:t>”</w:t>
            </w:r>
            <w:r w:rsidRPr="0046466B">
              <w:rPr>
                <w:snapToGrid w:val="0"/>
                <w:color w:val="000000"/>
                <w:kern w:val="0"/>
                <w:sz w:val="28"/>
                <w:szCs w:val="28"/>
                <w:lang w:bidi="ar"/>
              </w:rPr>
              <w:t>》为例</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广州市黄埔区开元学校</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王杰</w:t>
            </w:r>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17</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幼儿园</w:t>
            </w:r>
            <w:r w:rsidRPr="0046466B">
              <w:rPr>
                <w:snapToGrid w:val="0"/>
                <w:color w:val="000000"/>
                <w:kern w:val="0"/>
                <w:sz w:val="28"/>
                <w:szCs w:val="28"/>
                <w:lang w:bidi="ar"/>
              </w:rPr>
              <w:t>STEM</w:t>
            </w:r>
            <w:r w:rsidRPr="0046466B">
              <w:rPr>
                <w:snapToGrid w:val="0"/>
                <w:color w:val="000000"/>
                <w:kern w:val="0"/>
                <w:sz w:val="28"/>
                <w:szCs w:val="28"/>
                <w:lang w:bidi="ar"/>
              </w:rPr>
              <w:t>活动评价的实践探索</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广东省育才幼儿院二院</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proofErr w:type="gramStart"/>
            <w:r w:rsidRPr="0046466B">
              <w:rPr>
                <w:snapToGrid w:val="0"/>
                <w:color w:val="000000"/>
                <w:kern w:val="0"/>
                <w:sz w:val="28"/>
                <w:szCs w:val="28"/>
                <w:lang w:bidi="ar"/>
              </w:rPr>
              <w:t>郑育敏</w:t>
            </w:r>
            <w:proofErr w:type="gramEnd"/>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18</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proofErr w:type="gramStart"/>
            <w:r w:rsidRPr="0046466B">
              <w:rPr>
                <w:snapToGrid w:val="0"/>
                <w:color w:val="000000"/>
                <w:kern w:val="0"/>
                <w:sz w:val="28"/>
                <w:szCs w:val="28"/>
                <w:lang w:bidi="ar"/>
              </w:rPr>
              <w:t>研</w:t>
            </w:r>
            <w:proofErr w:type="gramEnd"/>
            <w:r w:rsidRPr="0046466B">
              <w:rPr>
                <w:snapToGrid w:val="0"/>
                <w:color w:val="000000"/>
                <w:kern w:val="0"/>
                <w:sz w:val="28"/>
                <w:szCs w:val="28"/>
                <w:lang w:bidi="ar"/>
              </w:rPr>
              <w:t>学实践教育基地</w:t>
            </w:r>
            <w:r w:rsidRPr="0046466B">
              <w:rPr>
                <w:snapToGrid w:val="0"/>
                <w:color w:val="000000"/>
                <w:kern w:val="0"/>
                <w:sz w:val="28"/>
                <w:szCs w:val="28"/>
                <w:lang w:bidi="ar"/>
              </w:rPr>
              <w:t>“</w:t>
            </w:r>
            <w:r w:rsidRPr="0046466B">
              <w:rPr>
                <w:snapToGrid w:val="0"/>
                <w:color w:val="000000"/>
                <w:kern w:val="0"/>
                <w:sz w:val="28"/>
                <w:szCs w:val="28"/>
                <w:lang w:bidi="ar"/>
              </w:rPr>
              <w:t>六真三环</w:t>
            </w:r>
            <w:r w:rsidRPr="0046466B">
              <w:rPr>
                <w:snapToGrid w:val="0"/>
                <w:color w:val="000000"/>
                <w:kern w:val="0"/>
                <w:sz w:val="28"/>
                <w:szCs w:val="28"/>
                <w:lang w:bidi="ar"/>
              </w:rPr>
              <w:t>”</w:t>
            </w:r>
            <w:r w:rsidRPr="0046466B">
              <w:rPr>
                <w:snapToGrid w:val="0"/>
                <w:color w:val="000000"/>
                <w:kern w:val="0"/>
                <w:sz w:val="28"/>
                <w:szCs w:val="28"/>
                <w:lang w:bidi="ar"/>
              </w:rPr>
              <w:t>协同评价模式探索与实践</w:t>
            </w:r>
            <w:r w:rsidRPr="0046466B">
              <w:rPr>
                <w:snapToGrid w:val="0"/>
                <w:color w:val="000000"/>
                <w:kern w:val="0"/>
                <w:sz w:val="28"/>
                <w:szCs w:val="28"/>
                <w:lang w:bidi="ar"/>
              </w:rPr>
              <w:t>——</w:t>
            </w:r>
            <w:r w:rsidRPr="0046466B">
              <w:rPr>
                <w:snapToGrid w:val="0"/>
                <w:color w:val="000000"/>
                <w:kern w:val="0"/>
                <w:sz w:val="28"/>
                <w:szCs w:val="28"/>
                <w:lang w:bidi="ar"/>
              </w:rPr>
              <w:t>以职业启蒙板块基地为例</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lang w:bidi="ar"/>
              </w:rPr>
            </w:pPr>
            <w:r w:rsidRPr="0046466B">
              <w:rPr>
                <w:snapToGrid w:val="0"/>
                <w:color w:val="000000"/>
                <w:kern w:val="0"/>
                <w:sz w:val="28"/>
                <w:szCs w:val="28"/>
                <w:lang w:bidi="ar"/>
              </w:rPr>
              <w:t>广州市旅游商务职业学校、广东省老科学技术工作者协会</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proofErr w:type="gramStart"/>
            <w:r w:rsidRPr="0046466B">
              <w:rPr>
                <w:snapToGrid w:val="0"/>
                <w:color w:val="000000"/>
                <w:kern w:val="0"/>
                <w:sz w:val="28"/>
                <w:szCs w:val="28"/>
                <w:lang w:bidi="ar"/>
              </w:rPr>
              <w:t>曾健允</w:t>
            </w:r>
            <w:proofErr w:type="gramEnd"/>
            <w:r w:rsidRPr="0046466B">
              <w:rPr>
                <w:snapToGrid w:val="0"/>
                <w:color w:val="000000"/>
                <w:kern w:val="0"/>
                <w:sz w:val="28"/>
                <w:szCs w:val="28"/>
                <w:lang w:bidi="ar"/>
              </w:rPr>
              <w:t>、巫晓霞</w:t>
            </w:r>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19</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w:t>
            </w:r>
            <w:r w:rsidRPr="0046466B">
              <w:rPr>
                <w:snapToGrid w:val="0"/>
                <w:color w:val="000000"/>
                <w:kern w:val="0"/>
                <w:sz w:val="28"/>
                <w:szCs w:val="28"/>
                <w:lang w:bidi="ar"/>
              </w:rPr>
              <w:t>昭明之星</w:t>
            </w:r>
            <w:r w:rsidRPr="0046466B">
              <w:rPr>
                <w:snapToGrid w:val="0"/>
                <w:color w:val="000000"/>
                <w:kern w:val="0"/>
                <w:sz w:val="28"/>
                <w:szCs w:val="28"/>
                <w:lang w:bidi="ar"/>
              </w:rPr>
              <w:t>”</w:t>
            </w:r>
            <w:r w:rsidRPr="0046466B">
              <w:rPr>
                <w:snapToGrid w:val="0"/>
                <w:color w:val="000000"/>
                <w:kern w:val="0"/>
                <w:sz w:val="28"/>
                <w:szCs w:val="28"/>
                <w:lang w:bidi="ar"/>
              </w:rPr>
              <w:t>发展性评价体系构建与实践</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广州市天河区冼村小学</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郭海英</w:t>
            </w:r>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20</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数字赋能：高质量循证教研</w:t>
            </w:r>
            <w:r w:rsidRPr="0046466B">
              <w:rPr>
                <w:snapToGrid w:val="0"/>
                <w:color w:val="000000"/>
                <w:kern w:val="0"/>
                <w:sz w:val="28"/>
                <w:szCs w:val="28"/>
                <w:lang w:bidi="ar"/>
              </w:rPr>
              <w:t>——</w:t>
            </w:r>
            <w:r w:rsidRPr="0046466B">
              <w:rPr>
                <w:snapToGrid w:val="0"/>
                <w:color w:val="000000"/>
                <w:kern w:val="0"/>
                <w:sz w:val="28"/>
                <w:szCs w:val="28"/>
                <w:lang w:bidi="ar"/>
              </w:rPr>
              <w:t>以</w:t>
            </w:r>
            <w:r w:rsidRPr="0046466B">
              <w:rPr>
                <w:snapToGrid w:val="0"/>
                <w:color w:val="000000"/>
                <w:kern w:val="0"/>
                <w:sz w:val="28"/>
                <w:szCs w:val="28"/>
                <w:lang w:bidi="ar"/>
              </w:rPr>
              <w:t>“1+5+N”</w:t>
            </w:r>
            <w:r w:rsidRPr="0046466B">
              <w:rPr>
                <w:snapToGrid w:val="0"/>
                <w:color w:val="000000"/>
                <w:kern w:val="0"/>
                <w:sz w:val="28"/>
                <w:szCs w:val="28"/>
                <w:lang w:bidi="ar"/>
              </w:rPr>
              <w:t>区域小学数学学习共同体建设为例</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广州市南沙区教育发展研究院</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lang w:bidi="ar"/>
              </w:rPr>
            </w:pPr>
            <w:r w:rsidRPr="0046466B">
              <w:rPr>
                <w:snapToGrid w:val="0"/>
                <w:color w:val="000000"/>
                <w:kern w:val="0"/>
                <w:sz w:val="28"/>
                <w:szCs w:val="28"/>
                <w:lang w:bidi="ar"/>
              </w:rPr>
              <w:t>周子雯、胡志桥、</w:t>
            </w:r>
          </w:p>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何绮恒</w:t>
            </w:r>
          </w:p>
        </w:tc>
      </w:tr>
      <w:tr w:rsidR="00F51F96" w:rsidRPr="0046466B" w:rsidTr="0046466B">
        <w:trPr>
          <w:trHeight w:val="850"/>
          <w:jc w:val="center"/>
        </w:trPr>
        <w:tc>
          <w:tcPr>
            <w:tcW w:w="423" w:type="pct"/>
            <w:vMerge w:val="restar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三等奖</w:t>
            </w: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1</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w:t>
            </w:r>
            <w:r w:rsidRPr="0046466B">
              <w:rPr>
                <w:snapToGrid w:val="0"/>
                <w:color w:val="000000"/>
                <w:kern w:val="0"/>
                <w:sz w:val="28"/>
                <w:szCs w:val="28"/>
                <w:lang w:bidi="ar"/>
              </w:rPr>
              <w:t>思想道德与法治</w:t>
            </w:r>
            <w:r w:rsidRPr="0046466B">
              <w:rPr>
                <w:snapToGrid w:val="0"/>
                <w:color w:val="000000"/>
                <w:kern w:val="0"/>
                <w:sz w:val="28"/>
                <w:szCs w:val="28"/>
                <w:lang w:bidi="ar"/>
              </w:rPr>
              <w:t>”</w:t>
            </w:r>
            <w:proofErr w:type="gramStart"/>
            <w:r w:rsidRPr="0046466B">
              <w:rPr>
                <w:snapToGrid w:val="0"/>
                <w:color w:val="000000"/>
                <w:kern w:val="0"/>
                <w:sz w:val="28"/>
                <w:szCs w:val="28"/>
                <w:lang w:bidi="ar"/>
              </w:rPr>
              <w:t>课线上线</w:t>
            </w:r>
            <w:proofErr w:type="gramEnd"/>
            <w:r w:rsidRPr="0046466B">
              <w:rPr>
                <w:snapToGrid w:val="0"/>
                <w:color w:val="000000"/>
                <w:kern w:val="0"/>
                <w:sz w:val="28"/>
                <w:szCs w:val="28"/>
                <w:lang w:bidi="ar"/>
              </w:rPr>
              <w:t>下混合式教学模式评价体系探索</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广州番禺职业技术学院</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刘大虎</w:t>
            </w:r>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2</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新时代基础教育教研员专业素养评价</w:t>
            </w:r>
            <w:r w:rsidRPr="0046466B">
              <w:rPr>
                <w:snapToGrid w:val="0"/>
                <w:color w:val="000000"/>
                <w:kern w:val="0"/>
                <w:sz w:val="28"/>
                <w:szCs w:val="28"/>
                <w:lang w:bidi="ar"/>
              </w:rPr>
              <w:t>“</w:t>
            </w:r>
            <w:r w:rsidRPr="0046466B">
              <w:rPr>
                <w:snapToGrid w:val="0"/>
                <w:color w:val="000000"/>
                <w:kern w:val="0"/>
                <w:sz w:val="28"/>
                <w:szCs w:val="28"/>
                <w:lang w:bidi="ar"/>
              </w:rPr>
              <w:t>五力</w:t>
            </w:r>
            <w:r w:rsidRPr="0046466B">
              <w:rPr>
                <w:snapToGrid w:val="0"/>
                <w:color w:val="000000"/>
                <w:kern w:val="0"/>
                <w:sz w:val="28"/>
                <w:szCs w:val="28"/>
                <w:lang w:bidi="ar"/>
              </w:rPr>
              <w:t>”</w:t>
            </w:r>
            <w:r w:rsidRPr="0046466B">
              <w:rPr>
                <w:snapToGrid w:val="0"/>
                <w:color w:val="000000"/>
                <w:kern w:val="0"/>
                <w:sz w:val="28"/>
                <w:szCs w:val="28"/>
                <w:lang w:bidi="ar"/>
              </w:rPr>
              <w:t>模型及其应用</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广州市从化区教师发展中心</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赵继光</w:t>
            </w:r>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3</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新时代背景</w:t>
            </w:r>
            <w:proofErr w:type="gramStart"/>
            <w:r w:rsidRPr="0046466B">
              <w:rPr>
                <w:snapToGrid w:val="0"/>
                <w:color w:val="000000"/>
                <w:kern w:val="0"/>
                <w:sz w:val="28"/>
                <w:szCs w:val="28"/>
                <w:lang w:bidi="ar"/>
              </w:rPr>
              <w:t>下中学</w:t>
            </w:r>
            <w:proofErr w:type="gramEnd"/>
            <w:r w:rsidRPr="0046466B">
              <w:rPr>
                <w:snapToGrid w:val="0"/>
                <w:color w:val="000000"/>
                <w:kern w:val="0"/>
                <w:sz w:val="28"/>
                <w:szCs w:val="28"/>
                <w:lang w:bidi="ar"/>
              </w:rPr>
              <w:t>体育教师多元化评价改革研究</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广州市花都区</w:t>
            </w:r>
            <w:proofErr w:type="gramStart"/>
            <w:r w:rsidRPr="0046466B">
              <w:rPr>
                <w:snapToGrid w:val="0"/>
                <w:color w:val="000000"/>
                <w:kern w:val="0"/>
                <w:sz w:val="28"/>
                <w:szCs w:val="28"/>
                <w:lang w:bidi="ar"/>
              </w:rPr>
              <w:t>新华街培新</w:t>
            </w:r>
            <w:proofErr w:type="gramEnd"/>
            <w:r w:rsidRPr="0046466B">
              <w:rPr>
                <w:snapToGrid w:val="0"/>
                <w:color w:val="000000"/>
                <w:kern w:val="0"/>
                <w:sz w:val="28"/>
                <w:szCs w:val="28"/>
                <w:lang w:bidi="ar"/>
              </w:rPr>
              <w:t>学校</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proofErr w:type="gramStart"/>
            <w:r w:rsidRPr="0046466B">
              <w:rPr>
                <w:snapToGrid w:val="0"/>
                <w:color w:val="000000"/>
                <w:kern w:val="0"/>
                <w:sz w:val="28"/>
                <w:szCs w:val="28"/>
                <w:lang w:bidi="ar"/>
              </w:rPr>
              <w:t>曾伟刚</w:t>
            </w:r>
            <w:proofErr w:type="gramEnd"/>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4</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指向美育评价改进的初中生版画学习评价</w:t>
            </w:r>
            <w:r w:rsidRPr="0046466B">
              <w:rPr>
                <w:snapToGrid w:val="0"/>
                <w:color w:val="000000"/>
                <w:kern w:val="0"/>
                <w:sz w:val="28"/>
                <w:szCs w:val="28"/>
                <w:lang w:bidi="ar"/>
              </w:rPr>
              <w:t>——</w:t>
            </w:r>
            <w:r w:rsidRPr="0046466B">
              <w:rPr>
                <w:snapToGrid w:val="0"/>
                <w:color w:val="000000"/>
                <w:kern w:val="0"/>
                <w:sz w:val="28"/>
                <w:szCs w:val="28"/>
                <w:lang w:bidi="ar"/>
              </w:rPr>
              <w:lastRenderedPageBreak/>
              <w:t>以</w:t>
            </w:r>
            <w:r w:rsidRPr="0046466B">
              <w:rPr>
                <w:snapToGrid w:val="0"/>
                <w:color w:val="000000"/>
                <w:kern w:val="0"/>
                <w:sz w:val="28"/>
                <w:szCs w:val="28"/>
                <w:lang w:bidi="ar"/>
              </w:rPr>
              <w:t>“</w:t>
            </w:r>
            <w:r w:rsidRPr="0046466B">
              <w:rPr>
                <w:snapToGrid w:val="0"/>
                <w:color w:val="000000"/>
                <w:kern w:val="0"/>
                <w:sz w:val="28"/>
                <w:szCs w:val="28"/>
                <w:lang w:bidi="ar"/>
              </w:rPr>
              <w:t>永庆坊版画创作</w:t>
            </w:r>
            <w:r w:rsidRPr="0046466B">
              <w:rPr>
                <w:snapToGrid w:val="0"/>
                <w:color w:val="000000"/>
                <w:kern w:val="0"/>
                <w:sz w:val="28"/>
                <w:szCs w:val="28"/>
                <w:lang w:bidi="ar"/>
              </w:rPr>
              <w:t>”</w:t>
            </w:r>
            <w:r w:rsidRPr="0046466B">
              <w:rPr>
                <w:snapToGrid w:val="0"/>
                <w:color w:val="000000"/>
                <w:kern w:val="0"/>
                <w:sz w:val="28"/>
                <w:szCs w:val="28"/>
                <w:lang w:bidi="ar"/>
              </w:rPr>
              <w:t>为例</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lastRenderedPageBreak/>
              <w:t>广州市第一中学</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岑欣彤</w:t>
            </w:r>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5</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新时代教师评价改革中的校本实践探索</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广州市越秀区中星小学</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林伟贞</w:t>
            </w:r>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6</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素养导向下的小学美术学业测评工具研制的探索与实践</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广州市天河区四海小学</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proofErr w:type="gramStart"/>
            <w:r w:rsidRPr="0046466B">
              <w:rPr>
                <w:snapToGrid w:val="0"/>
                <w:color w:val="000000"/>
                <w:kern w:val="0"/>
                <w:sz w:val="28"/>
                <w:szCs w:val="28"/>
                <w:lang w:bidi="ar"/>
              </w:rPr>
              <w:t>彭</w:t>
            </w:r>
            <w:proofErr w:type="gramEnd"/>
            <w:r w:rsidRPr="0046466B">
              <w:rPr>
                <w:snapToGrid w:val="0"/>
                <w:color w:val="000000"/>
                <w:kern w:val="0"/>
                <w:sz w:val="28"/>
                <w:szCs w:val="28"/>
                <w:lang w:bidi="ar"/>
              </w:rPr>
              <w:t>菲菲</w:t>
            </w:r>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7</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基于广州市智慧阳光评价</w:t>
            </w:r>
            <w:proofErr w:type="gramStart"/>
            <w:r w:rsidRPr="0046466B">
              <w:rPr>
                <w:snapToGrid w:val="0"/>
                <w:color w:val="000000"/>
                <w:kern w:val="0"/>
                <w:sz w:val="28"/>
                <w:szCs w:val="28"/>
                <w:lang w:bidi="ar"/>
              </w:rPr>
              <w:t>荔</w:t>
            </w:r>
            <w:proofErr w:type="gramEnd"/>
            <w:r w:rsidRPr="0046466B">
              <w:rPr>
                <w:snapToGrid w:val="0"/>
                <w:color w:val="000000"/>
                <w:kern w:val="0"/>
                <w:sz w:val="28"/>
                <w:szCs w:val="28"/>
                <w:lang w:bidi="ar"/>
              </w:rPr>
              <w:t>湾区区域实践的优化策略及其思考</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广州市</w:t>
            </w:r>
            <w:proofErr w:type="gramStart"/>
            <w:r w:rsidRPr="0046466B">
              <w:rPr>
                <w:snapToGrid w:val="0"/>
                <w:color w:val="000000"/>
                <w:kern w:val="0"/>
                <w:sz w:val="28"/>
                <w:szCs w:val="28"/>
                <w:lang w:bidi="ar"/>
              </w:rPr>
              <w:t>荔</w:t>
            </w:r>
            <w:proofErr w:type="gramEnd"/>
            <w:r w:rsidRPr="0046466B">
              <w:rPr>
                <w:snapToGrid w:val="0"/>
                <w:color w:val="000000"/>
                <w:kern w:val="0"/>
                <w:sz w:val="28"/>
                <w:szCs w:val="28"/>
                <w:lang w:bidi="ar"/>
              </w:rPr>
              <w:t>湾区教育发展研究院</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lang w:bidi="ar"/>
              </w:rPr>
            </w:pPr>
            <w:r w:rsidRPr="0046466B">
              <w:rPr>
                <w:snapToGrid w:val="0"/>
                <w:color w:val="000000"/>
                <w:kern w:val="0"/>
                <w:sz w:val="28"/>
                <w:szCs w:val="28"/>
                <w:lang w:bidi="ar"/>
              </w:rPr>
              <w:t>姚正鑫、麦裕华、</w:t>
            </w:r>
          </w:p>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proofErr w:type="gramStart"/>
            <w:r w:rsidRPr="0046466B">
              <w:rPr>
                <w:snapToGrid w:val="0"/>
                <w:color w:val="000000"/>
                <w:kern w:val="0"/>
                <w:sz w:val="28"/>
                <w:szCs w:val="28"/>
                <w:lang w:bidi="ar"/>
              </w:rPr>
              <w:t>庞</w:t>
            </w:r>
            <w:proofErr w:type="gramEnd"/>
            <w:r w:rsidRPr="0046466B">
              <w:rPr>
                <w:snapToGrid w:val="0"/>
                <w:color w:val="000000"/>
                <w:kern w:val="0"/>
                <w:sz w:val="28"/>
                <w:szCs w:val="28"/>
                <w:lang w:bidi="ar"/>
              </w:rPr>
              <w:t>新军</w:t>
            </w:r>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8</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探索多维评价，激发成长活力</w:t>
            </w:r>
            <w:r w:rsidRPr="0046466B">
              <w:rPr>
                <w:snapToGrid w:val="0"/>
                <w:color w:val="000000"/>
                <w:kern w:val="0"/>
                <w:sz w:val="28"/>
                <w:szCs w:val="28"/>
                <w:lang w:bidi="ar"/>
              </w:rPr>
              <w:t>——</w:t>
            </w:r>
            <w:r w:rsidRPr="0046466B">
              <w:rPr>
                <w:snapToGrid w:val="0"/>
                <w:color w:val="000000"/>
                <w:kern w:val="0"/>
                <w:sz w:val="28"/>
                <w:szCs w:val="28"/>
                <w:lang w:bidi="ar"/>
              </w:rPr>
              <w:t>基于</w:t>
            </w:r>
            <w:r w:rsidRPr="0046466B">
              <w:rPr>
                <w:snapToGrid w:val="0"/>
                <w:color w:val="000000"/>
                <w:kern w:val="0"/>
                <w:sz w:val="28"/>
                <w:szCs w:val="28"/>
                <w:lang w:bidi="ar"/>
              </w:rPr>
              <w:t>“</w:t>
            </w:r>
            <w:r w:rsidRPr="0046466B">
              <w:rPr>
                <w:snapToGrid w:val="0"/>
                <w:color w:val="000000"/>
                <w:kern w:val="0"/>
                <w:sz w:val="28"/>
                <w:szCs w:val="28"/>
                <w:lang w:bidi="ar"/>
              </w:rPr>
              <w:t>五维六径</w:t>
            </w:r>
            <w:r w:rsidRPr="0046466B">
              <w:rPr>
                <w:snapToGrid w:val="0"/>
                <w:color w:val="000000"/>
                <w:kern w:val="0"/>
                <w:sz w:val="28"/>
                <w:szCs w:val="28"/>
                <w:lang w:bidi="ar"/>
              </w:rPr>
              <w:t>”</w:t>
            </w:r>
            <w:r w:rsidRPr="0046466B">
              <w:rPr>
                <w:snapToGrid w:val="0"/>
                <w:color w:val="000000"/>
                <w:kern w:val="0"/>
                <w:sz w:val="28"/>
                <w:szCs w:val="28"/>
                <w:lang w:bidi="ar"/>
              </w:rPr>
              <w:t>的小学生综合素质评价体系</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广州南方学院附属小学</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lang w:bidi="ar"/>
              </w:rPr>
            </w:pPr>
            <w:r w:rsidRPr="0046466B">
              <w:rPr>
                <w:snapToGrid w:val="0"/>
                <w:color w:val="000000"/>
                <w:kern w:val="0"/>
                <w:sz w:val="28"/>
                <w:szCs w:val="28"/>
                <w:lang w:bidi="ar"/>
              </w:rPr>
              <w:t>李锦萍、叶晴、</w:t>
            </w:r>
          </w:p>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郭云贞、曾婉灵</w:t>
            </w:r>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9</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AI</w:t>
            </w:r>
            <w:r w:rsidRPr="0046466B">
              <w:rPr>
                <w:snapToGrid w:val="0"/>
                <w:color w:val="000000"/>
                <w:kern w:val="0"/>
                <w:sz w:val="28"/>
                <w:szCs w:val="28"/>
                <w:lang w:bidi="ar"/>
              </w:rPr>
              <w:t>赋能下的初中英语听说课堂智慧评价研究</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广州市培正中学</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崔美龄</w:t>
            </w:r>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10</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proofErr w:type="gramStart"/>
            <w:r w:rsidRPr="0046466B">
              <w:rPr>
                <w:snapToGrid w:val="0"/>
                <w:color w:val="000000"/>
                <w:kern w:val="0"/>
                <w:sz w:val="28"/>
                <w:szCs w:val="28"/>
                <w:lang w:bidi="ar"/>
              </w:rPr>
              <w:t>数智赋能</w:t>
            </w:r>
            <w:proofErr w:type="gramEnd"/>
            <w:r w:rsidRPr="0046466B">
              <w:rPr>
                <w:snapToGrid w:val="0"/>
                <w:color w:val="000000"/>
                <w:kern w:val="0"/>
                <w:sz w:val="28"/>
                <w:szCs w:val="28"/>
                <w:lang w:bidi="ar"/>
              </w:rPr>
              <w:t>，</w:t>
            </w:r>
            <w:r w:rsidRPr="0046466B">
              <w:rPr>
                <w:snapToGrid w:val="0"/>
                <w:color w:val="000000"/>
                <w:kern w:val="0"/>
                <w:sz w:val="28"/>
                <w:szCs w:val="28"/>
                <w:lang w:bidi="ar"/>
              </w:rPr>
              <w:t>“</w:t>
            </w:r>
            <w:r w:rsidRPr="0046466B">
              <w:rPr>
                <w:snapToGrid w:val="0"/>
                <w:color w:val="000000"/>
                <w:kern w:val="0"/>
                <w:sz w:val="28"/>
                <w:szCs w:val="28"/>
                <w:lang w:bidi="ar"/>
              </w:rPr>
              <w:t>五位四维三形</w:t>
            </w:r>
            <w:r w:rsidRPr="0046466B">
              <w:rPr>
                <w:snapToGrid w:val="0"/>
                <w:color w:val="000000"/>
                <w:kern w:val="0"/>
                <w:sz w:val="28"/>
                <w:szCs w:val="28"/>
                <w:lang w:bidi="ar"/>
              </w:rPr>
              <w:t>”</w:t>
            </w:r>
            <w:r w:rsidRPr="0046466B">
              <w:rPr>
                <w:snapToGrid w:val="0"/>
                <w:color w:val="000000"/>
                <w:kern w:val="0"/>
                <w:sz w:val="28"/>
                <w:szCs w:val="28"/>
                <w:lang w:bidi="ar"/>
              </w:rPr>
              <w:t>教师教学质量评价体系的构建与实践研究</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广州市轻工职业学校</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黄欢</w:t>
            </w:r>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11</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新时代背景下</w:t>
            </w:r>
            <w:r w:rsidRPr="0046466B">
              <w:rPr>
                <w:snapToGrid w:val="0"/>
                <w:color w:val="000000"/>
                <w:kern w:val="0"/>
                <w:sz w:val="28"/>
                <w:szCs w:val="28"/>
                <w:lang w:bidi="ar"/>
              </w:rPr>
              <w:t>“</w:t>
            </w:r>
            <w:r w:rsidRPr="0046466B">
              <w:rPr>
                <w:snapToGrid w:val="0"/>
                <w:color w:val="000000"/>
                <w:kern w:val="0"/>
                <w:sz w:val="28"/>
                <w:szCs w:val="28"/>
                <w:lang w:bidi="ar"/>
              </w:rPr>
              <w:t>四位一体</w:t>
            </w:r>
            <w:r w:rsidRPr="0046466B">
              <w:rPr>
                <w:snapToGrid w:val="0"/>
                <w:color w:val="000000"/>
                <w:kern w:val="0"/>
                <w:sz w:val="28"/>
                <w:szCs w:val="28"/>
                <w:lang w:bidi="ar"/>
              </w:rPr>
              <w:t>”</w:t>
            </w:r>
            <w:r w:rsidRPr="0046466B">
              <w:rPr>
                <w:snapToGrid w:val="0"/>
                <w:color w:val="000000"/>
                <w:kern w:val="0"/>
                <w:sz w:val="28"/>
                <w:szCs w:val="28"/>
                <w:lang w:bidi="ar"/>
              </w:rPr>
              <w:t>教师评价体系的构建与实施</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广州市从化区河滨小学</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潘健辉</w:t>
            </w:r>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12</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立德树人视角下学业述评的价值意蕴及实践思路</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广州市越秀区教育发展研究院</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毕玉花</w:t>
            </w:r>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13</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“1+5”</w:t>
            </w:r>
            <w:r w:rsidRPr="0046466B">
              <w:rPr>
                <w:snapToGrid w:val="0"/>
                <w:color w:val="000000"/>
                <w:kern w:val="0"/>
                <w:sz w:val="28"/>
                <w:szCs w:val="28"/>
                <w:lang w:bidi="ar"/>
              </w:rPr>
              <w:t>教育综合评价体系的实践与思考</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广州市增城区教育局、广州市增城区派潭镇第二中学</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罗伟军、石国权</w:t>
            </w:r>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14</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交叠影响域理论下我国外语教学评价多元联动的模式构建与推进路径</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广州市增城区石滩镇中心小学</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陈映霖</w:t>
            </w:r>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15</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生源多样化背景下高职院校学生学业考核评价改革研究</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广州铁路职业技术学院</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张红兰</w:t>
            </w:r>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16</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智慧教育背景下中</w:t>
            </w:r>
            <w:proofErr w:type="gramStart"/>
            <w:r w:rsidRPr="0046466B">
              <w:rPr>
                <w:snapToGrid w:val="0"/>
                <w:color w:val="000000"/>
                <w:kern w:val="0"/>
                <w:sz w:val="28"/>
                <w:szCs w:val="28"/>
                <w:lang w:bidi="ar"/>
              </w:rPr>
              <w:t>职理实</w:t>
            </w:r>
            <w:proofErr w:type="gramEnd"/>
            <w:r w:rsidRPr="0046466B">
              <w:rPr>
                <w:snapToGrid w:val="0"/>
                <w:color w:val="000000"/>
                <w:kern w:val="0"/>
                <w:sz w:val="28"/>
                <w:szCs w:val="28"/>
                <w:lang w:bidi="ar"/>
              </w:rPr>
              <w:t>一体课程增值评价改革实践研究</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广州市</w:t>
            </w:r>
            <w:proofErr w:type="gramStart"/>
            <w:r w:rsidRPr="0046466B">
              <w:rPr>
                <w:snapToGrid w:val="0"/>
                <w:color w:val="000000"/>
                <w:kern w:val="0"/>
                <w:sz w:val="28"/>
                <w:szCs w:val="28"/>
                <w:lang w:bidi="ar"/>
              </w:rPr>
              <w:t>番禺区</w:t>
            </w:r>
            <w:proofErr w:type="gramEnd"/>
            <w:r w:rsidRPr="0046466B">
              <w:rPr>
                <w:snapToGrid w:val="0"/>
                <w:color w:val="000000"/>
                <w:kern w:val="0"/>
                <w:sz w:val="28"/>
                <w:szCs w:val="28"/>
                <w:lang w:bidi="ar"/>
              </w:rPr>
              <w:t>职业技术学校</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杨亚威</w:t>
            </w:r>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17</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w:t>
            </w:r>
            <w:r w:rsidRPr="0046466B">
              <w:rPr>
                <w:snapToGrid w:val="0"/>
                <w:color w:val="000000"/>
                <w:kern w:val="0"/>
                <w:sz w:val="28"/>
                <w:szCs w:val="28"/>
                <w:lang w:bidi="ar"/>
              </w:rPr>
              <w:t>香凝正气</w:t>
            </w:r>
            <w:r w:rsidRPr="0046466B">
              <w:rPr>
                <w:snapToGrid w:val="0"/>
                <w:color w:val="000000"/>
                <w:kern w:val="0"/>
                <w:sz w:val="28"/>
                <w:szCs w:val="28"/>
                <w:lang w:bidi="ar"/>
              </w:rPr>
              <w:t>”</w:t>
            </w:r>
            <w:r w:rsidRPr="0046466B">
              <w:rPr>
                <w:snapToGrid w:val="0"/>
                <w:color w:val="000000"/>
                <w:kern w:val="0"/>
                <w:sz w:val="28"/>
                <w:szCs w:val="28"/>
                <w:lang w:bidi="ar"/>
              </w:rPr>
              <w:t>引领下</w:t>
            </w:r>
            <w:r w:rsidRPr="0046466B">
              <w:rPr>
                <w:snapToGrid w:val="0"/>
                <w:color w:val="000000"/>
                <w:kern w:val="0"/>
                <w:sz w:val="28"/>
                <w:szCs w:val="28"/>
                <w:lang w:bidi="ar"/>
              </w:rPr>
              <w:t xml:space="preserve"> </w:t>
            </w:r>
            <w:r w:rsidRPr="0046466B">
              <w:rPr>
                <w:rStyle w:val="font61"/>
                <w:rFonts w:hint="default"/>
                <w:snapToGrid w:val="0"/>
                <w:kern w:val="0"/>
                <w:sz w:val="28"/>
                <w:szCs w:val="28"/>
                <w:lang w:bidi="ar"/>
              </w:rPr>
              <w:t xml:space="preserve"> 新时代教育评价改革的实践探索</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广州市何香</w:t>
            </w:r>
            <w:proofErr w:type="gramStart"/>
            <w:r w:rsidRPr="0046466B">
              <w:rPr>
                <w:snapToGrid w:val="0"/>
                <w:color w:val="000000"/>
                <w:kern w:val="0"/>
                <w:sz w:val="28"/>
                <w:szCs w:val="28"/>
                <w:lang w:bidi="ar"/>
              </w:rPr>
              <w:t>凝纪念</w:t>
            </w:r>
            <w:proofErr w:type="gramEnd"/>
            <w:r w:rsidRPr="0046466B">
              <w:rPr>
                <w:snapToGrid w:val="0"/>
                <w:color w:val="000000"/>
                <w:kern w:val="0"/>
                <w:sz w:val="28"/>
                <w:szCs w:val="28"/>
                <w:lang w:bidi="ar"/>
              </w:rPr>
              <w:t>学校</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proofErr w:type="gramStart"/>
            <w:r w:rsidRPr="0046466B">
              <w:rPr>
                <w:snapToGrid w:val="0"/>
                <w:color w:val="000000"/>
                <w:kern w:val="0"/>
                <w:sz w:val="28"/>
                <w:szCs w:val="28"/>
                <w:lang w:bidi="ar"/>
              </w:rPr>
              <w:t>梁爱宜</w:t>
            </w:r>
            <w:proofErr w:type="gramEnd"/>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18</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阳光评价背景下小学数学教学评一致性的融合创新</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广州市从化区街口街团星小学</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欧阳伯祥</w:t>
            </w:r>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19</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新课</w:t>
            </w:r>
            <w:proofErr w:type="gramStart"/>
            <w:r w:rsidRPr="0046466B">
              <w:rPr>
                <w:snapToGrid w:val="0"/>
                <w:color w:val="000000"/>
                <w:kern w:val="0"/>
                <w:sz w:val="28"/>
                <w:szCs w:val="28"/>
                <w:lang w:bidi="ar"/>
              </w:rPr>
              <w:t>标背景</w:t>
            </w:r>
            <w:proofErr w:type="gramEnd"/>
            <w:r w:rsidRPr="0046466B">
              <w:rPr>
                <w:snapToGrid w:val="0"/>
                <w:color w:val="000000"/>
                <w:kern w:val="0"/>
                <w:sz w:val="28"/>
                <w:szCs w:val="28"/>
                <w:lang w:bidi="ar"/>
              </w:rPr>
              <w:t>下小学英语课堂教学评价改革的实践探索</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华南师范大学附属中学增城学校</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proofErr w:type="gramStart"/>
            <w:r w:rsidRPr="0046466B">
              <w:rPr>
                <w:snapToGrid w:val="0"/>
                <w:color w:val="000000"/>
                <w:kern w:val="0"/>
                <w:sz w:val="28"/>
                <w:szCs w:val="28"/>
                <w:lang w:bidi="ar"/>
              </w:rPr>
              <w:t>何菊华</w:t>
            </w:r>
            <w:proofErr w:type="gramEnd"/>
            <w:r w:rsidRPr="0046466B">
              <w:rPr>
                <w:snapToGrid w:val="0"/>
                <w:color w:val="000000"/>
                <w:kern w:val="0"/>
                <w:sz w:val="28"/>
                <w:szCs w:val="28"/>
                <w:lang w:bidi="ar"/>
              </w:rPr>
              <w:t>、何静怡</w:t>
            </w:r>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20</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让学生品格发展看得见，摸得着，行得远</w:t>
            </w:r>
            <w:r w:rsidRPr="0046466B">
              <w:rPr>
                <w:snapToGrid w:val="0"/>
                <w:color w:val="000000"/>
                <w:kern w:val="0"/>
                <w:sz w:val="28"/>
                <w:szCs w:val="28"/>
                <w:lang w:bidi="ar"/>
              </w:rPr>
              <w:t>——</w:t>
            </w:r>
            <w:r w:rsidRPr="0046466B">
              <w:rPr>
                <w:snapToGrid w:val="0"/>
                <w:color w:val="000000"/>
                <w:kern w:val="0"/>
                <w:sz w:val="28"/>
                <w:szCs w:val="28"/>
                <w:lang w:bidi="ar"/>
              </w:rPr>
              <w:t>小学生美好品格发展评价体系的构建与实践</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广州市南沙区梅沙实验小学</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高伟</w:t>
            </w:r>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21</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循证视野下表现性评价在口语交际课中的运用研究</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广州市海珠区宝玉</w:t>
            </w:r>
            <w:proofErr w:type="gramStart"/>
            <w:r w:rsidRPr="0046466B">
              <w:rPr>
                <w:snapToGrid w:val="0"/>
                <w:color w:val="000000"/>
                <w:kern w:val="0"/>
                <w:sz w:val="28"/>
                <w:szCs w:val="28"/>
                <w:lang w:bidi="ar"/>
              </w:rPr>
              <w:t>直小学</w:t>
            </w:r>
            <w:proofErr w:type="gramEnd"/>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proofErr w:type="gramStart"/>
            <w:r w:rsidRPr="0046466B">
              <w:rPr>
                <w:snapToGrid w:val="0"/>
                <w:color w:val="000000"/>
                <w:kern w:val="0"/>
                <w:sz w:val="28"/>
                <w:szCs w:val="28"/>
                <w:lang w:bidi="ar"/>
              </w:rPr>
              <w:t>孔文妮</w:t>
            </w:r>
            <w:proofErr w:type="gramEnd"/>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22</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基于</w:t>
            </w:r>
            <w:r w:rsidRPr="0046466B">
              <w:rPr>
                <w:snapToGrid w:val="0"/>
                <w:color w:val="000000"/>
                <w:kern w:val="0"/>
                <w:sz w:val="28"/>
                <w:szCs w:val="28"/>
                <w:lang w:bidi="ar"/>
              </w:rPr>
              <w:t>“</w:t>
            </w:r>
            <w:r w:rsidRPr="0046466B">
              <w:rPr>
                <w:snapToGrid w:val="0"/>
                <w:color w:val="000000"/>
                <w:kern w:val="0"/>
                <w:sz w:val="28"/>
                <w:szCs w:val="28"/>
                <w:lang w:bidi="ar"/>
              </w:rPr>
              <w:t>五育融合</w:t>
            </w:r>
            <w:r w:rsidRPr="0046466B">
              <w:rPr>
                <w:snapToGrid w:val="0"/>
                <w:color w:val="000000"/>
                <w:kern w:val="0"/>
                <w:sz w:val="28"/>
                <w:szCs w:val="28"/>
                <w:lang w:bidi="ar"/>
              </w:rPr>
              <w:t>”</w:t>
            </w:r>
            <w:r w:rsidRPr="0046466B">
              <w:rPr>
                <w:snapToGrid w:val="0"/>
                <w:color w:val="000000"/>
                <w:kern w:val="0"/>
                <w:sz w:val="28"/>
                <w:szCs w:val="28"/>
                <w:lang w:bidi="ar"/>
              </w:rPr>
              <w:t>的学生综合评价体系构建与实施</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广州市天河区天府路小学</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lang w:bidi="ar"/>
              </w:rPr>
            </w:pPr>
            <w:r w:rsidRPr="0046466B">
              <w:rPr>
                <w:snapToGrid w:val="0"/>
                <w:color w:val="000000"/>
                <w:kern w:val="0"/>
                <w:sz w:val="28"/>
                <w:szCs w:val="28"/>
                <w:lang w:bidi="ar"/>
              </w:rPr>
              <w:t>欧阳琪、申瑶瑶、</w:t>
            </w:r>
          </w:p>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吴强</w:t>
            </w:r>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23</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小学英语写作教学中运用学习档案评价的实践研究</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广州市越秀区建设大马路小学</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曾立衡</w:t>
            </w:r>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24</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基于新结构教学评框架的中</w:t>
            </w:r>
            <w:proofErr w:type="gramStart"/>
            <w:r w:rsidRPr="0046466B">
              <w:rPr>
                <w:snapToGrid w:val="0"/>
                <w:color w:val="000000"/>
                <w:kern w:val="0"/>
                <w:sz w:val="28"/>
                <w:szCs w:val="28"/>
                <w:lang w:bidi="ar"/>
              </w:rPr>
              <w:t>职思政</w:t>
            </w:r>
            <w:proofErr w:type="gramEnd"/>
            <w:r w:rsidRPr="0046466B">
              <w:rPr>
                <w:snapToGrid w:val="0"/>
                <w:color w:val="000000"/>
                <w:kern w:val="0"/>
                <w:sz w:val="28"/>
                <w:szCs w:val="28"/>
                <w:lang w:bidi="ar"/>
              </w:rPr>
              <w:t>课程大单元作业评价探索</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广州市司法职业学校</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lang w:bidi="ar"/>
              </w:rPr>
            </w:pPr>
            <w:r w:rsidRPr="0046466B">
              <w:rPr>
                <w:snapToGrid w:val="0"/>
                <w:color w:val="000000"/>
                <w:kern w:val="0"/>
                <w:sz w:val="28"/>
                <w:szCs w:val="28"/>
                <w:lang w:bidi="ar"/>
              </w:rPr>
              <w:t>刘晓露、</w:t>
            </w:r>
            <w:proofErr w:type="gramStart"/>
            <w:r w:rsidRPr="0046466B">
              <w:rPr>
                <w:snapToGrid w:val="0"/>
                <w:color w:val="000000"/>
                <w:kern w:val="0"/>
                <w:sz w:val="28"/>
                <w:szCs w:val="28"/>
                <w:lang w:bidi="ar"/>
              </w:rPr>
              <w:t>谭</w:t>
            </w:r>
            <w:proofErr w:type="gramEnd"/>
            <w:r w:rsidRPr="0046466B">
              <w:rPr>
                <w:snapToGrid w:val="0"/>
                <w:color w:val="000000"/>
                <w:kern w:val="0"/>
                <w:sz w:val="28"/>
                <w:szCs w:val="28"/>
                <w:lang w:bidi="ar"/>
              </w:rPr>
              <w:t>正桥、</w:t>
            </w:r>
          </w:p>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林晓琳</w:t>
            </w:r>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25</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组织人事工作视域下新时代职业院校教育评价改革工作的现状，困</w:t>
            </w:r>
            <w:proofErr w:type="gramStart"/>
            <w:r w:rsidRPr="0046466B">
              <w:rPr>
                <w:snapToGrid w:val="0"/>
                <w:color w:val="000000"/>
                <w:kern w:val="0"/>
                <w:sz w:val="28"/>
                <w:szCs w:val="28"/>
                <w:lang w:bidi="ar"/>
              </w:rPr>
              <w:t>囿及破局</w:t>
            </w:r>
            <w:proofErr w:type="gramEnd"/>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广州科技贸易职业学院</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姜巍</w:t>
            </w:r>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26</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大数据驱动下幼儿园</w:t>
            </w:r>
            <w:proofErr w:type="gramStart"/>
            <w:r w:rsidRPr="0046466B">
              <w:rPr>
                <w:snapToGrid w:val="0"/>
                <w:color w:val="000000"/>
                <w:kern w:val="0"/>
                <w:sz w:val="28"/>
                <w:szCs w:val="28"/>
                <w:lang w:bidi="ar"/>
              </w:rPr>
              <w:t>混龄区域</w:t>
            </w:r>
            <w:proofErr w:type="gramEnd"/>
            <w:r w:rsidRPr="0046466B">
              <w:rPr>
                <w:snapToGrid w:val="0"/>
                <w:color w:val="000000"/>
                <w:kern w:val="0"/>
                <w:sz w:val="28"/>
                <w:szCs w:val="28"/>
                <w:lang w:bidi="ar"/>
              </w:rPr>
              <w:t>活动质量评价体系的研究</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广州市</w:t>
            </w:r>
            <w:proofErr w:type="gramStart"/>
            <w:r w:rsidRPr="0046466B">
              <w:rPr>
                <w:snapToGrid w:val="0"/>
                <w:color w:val="000000"/>
                <w:kern w:val="0"/>
                <w:sz w:val="28"/>
                <w:szCs w:val="28"/>
                <w:lang w:bidi="ar"/>
              </w:rPr>
              <w:t>番禺区东城</w:t>
            </w:r>
            <w:proofErr w:type="gramEnd"/>
            <w:r w:rsidRPr="0046466B">
              <w:rPr>
                <w:snapToGrid w:val="0"/>
                <w:color w:val="000000"/>
                <w:kern w:val="0"/>
                <w:sz w:val="28"/>
                <w:szCs w:val="28"/>
                <w:lang w:bidi="ar"/>
              </w:rPr>
              <w:t>幼儿园</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刘宁</w:t>
            </w:r>
            <w:proofErr w:type="gramStart"/>
            <w:r w:rsidRPr="0046466B">
              <w:rPr>
                <w:snapToGrid w:val="0"/>
                <w:color w:val="000000"/>
                <w:kern w:val="0"/>
                <w:sz w:val="28"/>
                <w:szCs w:val="28"/>
                <w:lang w:bidi="ar"/>
              </w:rPr>
              <w:t>宁</w:t>
            </w:r>
            <w:proofErr w:type="gramEnd"/>
            <w:r w:rsidRPr="0046466B">
              <w:rPr>
                <w:snapToGrid w:val="0"/>
                <w:color w:val="000000"/>
                <w:kern w:val="0"/>
                <w:sz w:val="28"/>
                <w:szCs w:val="28"/>
                <w:lang w:bidi="ar"/>
              </w:rPr>
              <w:t>、刘梦玲</w:t>
            </w:r>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27</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倾听儿童心声</w:t>
            </w:r>
            <w:r w:rsidRPr="0046466B">
              <w:rPr>
                <w:snapToGrid w:val="0"/>
                <w:color w:val="000000"/>
                <w:kern w:val="0"/>
                <w:sz w:val="28"/>
                <w:szCs w:val="28"/>
                <w:lang w:bidi="ar"/>
              </w:rPr>
              <w:t>——</w:t>
            </w:r>
            <w:r w:rsidRPr="0046466B">
              <w:rPr>
                <w:snapToGrid w:val="0"/>
                <w:color w:val="000000"/>
                <w:kern w:val="0"/>
                <w:sz w:val="28"/>
                <w:szCs w:val="28"/>
                <w:lang w:bidi="ar"/>
              </w:rPr>
              <w:t>马赛克方法助力儿童全面发展评价</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广州市增城区教师发展中心</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lang w:bidi="ar"/>
              </w:rPr>
            </w:pPr>
            <w:proofErr w:type="gramStart"/>
            <w:r w:rsidRPr="0046466B">
              <w:rPr>
                <w:snapToGrid w:val="0"/>
                <w:color w:val="000000"/>
                <w:kern w:val="0"/>
                <w:sz w:val="28"/>
                <w:szCs w:val="28"/>
                <w:lang w:bidi="ar"/>
              </w:rPr>
              <w:t>虢</w:t>
            </w:r>
            <w:proofErr w:type="gramEnd"/>
            <w:r w:rsidRPr="0046466B">
              <w:rPr>
                <w:snapToGrid w:val="0"/>
                <w:color w:val="000000"/>
                <w:kern w:val="0"/>
                <w:sz w:val="28"/>
                <w:szCs w:val="28"/>
                <w:lang w:bidi="ar"/>
              </w:rPr>
              <w:t>可欣、王玲玲、</w:t>
            </w:r>
          </w:p>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庄馥玮</w:t>
            </w:r>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28</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以</w:t>
            </w:r>
            <w:r w:rsidRPr="0046466B">
              <w:rPr>
                <w:snapToGrid w:val="0"/>
                <w:color w:val="000000"/>
                <w:kern w:val="0"/>
                <w:sz w:val="28"/>
                <w:szCs w:val="28"/>
                <w:lang w:bidi="ar"/>
              </w:rPr>
              <w:t>“</w:t>
            </w:r>
            <w:r w:rsidRPr="0046466B">
              <w:rPr>
                <w:snapToGrid w:val="0"/>
                <w:color w:val="000000"/>
                <w:kern w:val="0"/>
                <w:sz w:val="28"/>
                <w:szCs w:val="28"/>
                <w:lang w:bidi="ar"/>
              </w:rPr>
              <w:t>三维</w:t>
            </w:r>
            <w:r w:rsidRPr="0046466B">
              <w:rPr>
                <w:snapToGrid w:val="0"/>
                <w:color w:val="000000"/>
                <w:kern w:val="0"/>
                <w:sz w:val="28"/>
                <w:szCs w:val="28"/>
                <w:lang w:bidi="ar"/>
              </w:rPr>
              <w:t>”</w:t>
            </w:r>
            <w:r w:rsidRPr="0046466B">
              <w:rPr>
                <w:snapToGrid w:val="0"/>
                <w:color w:val="000000"/>
                <w:kern w:val="0"/>
                <w:sz w:val="28"/>
                <w:szCs w:val="28"/>
                <w:lang w:bidi="ar"/>
              </w:rPr>
              <w:t>德育评价</w:t>
            </w:r>
            <w:r w:rsidRPr="0046466B">
              <w:rPr>
                <w:snapToGrid w:val="0"/>
                <w:color w:val="000000"/>
                <w:kern w:val="0"/>
                <w:sz w:val="28"/>
                <w:szCs w:val="28"/>
                <w:lang w:bidi="ar"/>
              </w:rPr>
              <w:t xml:space="preserve">  </w:t>
            </w:r>
            <w:r w:rsidRPr="0046466B">
              <w:rPr>
                <w:snapToGrid w:val="0"/>
                <w:color w:val="000000"/>
                <w:kern w:val="0"/>
                <w:sz w:val="28"/>
                <w:szCs w:val="28"/>
                <w:lang w:bidi="ar"/>
              </w:rPr>
              <w:t>促高效榜样教育</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广州市天河第一小学</w:t>
            </w:r>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王晓芳、董穗湘</w:t>
            </w:r>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29</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从</w:t>
            </w:r>
            <w:r w:rsidRPr="0046466B">
              <w:rPr>
                <w:snapToGrid w:val="0"/>
                <w:color w:val="000000"/>
                <w:kern w:val="0"/>
                <w:sz w:val="28"/>
                <w:szCs w:val="28"/>
                <w:lang w:bidi="ar"/>
              </w:rPr>
              <w:t>“</w:t>
            </w:r>
            <w:r w:rsidRPr="0046466B">
              <w:rPr>
                <w:snapToGrid w:val="0"/>
                <w:color w:val="000000"/>
                <w:kern w:val="0"/>
                <w:sz w:val="28"/>
                <w:szCs w:val="28"/>
                <w:lang w:bidi="ar"/>
              </w:rPr>
              <w:t>博弈场</w:t>
            </w:r>
            <w:r w:rsidRPr="0046466B">
              <w:rPr>
                <w:snapToGrid w:val="0"/>
                <w:color w:val="000000"/>
                <w:kern w:val="0"/>
                <w:sz w:val="28"/>
                <w:szCs w:val="28"/>
                <w:lang w:bidi="ar"/>
              </w:rPr>
              <w:t>”</w:t>
            </w:r>
            <w:r w:rsidRPr="0046466B">
              <w:rPr>
                <w:snapToGrid w:val="0"/>
                <w:color w:val="000000"/>
                <w:kern w:val="0"/>
                <w:sz w:val="28"/>
                <w:szCs w:val="28"/>
                <w:lang w:bidi="ar"/>
              </w:rPr>
              <w:t>到</w:t>
            </w:r>
            <w:r w:rsidRPr="0046466B">
              <w:rPr>
                <w:snapToGrid w:val="0"/>
                <w:color w:val="000000"/>
                <w:kern w:val="0"/>
                <w:sz w:val="28"/>
                <w:szCs w:val="28"/>
                <w:lang w:bidi="ar"/>
              </w:rPr>
              <w:t>“</w:t>
            </w:r>
            <w:r w:rsidRPr="0046466B">
              <w:rPr>
                <w:snapToGrid w:val="0"/>
                <w:color w:val="000000"/>
                <w:kern w:val="0"/>
                <w:sz w:val="28"/>
                <w:szCs w:val="28"/>
                <w:lang w:bidi="ar"/>
              </w:rPr>
              <w:t>共生场</w:t>
            </w:r>
            <w:r w:rsidRPr="0046466B">
              <w:rPr>
                <w:snapToGrid w:val="0"/>
                <w:color w:val="000000"/>
                <w:kern w:val="0"/>
                <w:sz w:val="28"/>
                <w:szCs w:val="28"/>
                <w:lang w:bidi="ar"/>
              </w:rPr>
              <w:t>”——</w:t>
            </w:r>
            <w:r w:rsidRPr="0046466B">
              <w:rPr>
                <w:snapToGrid w:val="0"/>
                <w:color w:val="000000"/>
                <w:kern w:val="0"/>
                <w:sz w:val="28"/>
                <w:szCs w:val="28"/>
                <w:lang w:bidi="ar"/>
              </w:rPr>
              <w:t>新时代学生评价的构建与思考</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广州市增城区新塘镇</w:t>
            </w:r>
            <w:proofErr w:type="gramStart"/>
            <w:r w:rsidRPr="0046466B">
              <w:rPr>
                <w:snapToGrid w:val="0"/>
                <w:color w:val="000000"/>
                <w:kern w:val="0"/>
                <w:sz w:val="28"/>
                <w:szCs w:val="28"/>
                <w:lang w:bidi="ar"/>
              </w:rPr>
              <w:t>鹤泉小学</w:t>
            </w:r>
            <w:proofErr w:type="gramEnd"/>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蒋硕</w:t>
            </w:r>
          </w:p>
        </w:tc>
      </w:tr>
      <w:tr w:rsidR="00F51F96" w:rsidRPr="0046466B" w:rsidTr="0046466B">
        <w:trPr>
          <w:trHeight w:val="850"/>
          <w:jc w:val="center"/>
        </w:trPr>
        <w:tc>
          <w:tcPr>
            <w:tcW w:w="423" w:type="pct"/>
            <w:vMerge/>
            <w:noWrap/>
            <w:vAlign w:val="center"/>
          </w:tcPr>
          <w:p w:rsidR="00F51F96" w:rsidRPr="0046466B" w:rsidRDefault="00F51F96" w:rsidP="0046466B">
            <w:pPr>
              <w:adjustRightInd w:val="0"/>
              <w:snapToGrid w:val="0"/>
              <w:spacing w:line="460" w:lineRule="exact"/>
              <w:jc w:val="center"/>
              <w:rPr>
                <w:snapToGrid w:val="0"/>
                <w:color w:val="000000"/>
                <w:kern w:val="0"/>
                <w:sz w:val="28"/>
                <w:szCs w:val="28"/>
              </w:rPr>
            </w:pPr>
          </w:p>
        </w:tc>
        <w:tc>
          <w:tcPr>
            <w:tcW w:w="401" w:type="pct"/>
            <w:noWrap/>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30</w:t>
            </w:r>
          </w:p>
        </w:tc>
        <w:tc>
          <w:tcPr>
            <w:tcW w:w="214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w:t>
            </w:r>
            <w:r w:rsidRPr="0046466B">
              <w:rPr>
                <w:snapToGrid w:val="0"/>
                <w:color w:val="000000"/>
                <w:kern w:val="0"/>
                <w:sz w:val="28"/>
                <w:szCs w:val="28"/>
                <w:lang w:bidi="ar"/>
              </w:rPr>
              <w:t>高质量</w:t>
            </w:r>
            <w:r w:rsidRPr="0046466B">
              <w:rPr>
                <w:snapToGrid w:val="0"/>
                <w:color w:val="000000"/>
                <w:kern w:val="0"/>
                <w:sz w:val="28"/>
                <w:szCs w:val="28"/>
                <w:lang w:bidi="ar"/>
              </w:rPr>
              <w:t>”</w:t>
            </w:r>
            <w:r w:rsidRPr="0046466B">
              <w:rPr>
                <w:snapToGrid w:val="0"/>
                <w:color w:val="000000"/>
                <w:kern w:val="0"/>
                <w:sz w:val="28"/>
                <w:szCs w:val="28"/>
                <w:lang w:bidi="ar"/>
              </w:rPr>
              <w:t>视域下教育评价的内涵与发展路径</w:t>
            </w:r>
          </w:p>
        </w:tc>
        <w:tc>
          <w:tcPr>
            <w:tcW w:w="1127" w:type="pct"/>
            <w:vAlign w:val="center"/>
          </w:tcPr>
          <w:p w:rsidR="00F51F96" w:rsidRPr="0046466B" w:rsidRDefault="00F51F96" w:rsidP="0046466B">
            <w:pPr>
              <w:widowControl/>
              <w:adjustRightInd w:val="0"/>
              <w:snapToGrid w:val="0"/>
              <w:spacing w:line="460" w:lineRule="exact"/>
              <w:jc w:val="left"/>
              <w:textAlignment w:val="center"/>
              <w:rPr>
                <w:snapToGrid w:val="0"/>
                <w:color w:val="000000"/>
                <w:kern w:val="0"/>
                <w:sz w:val="28"/>
                <w:szCs w:val="28"/>
              </w:rPr>
            </w:pPr>
            <w:r w:rsidRPr="0046466B">
              <w:rPr>
                <w:snapToGrid w:val="0"/>
                <w:color w:val="000000"/>
                <w:kern w:val="0"/>
                <w:sz w:val="28"/>
                <w:szCs w:val="28"/>
                <w:lang w:bidi="ar"/>
              </w:rPr>
              <w:t>广州市</w:t>
            </w:r>
            <w:proofErr w:type="gramStart"/>
            <w:r w:rsidRPr="0046466B">
              <w:rPr>
                <w:snapToGrid w:val="0"/>
                <w:color w:val="000000"/>
                <w:kern w:val="0"/>
                <w:sz w:val="28"/>
                <w:szCs w:val="28"/>
                <w:lang w:bidi="ar"/>
              </w:rPr>
              <w:t>番禺区南雅学校</w:t>
            </w:r>
            <w:proofErr w:type="gramEnd"/>
          </w:p>
        </w:tc>
        <w:tc>
          <w:tcPr>
            <w:tcW w:w="902" w:type="pct"/>
            <w:vAlign w:val="center"/>
          </w:tcPr>
          <w:p w:rsidR="00F51F96" w:rsidRPr="0046466B" w:rsidRDefault="00F51F96" w:rsidP="0046466B">
            <w:pPr>
              <w:widowControl/>
              <w:adjustRightInd w:val="0"/>
              <w:snapToGrid w:val="0"/>
              <w:spacing w:line="460" w:lineRule="exact"/>
              <w:jc w:val="center"/>
              <w:textAlignment w:val="center"/>
              <w:rPr>
                <w:snapToGrid w:val="0"/>
                <w:color w:val="000000"/>
                <w:kern w:val="0"/>
                <w:sz w:val="28"/>
                <w:szCs w:val="28"/>
              </w:rPr>
            </w:pPr>
            <w:r w:rsidRPr="0046466B">
              <w:rPr>
                <w:snapToGrid w:val="0"/>
                <w:color w:val="000000"/>
                <w:kern w:val="0"/>
                <w:sz w:val="28"/>
                <w:szCs w:val="28"/>
                <w:lang w:bidi="ar"/>
              </w:rPr>
              <w:t>汤婉芬</w:t>
            </w:r>
          </w:p>
        </w:tc>
      </w:tr>
    </w:tbl>
    <w:p w:rsidR="00F27EAB" w:rsidRPr="00F51F96" w:rsidRDefault="00F27EAB"/>
    <w:sectPr w:rsidR="00F27EAB" w:rsidRPr="00F51F96" w:rsidSect="00F51F96">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96"/>
    <w:rsid w:val="00F27EAB"/>
    <w:rsid w:val="00F51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F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rsid w:val="00F51F96"/>
    <w:rPr>
      <w:rFonts w:ascii="宋体" w:eastAsia="宋体" w:hAnsi="宋体" w:cs="宋体" w:hint="eastAsia"/>
      <w:color w:val="000000"/>
      <w:sz w:val="22"/>
      <w:szCs w:val="22"/>
      <w:u w:val="none"/>
    </w:rPr>
  </w:style>
  <w:style w:type="character" w:customStyle="1" w:styleId="font61">
    <w:name w:val="font61"/>
    <w:qFormat/>
    <w:rsid w:val="00F51F96"/>
    <w:rPr>
      <w:rFonts w:ascii="宋体" w:eastAsia="宋体" w:hAnsi="宋体" w:cs="宋体" w:hint="eastAsia"/>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F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rsid w:val="00F51F96"/>
    <w:rPr>
      <w:rFonts w:ascii="宋体" w:eastAsia="宋体" w:hAnsi="宋体" w:cs="宋体" w:hint="eastAsia"/>
      <w:color w:val="000000"/>
      <w:sz w:val="22"/>
      <w:szCs w:val="22"/>
      <w:u w:val="none"/>
    </w:rPr>
  </w:style>
  <w:style w:type="character" w:customStyle="1" w:styleId="font61">
    <w:name w:val="font61"/>
    <w:qFormat/>
    <w:rsid w:val="00F51F96"/>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1577</Words>
  <Characters>1641</Characters>
  <Application>Microsoft Office Word</Application>
  <DocSecurity>0</DocSecurity>
  <Lines>273</Lines>
  <Paragraphs>292</Paragraphs>
  <ScaleCrop>false</ScaleCrop>
  <Company>Hewlett-Packard Company</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新闻</dc:creator>
  <cp:lastModifiedBy>新闻</cp:lastModifiedBy>
  <cp:revision>1</cp:revision>
  <dcterms:created xsi:type="dcterms:W3CDTF">2024-06-14T02:55:00Z</dcterms:created>
  <dcterms:modified xsi:type="dcterms:W3CDTF">2024-06-14T02:56:00Z</dcterms:modified>
</cp:coreProperties>
</file>