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05F03" w14:textId="77777777" w:rsidR="00AE7163" w:rsidRDefault="0002215A">
      <w:pPr>
        <w:spacing w:line="560" w:lineRule="exact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Times New Roman" w:hint="eastAsia"/>
          <w:color w:val="000000"/>
          <w:sz w:val="32"/>
          <w:szCs w:val="32"/>
        </w:rPr>
        <w:t>附表3</w:t>
      </w:r>
    </w:p>
    <w:p w14:paraId="176E0879" w14:textId="77777777" w:rsidR="0002215A" w:rsidRDefault="0002215A">
      <w:pPr>
        <w:snapToGrid w:val="0"/>
        <w:spacing w:line="560" w:lineRule="exact"/>
        <w:rPr>
          <w:rFonts w:ascii="Times New Roman" w:eastAsia="方正小标宋简体" w:hAnsi="Times New Roman" w:cs="Times New Roman"/>
          <w:sz w:val="44"/>
          <w:szCs w:val="44"/>
        </w:rPr>
      </w:pPr>
    </w:p>
    <w:p w14:paraId="0EC88D59" w14:textId="77777777" w:rsidR="00D03898" w:rsidRDefault="0002215A">
      <w:pPr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广州市青少年科技教育项目经费</w:t>
      </w:r>
    </w:p>
    <w:p w14:paraId="5233F043" w14:textId="2DFA22B8" w:rsidR="00AE7163" w:rsidRDefault="0002215A" w:rsidP="00D03898">
      <w:pPr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使用情况报告表</w:t>
      </w:r>
    </w:p>
    <w:tbl>
      <w:tblPr>
        <w:tblpPr w:leftFromText="180" w:rightFromText="180" w:vertAnchor="text" w:horzAnchor="margin" w:tblpXSpec="center" w:tblpY="4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1"/>
        <w:gridCol w:w="1792"/>
        <w:gridCol w:w="1791"/>
        <w:gridCol w:w="1861"/>
        <w:gridCol w:w="1632"/>
      </w:tblGrid>
      <w:tr w:rsidR="00AE7163" w14:paraId="4C7BABA4" w14:textId="77777777" w:rsidTr="00D03898">
        <w:trPr>
          <w:trHeight w:val="611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1CB9" w14:textId="77777777" w:rsidR="00AE7163" w:rsidRDefault="0002215A">
            <w:pPr>
              <w:widowControl/>
              <w:spacing w:line="32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项目名称：</w:t>
            </w:r>
          </w:p>
        </w:tc>
      </w:tr>
      <w:tr w:rsidR="00AE7163" w14:paraId="73C0479C" w14:textId="77777777" w:rsidTr="00D03898">
        <w:trPr>
          <w:trHeight w:val="611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8287" w14:textId="77777777" w:rsidR="00AE7163" w:rsidRDefault="0002215A">
            <w:pPr>
              <w:spacing w:line="32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承担单位：</w:t>
            </w:r>
          </w:p>
        </w:tc>
      </w:tr>
      <w:tr w:rsidR="00AE7163" w14:paraId="543E9CCA" w14:textId="77777777" w:rsidTr="00D03898">
        <w:trPr>
          <w:trHeight w:hRule="exact" w:val="1057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83252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支出科目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F3700" w14:textId="77777777" w:rsidR="00AE7163" w:rsidRDefault="00AE7163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32EDD238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项目经费</w:t>
            </w:r>
          </w:p>
          <w:p w14:paraId="68A6724D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（万元）</w:t>
            </w:r>
          </w:p>
          <w:p w14:paraId="547BEA82" w14:textId="77777777" w:rsidR="00AE7163" w:rsidRDefault="00AE7163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064B4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实际支出</w:t>
            </w:r>
          </w:p>
          <w:p w14:paraId="2B842150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EBE53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结余金额</w:t>
            </w:r>
          </w:p>
          <w:p w14:paraId="75D83BD5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C57BD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备注</w:t>
            </w:r>
          </w:p>
        </w:tc>
      </w:tr>
      <w:tr w:rsidR="00AE7163" w14:paraId="209129ED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1D4E4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交通及食宿费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0EAB3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88D87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3160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E9FB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5D30BD07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21BE5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专家劳务费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5263C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8CA5B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7B098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E7F27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5AC34403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0A8C9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外协劳务费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7E86F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CB3C1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8CD40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6FDCB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5BD92111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51D2E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场地使用费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D2B61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5EE86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C4CB1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76FD1D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4D4DC05C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679B8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材料器材费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85AF0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593E3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7381F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0A9C5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5BA72E0F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96270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信息资料费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2346F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66AF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A11AE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50C57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4623966A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64983" w14:textId="77777777" w:rsidR="00D03898" w:rsidRDefault="0002215A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项目运营与</w:t>
            </w:r>
          </w:p>
          <w:p w14:paraId="379EE817" w14:textId="73DF13D5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000000"/>
                <w:sz w:val="25"/>
                <w:szCs w:val="25"/>
                <w:shd w:val="clear" w:color="auto" w:fill="FFFFFF"/>
              </w:rPr>
              <w:t>管理费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A90BF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FD9C8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2CB2A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C752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5FEE27B0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E43A3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其它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5A9F7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65C32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BC08F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6F1FD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2709965B" w14:textId="77777777" w:rsidTr="00D03898">
        <w:trPr>
          <w:trHeight w:val="850"/>
        </w:trPr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56E4B" w14:textId="77777777" w:rsidR="00AE7163" w:rsidRDefault="0002215A">
            <w:pPr>
              <w:widowControl/>
              <w:spacing w:line="32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合计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5078B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F203B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4753E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27E06" w14:textId="77777777" w:rsidR="00AE7163" w:rsidRDefault="00AE7163">
            <w:pPr>
              <w:widowControl/>
              <w:spacing w:line="56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AE7163" w14:paraId="6995833C" w14:textId="77777777" w:rsidTr="00D03898">
        <w:trPr>
          <w:trHeight w:val="3530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9E34C" w14:textId="77777777" w:rsidR="00AE7163" w:rsidRDefault="0002215A">
            <w:pPr>
              <w:widowControl/>
              <w:spacing w:line="5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lastRenderedPageBreak/>
              <w:t>本项目承担单位承诺项目经费严格按照有关规定开支，保证财政资金专款专用、专账核算。本项目提交的项目资金使用情况资料真实，随时接受有关部门的监督检查，如有挪用、截留资金和项目未能按期完成的，接受有关部门的处理，并将已划拨的财政资金归还国库。</w:t>
            </w:r>
          </w:p>
          <w:p w14:paraId="02F1A3F8" w14:textId="77777777" w:rsidR="00AE7163" w:rsidRDefault="00AE7163">
            <w:pPr>
              <w:widowControl/>
              <w:spacing w:line="5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  <w:p w14:paraId="0B2C0DE8" w14:textId="77777777" w:rsidR="00AE7163" w:rsidRDefault="0002215A">
            <w:pPr>
              <w:widowControl/>
              <w:spacing w:line="5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单位财务主管审核（签字）：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单位负责人或授权人审核（签字）：</w:t>
            </w:r>
          </w:p>
          <w:p w14:paraId="341E2239" w14:textId="77777777" w:rsidR="00AE7163" w:rsidRDefault="0002215A">
            <w:pPr>
              <w:widowControl/>
              <w:spacing w:line="5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（单位财务专用章）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（单位公章）</w:t>
            </w:r>
          </w:p>
          <w:p w14:paraId="0313C43C" w14:textId="77777777" w:rsidR="00AE7163" w:rsidRDefault="0002215A">
            <w:pPr>
              <w:widowControl/>
              <w:spacing w:line="5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日期：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日期：</w:t>
            </w:r>
          </w:p>
          <w:p w14:paraId="285BECBB" w14:textId="77777777" w:rsidR="00AE7163" w:rsidRDefault="00AE7163">
            <w:pPr>
              <w:widowControl/>
              <w:spacing w:line="560" w:lineRule="exac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7D87DF6" w14:textId="77777777" w:rsidR="00AE7163" w:rsidRPr="009D3D30" w:rsidRDefault="0002215A">
      <w:pPr>
        <w:spacing w:line="560" w:lineRule="exact"/>
        <w:rPr>
          <w:rFonts w:ascii="Times New Roman" w:eastAsia="楷体_GB2312" w:hAnsi="Times New Roman" w:cs="Times New Roman"/>
          <w:iCs/>
          <w:kern w:val="0"/>
          <w:sz w:val="28"/>
          <w:szCs w:val="28"/>
        </w:rPr>
      </w:pPr>
      <w:bookmarkStart w:id="0" w:name="_GoBack"/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备注：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1.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以上数据应按照实际情况如实填写，盖单位财务专用章和单位公章核实确认；</w:t>
      </w:r>
    </w:p>
    <w:p w14:paraId="37650A67" w14:textId="77777777" w:rsidR="00AE7163" w:rsidRPr="009D3D30" w:rsidRDefault="0002215A" w:rsidP="00D03898">
      <w:pPr>
        <w:spacing w:line="560" w:lineRule="exact"/>
        <w:ind w:firstLineChars="300" w:firstLine="840"/>
        <w:rPr>
          <w:rFonts w:ascii="Times New Roman" w:eastAsia="楷体_GB2312" w:hAnsi="Times New Roman" w:cs="Times New Roman"/>
          <w:iCs/>
          <w:kern w:val="0"/>
          <w:sz w:val="28"/>
          <w:szCs w:val="28"/>
        </w:rPr>
      </w:pP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2.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结余数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=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项目预算数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-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实际支出数；</w:t>
      </w:r>
    </w:p>
    <w:p w14:paraId="3A4CE88F" w14:textId="77777777" w:rsidR="00AE7163" w:rsidRPr="009D3D30" w:rsidRDefault="0002215A" w:rsidP="00D03898">
      <w:pPr>
        <w:spacing w:line="560" w:lineRule="exact"/>
        <w:ind w:firstLineChars="300" w:firstLine="840"/>
        <w:rPr>
          <w:rFonts w:ascii="Times New Roman" w:eastAsia="楷体_GB2312" w:hAnsi="Times New Roman" w:cs="Times New Roman"/>
          <w:iCs/>
          <w:kern w:val="0"/>
          <w:sz w:val="28"/>
          <w:szCs w:val="28"/>
        </w:rPr>
      </w:pP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3.</w:t>
      </w:r>
      <w:r w:rsidRPr="009D3D30">
        <w:rPr>
          <w:rFonts w:ascii="Times New Roman" w:eastAsia="楷体_GB2312" w:hAnsi="Times New Roman" w:cs="Times New Roman"/>
          <w:iCs/>
          <w:kern w:val="0"/>
          <w:sz w:val="28"/>
          <w:szCs w:val="28"/>
        </w:rPr>
        <w:t>各科目经费支出如有调整，请说明调整时间、理由和批准情况；如未支出或支出差额较大，应简要说明原因。</w:t>
      </w:r>
    </w:p>
    <w:bookmarkEnd w:id="0"/>
    <w:p w14:paraId="4E0AF2E6" w14:textId="77777777" w:rsidR="00D03898" w:rsidRPr="009D3D30" w:rsidRDefault="00D03898" w:rsidP="00D03898">
      <w:pPr>
        <w:spacing w:line="560" w:lineRule="exact"/>
        <w:rPr>
          <w:rFonts w:ascii="Times New Roman" w:eastAsia="楷体_GB2312" w:hAnsi="Times New Roman" w:cs="Times New Roman"/>
          <w:sz w:val="28"/>
          <w:szCs w:val="28"/>
        </w:rPr>
      </w:pPr>
    </w:p>
    <w:sectPr w:rsidR="00D03898" w:rsidRPr="009D3D30" w:rsidSect="00D0389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  <w:docVar w:name="WM_UUID" w:val="a3e918ed-4ec9-488a-bc1f-a6b7db6631dc"/>
  </w:docVars>
  <w:rsids>
    <w:rsidRoot w:val="00102BE0"/>
    <w:rsid w:val="0002215A"/>
    <w:rsid w:val="00102BE0"/>
    <w:rsid w:val="00130F4B"/>
    <w:rsid w:val="00237C4B"/>
    <w:rsid w:val="002553C4"/>
    <w:rsid w:val="003F64A2"/>
    <w:rsid w:val="004C711B"/>
    <w:rsid w:val="00503B28"/>
    <w:rsid w:val="00544FAC"/>
    <w:rsid w:val="005F0F95"/>
    <w:rsid w:val="00873C3C"/>
    <w:rsid w:val="008F4B56"/>
    <w:rsid w:val="0099401A"/>
    <w:rsid w:val="009D3D30"/>
    <w:rsid w:val="00A12AB0"/>
    <w:rsid w:val="00A74995"/>
    <w:rsid w:val="00AE7163"/>
    <w:rsid w:val="00B3209E"/>
    <w:rsid w:val="00B42BF6"/>
    <w:rsid w:val="00C4646B"/>
    <w:rsid w:val="00CC42A4"/>
    <w:rsid w:val="00D03898"/>
    <w:rsid w:val="00D178B7"/>
    <w:rsid w:val="00E704E2"/>
    <w:rsid w:val="00F43BBD"/>
    <w:rsid w:val="00F52922"/>
    <w:rsid w:val="00F8236C"/>
    <w:rsid w:val="00FD470E"/>
    <w:rsid w:val="065E4A58"/>
    <w:rsid w:val="454D466B"/>
    <w:rsid w:val="4ACF18A8"/>
    <w:rsid w:val="64B21544"/>
    <w:rsid w:val="6C523D39"/>
    <w:rsid w:val="79CD2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264</Words>
  <Characters>264</Characters>
  <Application>Microsoft Office Word</Application>
  <DocSecurity>0</DocSecurity>
  <Lines>52</Lines>
  <Paragraphs>40</Paragraphs>
  <ScaleCrop>false</ScaleCrop>
  <Company>HP Inc.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25</cp:revision>
  <dcterms:created xsi:type="dcterms:W3CDTF">2017-11-24T09:03:00Z</dcterms:created>
  <dcterms:modified xsi:type="dcterms:W3CDTF">2024-12-13T10:25:00Z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BAD0D583A1E74DF5A9CFB095F3D017FD_12</vt:lpwstr>
  </property>
</Properties>
</file>