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13BF4" w14:textId="77777777" w:rsidR="00C8353D" w:rsidRPr="00BB5407" w:rsidRDefault="0041292F">
      <w:pPr>
        <w:widowControl/>
        <w:adjustRightInd w:val="0"/>
        <w:snapToGrid w:val="0"/>
        <w:spacing w:line="560" w:lineRule="exact"/>
        <w:jc w:val="lef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黑体" w:eastAsia="黑体" w:hAnsi="黑体" w:cs="黑体" w:hint="eastAsia"/>
          <w:bCs/>
          <w:snapToGrid w:val="0"/>
          <w:color w:val="000000" w:themeColor="text1"/>
          <w:kern w:val="0"/>
          <w:sz w:val="32"/>
          <w:szCs w:val="32"/>
        </w:rPr>
        <w:t>附件4</w:t>
      </w:r>
    </w:p>
    <w:p w14:paraId="3DDBCF23" w14:textId="77777777" w:rsidR="00C8353D" w:rsidRPr="00BB5407" w:rsidRDefault="00C8353D" w:rsidP="00F4706F">
      <w:pPr>
        <w:widowControl/>
        <w:adjustRightInd w:val="0"/>
        <w:snapToGrid w:val="0"/>
        <w:spacing w:line="560" w:lineRule="exact"/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44"/>
          <w:szCs w:val="44"/>
        </w:rPr>
      </w:pPr>
    </w:p>
    <w:p w14:paraId="47E14B9C" w14:textId="77777777" w:rsidR="00C8353D" w:rsidRPr="00BB5407" w:rsidRDefault="0041292F" w:rsidP="00B65CEC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rPr>
          <w:rFonts w:ascii="方正小标宋_GBK" w:eastAsia="方正小标宋_GBK" w:hAnsi="方正小标宋_GBK" w:cs="方正小标宋_GBK" w:hint="default"/>
          <w:bCs/>
          <w:snapToGrid w:val="0"/>
          <w:color w:val="000000" w:themeColor="text1"/>
          <w:kern w:val="0"/>
          <w:sz w:val="44"/>
          <w:szCs w:val="44"/>
        </w:rPr>
      </w:pPr>
      <w:r w:rsidRPr="00BB5407"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44"/>
          <w:szCs w:val="44"/>
        </w:rPr>
        <w:t>2025年</w:t>
      </w:r>
      <w:r w:rsidRPr="00BB5407"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  <w:t>（</w:t>
      </w:r>
      <w:r w:rsidRPr="00BB5407"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44"/>
          <w:szCs w:val="44"/>
        </w:rPr>
        <w:t>2024学年）广州市中学生“英才计划”科技特训营营员守则</w:t>
      </w:r>
    </w:p>
    <w:p w14:paraId="198A08B1" w14:textId="77777777" w:rsidR="00C8353D" w:rsidRPr="00BB5407" w:rsidRDefault="00C8353D" w:rsidP="00F4706F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rPr>
          <w:rFonts w:ascii="方正小标宋_GBK" w:eastAsia="方正小标宋_GBK" w:hAnsi="方正小标宋_GBK" w:cs="方正小标宋_GBK" w:hint="default"/>
          <w:bCs/>
          <w:snapToGrid w:val="0"/>
          <w:color w:val="000000" w:themeColor="text1"/>
          <w:kern w:val="0"/>
          <w:sz w:val="44"/>
          <w:szCs w:val="44"/>
        </w:rPr>
      </w:pPr>
    </w:p>
    <w:p w14:paraId="2D6B2D9B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</w:pPr>
      <w:bookmarkStart w:id="0" w:name="_GoBack"/>
      <w:r w:rsidRPr="00BB5407"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一、基本要求</w:t>
      </w:r>
    </w:p>
    <w:p w14:paraId="0ACBB5E1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1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、牢记特训营宗旨：弘扬科学精神、传播科学思想、学习科学方法、力求科学创新。</w:t>
      </w:r>
    </w:p>
    <w:p w14:paraId="596BBE26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、铭记学习责任。营员要严谨细致，热爱科学，勇于探索真理，珍惜学习和交流的机会。</w:t>
      </w:r>
    </w:p>
    <w:p w14:paraId="76C84937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、尊重导师和带队老师。营员要虚心向导师和带队老师学习、请教，注意礼貌和礼节，服从导师和带队老师的管理。</w:t>
      </w:r>
    </w:p>
    <w:p w14:paraId="50D9CCB1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4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、营员之间要团结互助，弘扬团队合作精神。营员要相互学习，取长补短，力求共同进步。</w:t>
      </w:r>
    </w:p>
    <w:p w14:paraId="65F489F0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5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、养成良好的实验素养。爱护实验室的设施设备，严格按照规定进行操作，养成良好的实验素养。</w:t>
      </w:r>
    </w:p>
    <w:p w14:paraId="7CE82B74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6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、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按时作息，遵守日程安排，搞好个人卫生和维护集体生活环境整洁。每天早上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7:00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起床，晚上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22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：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30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休息，队伍集合不迟到，参与活动不早退。</w:t>
      </w:r>
    </w:p>
    <w:p w14:paraId="1A7BD6D7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b/>
          <w:bCs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二、参营规则</w:t>
      </w:r>
    </w:p>
    <w:p w14:paraId="598FDBD9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1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、遵守营地管理秩序。</w:t>
      </w:r>
      <w:proofErr w:type="gramStart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营员需</w:t>
      </w:r>
      <w:proofErr w:type="gramEnd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服从带队老师和指导老师的管理，牢记带队老师和指导老师的联系方式，若更换联系方式须及时告知带队老师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。</w:t>
      </w:r>
    </w:p>
    <w:p w14:paraId="3EAD371D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lastRenderedPageBreak/>
        <w:t>2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、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若营员出现身体不适，需及时告诉带队老师。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参</w:t>
      </w:r>
      <w:proofErr w:type="gramStart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营期间</w:t>
      </w:r>
      <w:proofErr w:type="gramEnd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不可擅自离开营地和住宿单位，若需外出，必须征得带队老师和指导老师的同意。特训</w:t>
      </w:r>
      <w:proofErr w:type="gramStart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营学生</w:t>
      </w:r>
      <w:proofErr w:type="gramEnd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应全程参与特训营课程，原则上不允许请假，如有特殊情况需要请假者，需征得带队老师、家长和特训营负责人的同意。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累计请假超过</w:t>
      </w:r>
      <w:r w:rsidRPr="00BB5407">
        <w:rPr>
          <w:rFonts w:ascii="Times New Roman" w:eastAsia="PMingLiU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 w:eastAsia="zh-TW"/>
        </w:rPr>
        <w:t>3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次或请假总时长大于两天者不予颁发特训营结业证书。</w:t>
      </w:r>
    </w:p>
    <w:p w14:paraId="0CA2680F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 w:eastAsia="zh-TW"/>
        </w:rPr>
        <w:t>、营员未经允许不得私自离开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营地及住宿单位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。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 w:eastAsia="zh-TW"/>
        </w:rPr>
        <w:t>如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营员在特训营期间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 w:eastAsia="zh-TW"/>
        </w:rPr>
        <w:t>违反规定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，私自外出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 w:eastAsia="zh-TW"/>
        </w:rPr>
        <w:t>出现任何安全问题，自行承担责任。对于私自离开营地及住宿单位的营员，不予发放结业证书，必须全程参与特训营活动才能获得结业证书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。</w:t>
      </w:r>
    </w:p>
    <w:p w14:paraId="18684B17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4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、在特训</w:t>
      </w:r>
      <w:proofErr w:type="gramStart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营学习</w:t>
      </w:r>
      <w:proofErr w:type="gramEnd"/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期间，为保证教学效果，需营员提前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预习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上课所需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的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资料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和课件，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积极参与课堂互动。课后按时完成导师所布置的学习任务，坚持参加晚间自习。</w:t>
      </w:r>
    </w:p>
    <w:p w14:paraId="682BD8C1" w14:textId="77777777" w:rsidR="00C8353D" w:rsidRPr="00BB5407" w:rsidRDefault="0041292F" w:rsidP="00CB6828">
      <w:pPr>
        <w:pStyle w:val="A5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Chars="200" w:firstLine="640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</w:pP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5</w:t>
      </w:r>
      <w:r w:rsidRPr="00BB5407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TW"/>
        </w:rPr>
        <w:t>、营员在营期间，应当健康、合理使用手机、平板电脑、笔记本电脑等电子设备。在实验室期间听从导师的相关安排，在住宿营地期间遵守带队老师的管理，熄灯后禁止使用电子产品。</w:t>
      </w:r>
    </w:p>
    <w:bookmarkEnd w:id="0"/>
    <w:p w14:paraId="51C9548D" w14:textId="77777777" w:rsidR="00C8353D" w:rsidRPr="00BB5407" w:rsidRDefault="00C8353D" w:rsidP="00F4706F">
      <w:pPr>
        <w:spacing w:line="560" w:lineRule="exact"/>
        <w:rPr>
          <w:snapToGrid w:val="0"/>
          <w:color w:val="000000" w:themeColor="text1"/>
          <w:kern w:val="0"/>
        </w:rPr>
      </w:pPr>
    </w:p>
    <w:p w14:paraId="45E3F46D" w14:textId="77777777" w:rsidR="00F4706F" w:rsidRPr="00BB5407" w:rsidRDefault="00F4706F" w:rsidP="00F4706F">
      <w:pPr>
        <w:spacing w:line="560" w:lineRule="exact"/>
        <w:rPr>
          <w:snapToGrid w:val="0"/>
          <w:color w:val="000000" w:themeColor="text1"/>
          <w:kern w:val="0"/>
        </w:rPr>
      </w:pPr>
    </w:p>
    <w:sectPr w:rsidR="00F4706F" w:rsidRPr="00BB5407" w:rsidSect="00BB540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4C12B2"/>
    <w:rsid w:val="000551D5"/>
    <w:rsid w:val="00107D5A"/>
    <w:rsid w:val="001C48D6"/>
    <w:rsid w:val="001F4CCD"/>
    <w:rsid w:val="00274E8C"/>
    <w:rsid w:val="002A21B9"/>
    <w:rsid w:val="0041292F"/>
    <w:rsid w:val="004C12B2"/>
    <w:rsid w:val="00553923"/>
    <w:rsid w:val="006B20EB"/>
    <w:rsid w:val="006B72D9"/>
    <w:rsid w:val="006D1E58"/>
    <w:rsid w:val="00786AF1"/>
    <w:rsid w:val="007C359D"/>
    <w:rsid w:val="007E751A"/>
    <w:rsid w:val="008A6460"/>
    <w:rsid w:val="00916FCB"/>
    <w:rsid w:val="00947BB1"/>
    <w:rsid w:val="00A02D2A"/>
    <w:rsid w:val="00A1148C"/>
    <w:rsid w:val="00B07720"/>
    <w:rsid w:val="00B1197C"/>
    <w:rsid w:val="00B65CEC"/>
    <w:rsid w:val="00BB5407"/>
    <w:rsid w:val="00C80C36"/>
    <w:rsid w:val="00C8353D"/>
    <w:rsid w:val="00CB6828"/>
    <w:rsid w:val="00CD4858"/>
    <w:rsid w:val="00CE166D"/>
    <w:rsid w:val="00F4706F"/>
    <w:rsid w:val="00FB2167"/>
    <w:rsid w:val="240C4A00"/>
    <w:rsid w:val="2B1926AA"/>
    <w:rsid w:val="332A052B"/>
    <w:rsid w:val="4701656F"/>
    <w:rsid w:val="5E283661"/>
    <w:rsid w:val="731C019C"/>
    <w:rsid w:val="79BE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</w:rPr>
  </w:style>
  <w:style w:type="paragraph" w:customStyle="1" w:styleId="A5">
    <w:name w:val="正文 A"/>
    <w:qFormat/>
    <w:pPr>
      <w:framePr w:wrap="around" w:hAnchor="text" w:yAlign="top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</w:rPr>
  </w:style>
  <w:style w:type="paragraph" w:customStyle="1" w:styleId="A5">
    <w:name w:val="正文 A"/>
    <w:qFormat/>
    <w:pPr>
      <w:framePr w:wrap="around" w:hAnchor="text" w:yAlign="top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木子</dc:creator>
  <cp:lastModifiedBy>文印室</cp:lastModifiedBy>
  <cp:revision>5</cp:revision>
  <dcterms:created xsi:type="dcterms:W3CDTF">2025-01-20T02:21:00Z</dcterms:created>
  <dcterms:modified xsi:type="dcterms:W3CDTF">2025-01-20T02:22:00Z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5CC48FDDE97241F99403AB7685637251_13</vt:lpwstr>
  </property>
</Properties>
</file>