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spacing w:line="560" w:lineRule="exact"/>
        <w:ind w:firstLine="880" w:firstLineChars="200"/>
        <w:jc w:val="left"/>
        <w:rPr>
          <w:rFonts w:hint="eastAsia"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2019广州市美术学科教师培训课程</w:t>
      </w:r>
    </w:p>
    <w:p>
      <w:pPr>
        <w:spacing w:line="560" w:lineRule="exact"/>
        <w:jc w:val="left"/>
        <w:rPr>
          <w:rFonts w:hint="eastAsia" w:eastAsia="楷体_GB2312" w:cs="楷体_GB2312"/>
          <w:sz w:val="28"/>
          <w:szCs w:val="28"/>
        </w:rPr>
      </w:pPr>
      <w:r>
        <w:rPr>
          <w:rFonts w:hint="eastAsia" w:eastAsia="楷体_GB2312" w:cs="楷体_GB2312"/>
          <w:sz w:val="28"/>
          <w:szCs w:val="28"/>
        </w:rPr>
        <w:t>（</w:t>
      </w:r>
      <w:r>
        <w:rPr>
          <w:rFonts w:hint="eastAsia" w:eastAsia="楷体_GB2312" w:cs="楷体_GB2312"/>
          <w:kern w:val="44"/>
          <w:sz w:val="28"/>
          <w:szCs w:val="28"/>
        </w:rPr>
        <w:t>2019年广州市中小学教师继续教育—面授培训-师资均衡培训项目）</w:t>
      </w:r>
    </w:p>
    <w:tbl>
      <w:tblPr>
        <w:tblStyle w:val="4"/>
        <w:tblW w:w="94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606"/>
        <w:gridCol w:w="2429"/>
        <w:gridCol w:w="4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3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黑体" w:cs="黑体"/>
                <w:bCs/>
                <w:sz w:val="28"/>
              </w:rPr>
            </w:pPr>
            <w:r>
              <w:rPr>
                <w:rFonts w:hint="eastAsia" w:eastAsia="黑体" w:cs="黑体"/>
                <w:bCs/>
                <w:sz w:val="28"/>
              </w:rPr>
              <w:t>时间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黑体" w:cs="黑体"/>
                <w:bCs/>
                <w:color w:val="000000"/>
                <w:sz w:val="28"/>
              </w:rPr>
            </w:pPr>
            <w:r>
              <w:rPr>
                <w:rFonts w:hint="eastAsia" w:eastAsia="黑体" w:cs="黑体"/>
                <w:bCs/>
                <w:color w:val="000000"/>
                <w:sz w:val="28"/>
              </w:rPr>
              <w:t>内容</w:t>
            </w:r>
          </w:p>
        </w:tc>
        <w:tc>
          <w:tcPr>
            <w:tcW w:w="4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黑体" w:cs="黑体"/>
                <w:bCs/>
                <w:sz w:val="28"/>
              </w:rPr>
            </w:pPr>
            <w:r>
              <w:rPr>
                <w:rFonts w:hint="eastAsia" w:eastAsia="黑体" w:cs="黑体"/>
                <w:bCs/>
                <w:sz w:val="28"/>
              </w:rPr>
              <w:t>主讲教师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7月22日</w:t>
            </w:r>
          </w:p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第一天</w:t>
            </w:r>
          </w:p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8:30-8：50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报到</w:t>
            </w:r>
          </w:p>
        </w:tc>
        <w:tc>
          <w:tcPr>
            <w:tcW w:w="4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8：50-9:00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开班仪式</w:t>
            </w:r>
          </w:p>
        </w:tc>
        <w:tc>
          <w:tcPr>
            <w:tcW w:w="4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相关领导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2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上午</w:t>
            </w:r>
          </w:p>
          <w:p>
            <w:pPr>
              <w:spacing w:line="560" w:lineRule="exact"/>
              <w:jc w:val="center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9:00-11:30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新课程新课标视野下的中小学美术课程学科素养与艺术工作坊研究</w:t>
            </w:r>
          </w:p>
        </w:tc>
        <w:tc>
          <w:tcPr>
            <w:tcW w:w="4179" w:type="dxa"/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b/>
                <w:sz w:val="24"/>
              </w:rPr>
              <w:t>周凤甫</w:t>
            </w:r>
            <w:r>
              <w:rPr>
                <w:rFonts w:hint="eastAsia" w:eastAsia="仿宋_GB2312" w:cs="宋体"/>
                <w:sz w:val="24"/>
              </w:rPr>
              <w:t xml:space="preserve"> 广东省教育厅教育研究院研究员，著名基础教育美术课程研究专家。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3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下午</w:t>
            </w:r>
          </w:p>
          <w:p>
            <w:pPr>
              <w:spacing w:line="560" w:lineRule="exact"/>
              <w:jc w:val="center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13:30-16:00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新时期美术的美育与德育功能初探—美术教师艺术审美及师德素养提升研究</w:t>
            </w:r>
          </w:p>
        </w:tc>
        <w:tc>
          <w:tcPr>
            <w:tcW w:w="4179" w:type="dxa"/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 w:cs="宋体"/>
                <w:b/>
                <w:sz w:val="24"/>
              </w:rPr>
            </w:pPr>
            <w:r>
              <w:rPr>
                <w:rFonts w:hint="eastAsia" w:eastAsia="仿宋_GB2312" w:cs="宋体"/>
                <w:b/>
                <w:sz w:val="24"/>
              </w:rPr>
              <w:t xml:space="preserve">刘颖悟 </w:t>
            </w:r>
            <w:r>
              <w:rPr>
                <w:rFonts w:hint="eastAsia" w:eastAsia="仿宋_GB2312" w:cs="宋体"/>
                <w:color w:val="2B2B2B"/>
                <w:kern w:val="0"/>
                <w:sz w:val="24"/>
              </w:rPr>
              <w:t>广东省高等学校教学名师，南粤优秀教师，中国美术家协会会员，广东省美术家协会理事，广东美术馆理事，广东省美术家协会油画艺术委员会副主席，广东省高校美术与设计教育专业委员会副秘书长，广东省画院签约画家，广东省高校油画学术委员会委员广东华师大教育培训中心外聘专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7月23日</w:t>
            </w:r>
          </w:p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第二天</w:t>
            </w:r>
          </w:p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上午</w:t>
            </w:r>
          </w:p>
          <w:p>
            <w:pPr>
              <w:spacing w:line="560" w:lineRule="exact"/>
              <w:jc w:val="center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9:00-11:30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新中考新高考政策下学校美术特色课程的文化提升</w:t>
            </w:r>
          </w:p>
        </w:tc>
        <w:tc>
          <w:tcPr>
            <w:tcW w:w="417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eastAsia="仿宋_GB2312" w:cs="宋体"/>
                <w:b/>
                <w:sz w:val="24"/>
              </w:rPr>
            </w:pPr>
            <w:r>
              <w:rPr>
                <w:rFonts w:hint="eastAsia" w:eastAsia="仿宋_GB2312" w:cs="宋体"/>
                <w:b/>
                <w:sz w:val="24"/>
              </w:rPr>
              <w:t xml:space="preserve">华年 </w:t>
            </w:r>
            <w:r>
              <w:rPr>
                <w:rFonts w:hint="eastAsia" w:eastAsia="仿宋_GB2312" w:cs="宋体"/>
                <w:sz w:val="24"/>
              </w:rPr>
              <w:t>华师大美术学院副教授，广东省小学美术实验新教材副主编。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下午</w:t>
            </w:r>
          </w:p>
          <w:p>
            <w:pPr>
              <w:spacing w:line="560" w:lineRule="exact"/>
              <w:jc w:val="center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13:30-16:00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中小学书法教育现状分析与对策研究</w:t>
            </w:r>
          </w:p>
        </w:tc>
        <w:tc>
          <w:tcPr>
            <w:tcW w:w="417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b/>
                <w:sz w:val="24"/>
              </w:rPr>
              <w:t xml:space="preserve">靳继君  </w:t>
            </w:r>
            <w:r>
              <w:rPr>
                <w:rFonts w:hint="eastAsia" w:eastAsia="仿宋_GB2312" w:cs="宋体"/>
                <w:sz w:val="24"/>
              </w:rPr>
              <w:t>广东技术师范大学美术学院教授，著名书法家、书法艺术教育专家。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7月24日</w:t>
            </w:r>
          </w:p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第三天</w:t>
            </w:r>
          </w:p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上午</w:t>
            </w:r>
          </w:p>
          <w:p>
            <w:pPr>
              <w:spacing w:line="560" w:lineRule="exact"/>
              <w:jc w:val="center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9:00-11:30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如何利用美术课程提升本校文化特色——中小学美术方法探究</w:t>
            </w:r>
          </w:p>
        </w:tc>
        <w:tc>
          <w:tcPr>
            <w:tcW w:w="417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b/>
                <w:sz w:val="24"/>
              </w:rPr>
              <w:t xml:space="preserve">李宇昆  </w:t>
            </w:r>
            <w:r>
              <w:rPr>
                <w:rFonts w:hint="eastAsia" w:eastAsia="仿宋_GB2312" w:cs="宋体"/>
                <w:sz w:val="24"/>
              </w:rPr>
              <w:t>原广东外语外贸大学艺术学院院长，美术课程教学法研究专家。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下午</w:t>
            </w:r>
          </w:p>
          <w:p>
            <w:pPr>
              <w:spacing w:line="560" w:lineRule="exact"/>
              <w:jc w:val="center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13:30-16:00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儿童画的心里解读—少儿美术作品审美</w:t>
            </w:r>
          </w:p>
        </w:tc>
        <w:tc>
          <w:tcPr>
            <w:tcW w:w="4179" w:type="dxa"/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b/>
                <w:sz w:val="24"/>
              </w:rPr>
              <w:t>张思燕</w:t>
            </w:r>
            <w:r>
              <w:rPr>
                <w:rFonts w:hint="eastAsia" w:eastAsia="仿宋_GB2312" w:cs="宋体"/>
                <w:sz w:val="24"/>
              </w:rPr>
              <w:t xml:space="preserve">  广州市美术家协会副主席</w:t>
            </w:r>
          </w:p>
          <w:p>
            <w:pPr>
              <w:spacing w:line="560" w:lineRule="exact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广东省少儿美术艺术委员会副主任。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7月25日</w:t>
            </w:r>
          </w:p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第四天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上午</w:t>
            </w:r>
          </w:p>
          <w:p>
            <w:pPr>
              <w:spacing w:line="560" w:lineRule="exact"/>
              <w:jc w:val="center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9:00-11:30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美术教师职业形象塑造与学科素养提升</w:t>
            </w:r>
          </w:p>
        </w:tc>
        <w:tc>
          <w:tcPr>
            <w:tcW w:w="4179" w:type="dxa"/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b/>
                <w:sz w:val="24"/>
              </w:rPr>
              <w:t xml:space="preserve">赵玲玲 </w:t>
            </w:r>
            <w:r>
              <w:rPr>
                <w:rFonts w:hint="eastAsia" w:eastAsia="仿宋_GB2312" w:cs="宋体"/>
                <w:sz w:val="24"/>
              </w:rPr>
              <w:t>教授、硕导，南方公务培训中心主任，广东华师大教育培训中心主任。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下午</w:t>
            </w:r>
          </w:p>
          <w:p>
            <w:pPr>
              <w:spacing w:line="560" w:lineRule="exact"/>
              <w:jc w:val="center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13:30-16:00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360" w:lineRule="auto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参观广州市著名的美术馆——柯木朗艺术园区云集了近百位国内一流艺术家及其工作室</w:t>
            </w:r>
          </w:p>
        </w:tc>
        <w:tc>
          <w:tcPr>
            <w:tcW w:w="4179" w:type="dxa"/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柯木朗艺术园园区的专业讲解教师。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7月26日</w:t>
            </w:r>
          </w:p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第五天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上午</w:t>
            </w:r>
          </w:p>
          <w:p>
            <w:pPr>
              <w:spacing w:line="560" w:lineRule="exact"/>
              <w:jc w:val="center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9:00-11:30</w:t>
            </w:r>
          </w:p>
        </w:tc>
        <w:tc>
          <w:tcPr>
            <w:tcW w:w="2429" w:type="dxa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珐琅彩或蜡染制作工艺教学法研究与实操</w:t>
            </w:r>
          </w:p>
        </w:tc>
        <w:tc>
          <w:tcPr>
            <w:tcW w:w="4179" w:type="dxa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b/>
                <w:bCs/>
                <w:sz w:val="24"/>
              </w:rPr>
              <w:t>王羊羊</w:t>
            </w:r>
            <w:r>
              <w:rPr>
                <w:rFonts w:hint="eastAsia" w:eastAsia="仿宋_GB2312" w:cs="宋体"/>
                <w:sz w:val="24"/>
              </w:rPr>
              <w:t xml:space="preserve"> </w:t>
            </w:r>
            <w:r>
              <w:rPr>
                <w:rFonts w:hint="eastAsia" w:eastAsia="仿宋_GB2312" w:cs="宋体"/>
                <w:color w:val="000000"/>
                <w:sz w:val="24"/>
              </w:rPr>
              <w:t>广东技术师范大学美术学院副教授、硕士、广师大美术学院美术与设计实验教学示范中心主任、非遗传承大师工坊主持人。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下午</w:t>
            </w:r>
          </w:p>
          <w:p>
            <w:pPr>
              <w:spacing w:line="560" w:lineRule="exact"/>
              <w:jc w:val="center"/>
              <w:rPr>
                <w:rFonts w:hint="eastAsia" w:eastAsia="仿宋_GB2312" w:cs="宋体"/>
                <w:bCs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13:30-16:00</w:t>
            </w:r>
          </w:p>
        </w:tc>
        <w:tc>
          <w:tcPr>
            <w:tcW w:w="242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 w:cs="宋体"/>
                <w:sz w:val="24"/>
              </w:rPr>
            </w:pPr>
          </w:p>
        </w:tc>
        <w:tc>
          <w:tcPr>
            <w:tcW w:w="417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宋体"/>
                <w:bCs/>
                <w:sz w:val="24"/>
              </w:rPr>
            </w:pPr>
            <w:r>
              <w:rPr>
                <w:rFonts w:hint="eastAsia" w:eastAsia="仿宋_GB2312" w:cs="宋体"/>
                <w:bCs/>
                <w:sz w:val="24"/>
              </w:rPr>
              <w:t>下午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总结大会暨结业仪式</w:t>
            </w:r>
          </w:p>
        </w:tc>
        <w:tc>
          <w:tcPr>
            <w:tcW w:w="4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班主任</w:t>
            </w:r>
          </w:p>
        </w:tc>
      </w:tr>
    </w:tbl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eastAsia="黑体" w:cs="黑体"/>
          <w:color w:val="000000"/>
          <w:kern w:val="0"/>
          <w:sz w:val="32"/>
          <w:szCs w:val="32"/>
          <w:lang w:bidi="ar"/>
        </w:rPr>
        <w:t>附件 2</w:t>
      </w:r>
    </w:p>
    <w:p>
      <w:pPr>
        <w:jc w:val="center"/>
        <w:rPr>
          <w:rFonts w:hint="eastAsia" w:eastAsia="方正小标宋_GBK" w:cs="方正小标宋_GBK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eastAsia="方正小标宋_GBK" w:cs="方正小标宋_GBK"/>
          <w:bCs/>
          <w:color w:val="000000"/>
          <w:kern w:val="0"/>
          <w:sz w:val="36"/>
          <w:szCs w:val="36"/>
          <w:lang w:bidi="ar"/>
        </w:rPr>
        <w:t>2019年广州市教育局中小学美术教师培训学员名单</w:t>
      </w:r>
    </w:p>
    <w:tbl>
      <w:tblPr>
        <w:tblStyle w:val="4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2835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4"/>
                <w:szCs w:val="28"/>
                <w:lang w:bidi="ar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4"/>
                <w:szCs w:val="28"/>
                <w:lang w:bidi="ar"/>
              </w:rPr>
              <w:t>姓名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4"/>
                <w:szCs w:val="28"/>
                <w:lang w:bidi="ar"/>
              </w:rPr>
              <w:t>区域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4"/>
                <w:szCs w:val="28"/>
                <w:lang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段云霞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广州市教育局直属学校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广州市纺织服装职业学校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彭荣生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广州市教育局直属学校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广州市启聪学校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周燕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广州市教育局直属学校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广州市协和小学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王睿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越秀区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广州市越秀区启智学校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杨夏婧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越秀区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广州市越秀区铁一小学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郭敏敏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越秀区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广州市越秀区铁一小学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张宇晨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越秀区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广州市华侨外国语学校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赵伦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越秀区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广州市第十六中学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谭慧君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越秀区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广州市第十七中学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黄浩华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越秀区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广州市知用中学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11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黄潭珠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海珠区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广州市岭南画派纪念中学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12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林菁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海珠区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广州市海珠区大塘幼儿园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13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许晓萍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海珠区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广州市海珠区天悦拓慧幼儿园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14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廖丹红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海珠区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广州市海珠区东风村第二小学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郑彬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荔湾区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16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吴耿清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荔湾区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广州市荔湾区真光中英文小学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17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卢凤媚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荔湾区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广州市荔湾区真光实验学校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18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熊曼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荔湾区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广州市荔湾区西关外国语实验学校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19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吴伊岚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天河区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广州市第一一三中学陶育实验学校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20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肖袭臻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天河区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广州市东圃中学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21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李莉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天河区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中海康城小学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22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黄丹青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天河区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长湴小学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23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方伟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天河区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体育东路小学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24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蒋翠雯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天河区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广州市天河区汇景实验学校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25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侯红传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天河区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华康小学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26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谢淑妮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白云区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广州市第二外国语学校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27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陈石彬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白云区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广州市白云区广园小学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28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汤杰贞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白云区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广州市白云区人和镇第八小学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29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陈诗雨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白云区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广州华联外语实验学校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30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莫瑞玉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白云区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广州市白云区鸦岗小学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31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赖少燕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白云区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广州市白云区金沙小学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32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黄转花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白云区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广州市白云区江高镇第二初级中学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33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李先烽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白云区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广州市白云区夏良小学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34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陈才富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白云区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广州市白云区嘉禾中学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35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叶静华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黄埔区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广州市黄埔区东荟花园小学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36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申琦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黄埔区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广州市黄埔区玉泉学校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37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黎珊珊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黄埔区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广州市黄埔中大附属外国语实验中学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38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郭丽丽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黄埔区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广州市黄埔区玉泉学校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39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林达奖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黄埔区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广州市黄埔军校纪念中学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40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方春华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番禺区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广州市番禺区市桥沙墟二小学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41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刘杏嫦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番禺区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广州市番禺区石楼镇海鸥学校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42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郭静雯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番禺区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广州市番禺区石碁第四中学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43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郑玥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番禺区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广州大学附属小学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44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黄志明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番禺区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广州市番禺区教育局教学研究室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45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冯梓莹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番禺区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广州市番禺区市桥黄编小学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46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陈焕仪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番禺区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广州市番禺区市桥东风中学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47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彭晓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番禺区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广州市番禺区华师附中番禺小学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48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刘荣华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番禺区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广州市番禺区沙涌小学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49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刘志茹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番禺区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广州市番禺区大石新联小学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50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吴丽花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番禺区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广州市番禺区屏山小学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51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王灿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番禺区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广州市番禺区市桥实验小学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52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郑文玲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番禺区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广州市番禺区石碁第三中学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53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黎静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番禺区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广州市番禺区傍江东小学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54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李小玉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番禺区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广州市番禺区天誉小学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55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刘雪征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番禺区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广州市番禺区工商职业技术学校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56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梁金达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花都区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广州市花都区花东中学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57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梁燕华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花都区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广州市花都区秀全街乐泉小学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58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符利娟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花都区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广州市花都区花城街罗洞小学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59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侯永华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南沙区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广州市南沙万顷沙中学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60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梁智玲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南沙区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广州市南沙区麒麟小学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61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吴蔚琼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南沙区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广州市南沙鱼窝头中学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62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赵畅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从化区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广州市从化区河滨小学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63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李碧娟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增城区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广州市增城区广播电视大学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64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张健文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增城区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广州市增城区派潭中学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65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廖志华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增城区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广州市增城区仙村中学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66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陈杰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增城区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广州市增城区教育局教学研究室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67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蔡恒亮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增城区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广州市增城区实验小学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68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钟嘉林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增城区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广州市增城区永宁街九如小学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69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郭婧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增城区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广州市香江中学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70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陈思颖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增城区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eastAsia="方正小标宋_GBK" w:cs="方正小标宋_GBK"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lang w:bidi="ar"/>
              </w:rPr>
              <w:t>广州市增城区增江街中心小学</w:t>
            </w:r>
          </w:p>
        </w:tc>
      </w:tr>
    </w:tbl>
    <w:p>
      <w:pPr>
        <w:spacing w:line="560" w:lineRule="exact"/>
        <w:jc w:val="center"/>
        <w:rPr>
          <w:rFonts w:hint="eastAsia" w:cs="宋体"/>
          <w:sz w:val="28"/>
          <w:szCs w:val="28"/>
        </w:rPr>
      </w:pPr>
    </w:p>
    <w:p>
      <w:pPr>
        <w:spacing w:line="560" w:lineRule="exact"/>
        <w:jc w:val="center"/>
        <w:rPr>
          <w:rFonts w:hint="eastAsia" w:cs="宋体"/>
          <w:sz w:val="28"/>
          <w:szCs w:val="28"/>
        </w:rPr>
      </w:pPr>
    </w:p>
    <w:p>
      <w:pPr>
        <w:spacing w:line="560" w:lineRule="exact"/>
        <w:jc w:val="center"/>
        <w:rPr>
          <w:rFonts w:eastAsia="黑体" w:cs="黑体"/>
          <w:sz w:val="28"/>
          <w:szCs w:val="28"/>
        </w:rPr>
      </w:pPr>
    </w:p>
    <w:p>
      <w:pPr>
        <w:spacing w:line="560" w:lineRule="exact"/>
        <w:jc w:val="center"/>
        <w:rPr>
          <w:rFonts w:eastAsia="黑体" w:cs="黑体"/>
          <w:sz w:val="28"/>
          <w:szCs w:val="28"/>
        </w:rPr>
      </w:pPr>
    </w:p>
    <w:p>
      <w:pPr>
        <w:spacing w:line="560" w:lineRule="exact"/>
        <w:jc w:val="center"/>
        <w:rPr>
          <w:rFonts w:eastAsia="黑体" w:cs="黑体"/>
          <w:sz w:val="28"/>
          <w:szCs w:val="28"/>
        </w:rPr>
      </w:pPr>
    </w:p>
    <w:p>
      <w:pPr>
        <w:spacing w:line="560" w:lineRule="exact"/>
        <w:jc w:val="center"/>
        <w:rPr>
          <w:rFonts w:eastAsia="黑体" w:cs="黑体"/>
          <w:sz w:val="28"/>
          <w:szCs w:val="28"/>
        </w:rPr>
      </w:pPr>
    </w:p>
    <w:p>
      <w:pPr>
        <w:spacing w:line="560" w:lineRule="exact"/>
        <w:jc w:val="center"/>
        <w:rPr>
          <w:rFonts w:eastAsia="黑体" w:cs="黑体"/>
          <w:sz w:val="28"/>
          <w:szCs w:val="28"/>
        </w:rPr>
      </w:pPr>
    </w:p>
    <w:p>
      <w:pPr>
        <w:spacing w:line="560" w:lineRule="exact"/>
        <w:jc w:val="center"/>
        <w:rPr>
          <w:rFonts w:eastAsia="黑体" w:cs="黑体"/>
          <w:sz w:val="28"/>
          <w:szCs w:val="28"/>
        </w:rPr>
      </w:pPr>
    </w:p>
    <w:p>
      <w:pPr>
        <w:spacing w:line="560" w:lineRule="exact"/>
        <w:rPr>
          <w:rFonts w:hint="eastAsia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参训地点路线指引</w:t>
      </w:r>
    </w:p>
    <w:p>
      <w:pPr>
        <w:spacing w:line="560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黑体" w:cs="仿宋_GB2312"/>
          <w:color w:val="000000"/>
          <w:sz w:val="32"/>
          <w:szCs w:val="32"/>
        </w:rPr>
        <w:t>一、培训时间：</w:t>
      </w:r>
      <w:r>
        <w:rPr>
          <w:rFonts w:hint="eastAsia" w:eastAsia="仿宋_GB2312" w:cs="仿宋_GB2312"/>
          <w:sz w:val="32"/>
          <w:szCs w:val="32"/>
        </w:rPr>
        <w:t>2019年7月22日至2019年7月26日（共五天）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黑体" w:cs="仿宋_GB2312"/>
          <w:color w:val="000000"/>
          <w:sz w:val="32"/>
          <w:szCs w:val="32"/>
        </w:rPr>
        <w:t>二、培训地点：</w:t>
      </w:r>
      <w:r>
        <w:rPr>
          <w:rFonts w:hint="eastAsia" w:eastAsia="仿宋_GB2312" w:cs="仿宋_GB2312"/>
          <w:sz w:val="32"/>
          <w:szCs w:val="32"/>
        </w:rPr>
        <w:t>广东技术师范大学校本部美术学院大师工坊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（具体位置：广州市天河区中山大道西293号，进校门往北步行100米玻璃房子即到）</w:t>
      </w:r>
    </w:p>
    <w:p>
      <w:pPr>
        <w:spacing w:line="560" w:lineRule="exact"/>
        <w:ind w:firstLine="640" w:firstLineChars="200"/>
        <w:rPr>
          <w:rFonts w:hint="eastAsia" w:eastAsia="黑体" w:cs="仿宋_GB2312"/>
          <w:color w:val="000000"/>
          <w:sz w:val="32"/>
          <w:szCs w:val="32"/>
        </w:rPr>
      </w:pPr>
      <w:r>
        <w:rPr>
          <w:rFonts w:hint="eastAsia" w:eastAsia="黑体" w:cs="仿宋_GB2312"/>
          <w:color w:val="000000"/>
          <w:sz w:val="32"/>
          <w:szCs w:val="32"/>
        </w:rPr>
        <w:t>三、交通指引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1．地铁路线：地铁5号线科韵路站下车，C出口（距离广东技术师范大学1.8公里）。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 w:start="1"/>
          <w:cols w:space="720" w:num="1"/>
          <w:docGrid w:linePitch="312" w:charSpace="0"/>
        </w:sectPr>
      </w:pPr>
      <w:r>
        <w:rPr>
          <w:rFonts w:hint="eastAsia" w:eastAsia="仿宋_GB2312" w:cs="仿宋_GB2312"/>
          <w:sz w:val="32"/>
          <w:szCs w:val="32"/>
        </w:rPr>
        <w:t>2．公交车路线：乘坐BRT到达BRT学院站。</w:t>
      </w:r>
      <w:r>
        <w:rPr>
          <w:rFonts w:hint="eastAsia" w:eastAsia="仿宋_GB2312" w:cs="仿宋_GB231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366395</wp:posOffset>
            </wp:positionV>
            <wp:extent cx="5323840" cy="2914015"/>
            <wp:effectExtent l="0" t="0" r="10160" b="6985"/>
            <wp:wrapSquare wrapText="bothSides"/>
            <wp:docPr id="2" name="图片 2" descr="73b900bef62593614c39438701e2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3b900bef62593614c39438701e2afe"/>
                    <pic:cNvPicPr>
                      <a:picLocks noChangeAspect="1"/>
                    </pic:cNvPicPr>
                  </pic:nvPicPr>
                  <pic:blipFill>
                    <a:blip r:embed="rId6"/>
                    <a:srcRect t="3758" b="6668"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  <w:jc w:val="right"/>
    </w:pPr>
  </w:p>
  <w:p>
    <w:pPr>
      <w:pStyle w:val="2"/>
      <w:ind w:right="360" w:firstLine="360"/>
      <w:jc w:val="right"/>
    </w:pPr>
  </w:p>
  <w:p>
    <w:pPr>
      <w:pStyle w:val="2"/>
      <w:ind w:right="360" w:firstLine="360"/>
      <w:jc w:val="right"/>
    </w:pPr>
  </w:p>
  <w:p>
    <w:pPr>
      <w:pStyle w:val="2"/>
      <w:ind w:right="360" w:firstLine="360"/>
      <w:jc w:val="right"/>
    </w:pPr>
  </w:p>
  <w:p>
    <w:pPr>
      <w:pStyle w:val="2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</w:p>
  <w:p>
    <w:pPr>
      <w:pStyle w:val="2"/>
      <w:ind w:right="360" w:firstLine="360"/>
      <w:jc w:val="right"/>
    </w:pPr>
  </w:p>
  <w:p>
    <w:pPr>
      <w:pStyle w:val="2"/>
      <w:ind w:right="360" w:firstLine="360"/>
      <w:jc w:val="right"/>
    </w:pPr>
  </w:p>
  <w:p>
    <w:pPr>
      <w:pStyle w:val="2"/>
      <w:ind w:right="360" w:firstLine="360"/>
      <w:jc w:val="right"/>
    </w:pPr>
  </w:p>
  <w:p>
    <w:pPr>
      <w:pStyle w:val="2"/>
      <w:ind w:right="360" w:firstLine="360"/>
      <w:jc w:val="right"/>
    </w:pPr>
  </w:p>
  <w:p>
    <w:pPr>
      <w:pStyle w:val="2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A6D45"/>
    <w:rsid w:val="462A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2019-07-02T04:06:00Z</dcterms:created>
  <dc:creator>黄建兴</dc:creator>
  <cp:lastModifiedBy>黄建兴</cp:lastModifiedBy>
  <dcterms:modified xsi:type="dcterms:W3CDTF">2019-07-02T04:09:15Z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