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p>
    <w:p w:rsidR="00746E87" w:rsidRDefault="00CA2F39" w:rsidP="004A798A">
      <w:pPr>
        <w:jc w:val="center"/>
        <w:rPr>
          <w:rFonts w:ascii="黑体" w:eastAsia="黑体" w:hAnsi="黑体"/>
          <w:sz w:val="44"/>
          <w:szCs w:val="44"/>
        </w:rPr>
      </w:pPr>
      <w:r>
        <w:rPr>
          <w:rFonts w:ascii="黑体" w:eastAsia="黑体" w:hAnsi="黑体"/>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2.65pt;height:68.8pt;visibility:visible">
            <v:imagedata r:id="rId8" o:title=""/>
          </v:shape>
        </w:pict>
      </w:r>
    </w:p>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p>
    <w:p w:rsidR="00746E87" w:rsidRDefault="00746E87" w:rsidP="004A798A">
      <w:pPr>
        <w:jc w:val="center"/>
        <w:rPr>
          <w:rFonts w:ascii="黑体" w:eastAsia="黑体" w:hAnsi="黑体"/>
          <w:sz w:val="44"/>
          <w:szCs w:val="44"/>
        </w:rPr>
      </w:pPr>
      <w:r w:rsidRPr="004A798A">
        <w:rPr>
          <w:rFonts w:ascii="黑体" w:eastAsia="黑体" w:hAnsi="黑体" w:hint="eastAsia"/>
          <w:sz w:val="44"/>
          <w:szCs w:val="44"/>
        </w:rPr>
        <w:t>广州市天河职业高级中学</w:t>
      </w:r>
    </w:p>
    <w:p w:rsidR="00746E87" w:rsidRDefault="00746E87" w:rsidP="004A798A">
      <w:pPr>
        <w:jc w:val="center"/>
        <w:rPr>
          <w:rFonts w:ascii="黑体" w:eastAsia="黑体" w:hAnsi="黑体"/>
          <w:sz w:val="44"/>
          <w:szCs w:val="44"/>
        </w:rPr>
      </w:pPr>
      <w:r>
        <w:rPr>
          <w:rFonts w:ascii="黑体" w:eastAsia="黑体" w:hAnsi="黑体" w:hint="eastAsia"/>
          <w:sz w:val="44"/>
          <w:szCs w:val="44"/>
        </w:rPr>
        <w:t>中等职业</w:t>
      </w:r>
      <w:r w:rsidRPr="004A798A">
        <w:rPr>
          <w:rFonts w:ascii="黑体" w:eastAsia="黑体" w:hAnsi="黑体" w:hint="eastAsia"/>
          <w:sz w:val="44"/>
          <w:szCs w:val="44"/>
        </w:rPr>
        <w:t>教育质量年度报告（</w:t>
      </w:r>
      <w:r w:rsidRPr="004A798A">
        <w:rPr>
          <w:rFonts w:ascii="黑体" w:eastAsia="黑体" w:hAnsi="黑体"/>
          <w:sz w:val="44"/>
          <w:szCs w:val="44"/>
        </w:rPr>
        <w:t>201</w:t>
      </w:r>
      <w:r>
        <w:rPr>
          <w:rFonts w:ascii="黑体" w:eastAsia="黑体" w:hAnsi="黑体"/>
          <w:sz w:val="44"/>
          <w:szCs w:val="44"/>
        </w:rPr>
        <w:t>8</w:t>
      </w:r>
      <w:r w:rsidRPr="004A798A">
        <w:rPr>
          <w:rFonts w:ascii="黑体" w:eastAsia="黑体" w:hAnsi="黑体" w:hint="eastAsia"/>
          <w:sz w:val="44"/>
          <w:szCs w:val="44"/>
        </w:rPr>
        <w:t>）</w:t>
      </w: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p>
    <w:p w:rsidR="00746E87" w:rsidRDefault="00746E87" w:rsidP="00ED17A3">
      <w:pPr>
        <w:jc w:val="center"/>
        <w:rPr>
          <w:rFonts w:ascii="黑体" w:eastAsia="黑体" w:hAnsi="黑体"/>
          <w:sz w:val="44"/>
          <w:szCs w:val="44"/>
        </w:rPr>
      </w:pPr>
      <w:r>
        <w:rPr>
          <w:rFonts w:ascii="黑体" w:eastAsia="黑体" w:hAnsi="黑体" w:hint="eastAsia"/>
          <w:sz w:val="44"/>
          <w:szCs w:val="44"/>
        </w:rPr>
        <w:t>二零一七年十二月</w:t>
      </w:r>
    </w:p>
    <w:p w:rsidR="00746E87" w:rsidRDefault="00746E87" w:rsidP="0035612C">
      <w:pPr>
        <w:widowControl/>
        <w:jc w:val="center"/>
        <w:rPr>
          <w:rFonts w:ascii="黑体" w:eastAsia="黑体" w:hAnsi="黑体"/>
          <w:sz w:val="44"/>
          <w:szCs w:val="44"/>
        </w:rPr>
      </w:pPr>
      <w:r>
        <w:rPr>
          <w:rFonts w:ascii="黑体" w:eastAsia="黑体" w:hAnsi="黑体"/>
          <w:sz w:val="44"/>
          <w:szCs w:val="44"/>
        </w:rPr>
        <w:br w:type="page"/>
      </w:r>
      <w:r>
        <w:rPr>
          <w:rFonts w:ascii="黑体" w:eastAsia="黑体" w:hAnsi="黑体" w:hint="eastAsia"/>
          <w:sz w:val="44"/>
          <w:szCs w:val="44"/>
        </w:rPr>
        <w:lastRenderedPageBreak/>
        <w:t>目录页</w:t>
      </w:r>
    </w:p>
    <w:p w:rsidR="00746E87" w:rsidRPr="0035612C" w:rsidRDefault="00746E87">
      <w:pPr>
        <w:pStyle w:val="10"/>
        <w:rPr>
          <w:rFonts w:ascii="仿宋_GB2312" w:eastAsia="仿宋_GB2312" w:hAnsi="Times New Roman"/>
          <w:noProof/>
          <w:sz w:val="32"/>
          <w:szCs w:val="32"/>
        </w:rPr>
      </w:pPr>
      <w:r w:rsidRPr="0035612C">
        <w:rPr>
          <w:rFonts w:ascii="仿宋_GB2312" w:eastAsia="仿宋_GB2312" w:hAnsi="黑体"/>
          <w:sz w:val="32"/>
          <w:szCs w:val="32"/>
        </w:rPr>
        <w:fldChar w:fldCharType="begin"/>
      </w:r>
      <w:r w:rsidRPr="0035612C">
        <w:rPr>
          <w:rFonts w:ascii="仿宋_GB2312" w:eastAsia="仿宋_GB2312" w:hAnsi="黑体"/>
          <w:sz w:val="32"/>
          <w:szCs w:val="32"/>
        </w:rPr>
        <w:instrText xml:space="preserve"> TOC \o "1-2" \h \z \u </w:instrText>
      </w:r>
      <w:r w:rsidRPr="0035612C">
        <w:rPr>
          <w:rFonts w:ascii="仿宋_GB2312" w:eastAsia="仿宋_GB2312" w:hAnsi="黑体"/>
          <w:sz w:val="32"/>
          <w:szCs w:val="32"/>
        </w:rPr>
        <w:fldChar w:fldCharType="separate"/>
      </w:r>
      <w:hyperlink w:anchor="_Toc501144925" w:history="1">
        <w:r w:rsidRPr="0035612C">
          <w:rPr>
            <w:rStyle w:val="a8"/>
            <w:rFonts w:ascii="仿宋_GB2312" w:eastAsia="仿宋_GB2312" w:hAnsi="仿宋" w:hint="eastAsia"/>
            <w:noProof/>
            <w:sz w:val="32"/>
            <w:szCs w:val="32"/>
          </w:rPr>
          <w:t>一、学校情况</w:t>
        </w:r>
        <w:r w:rsidRPr="0035612C">
          <w:rPr>
            <w:rFonts w:ascii="仿宋_GB2312" w:eastAsia="仿宋_GB2312"/>
            <w:noProof/>
            <w:webHidden/>
            <w:sz w:val="32"/>
            <w:szCs w:val="32"/>
          </w:rPr>
          <w:tab/>
        </w:r>
        <w:r w:rsidRPr="0035612C">
          <w:rPr>
            <w:rFonts w:ascii="仿宋_GB2312" w:eastAsia="仿宋_GB2312"/>
            <w:noProof/>
            <w:webHidden/>
            <w:sz w:val="32"/>
            <w:szCs w:val="32"/>
          </w:rPr>
          <w:fldChar w:fldCharType="begin"/>
        </w:r>
        <w:r w:rsidRPr="0035612C">
          <w:rPr>
            <w:rFonts w:ascii="仿宋_GB2312" w:eastAsia="仿宋_GB2312"/>
            <w:noProof/>
            <w:webHidden/>
            <w:sz w:val="32"/>
            <w:szCs w:val="32"/>
          </w:rPr>
          <w:instrText xml:space="preserve"> PAGEREF _Toc501144925 \h </w:instrText>
        </w:r>
        <w:r w:rsidRPr="0035612C">
          <w:rPr>
            <w:rFonts w:ascii="仿宋_GB2312" w:eastAsia="仿宋_GB2312"/>
            <w:noProof/>
            <w:webHidden/>
            <w:sz w:val="32"/>
            <w:szCs w:val="32"/>
          </w:rPr>
        </w:r>
        <w:r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4</w:t>
        </w:r>
        <w:r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26" w:history="1">
        <w:r w:rsidR="00746E87" w:rsidRPr="0035612C">
          <w:rPr>
            <w:rStyle w:val="a8"/>
            <w:rFonts w:ascii="仿宋_GB2312" w:eastAsia="仿宋_GB2312" w:hAnsi="仿宋"/>
            <w:noProof/>
            <w:sz w:val="32"/>
            <w:szCs w:val="32"/>
          </w:rPr>
          <w:t>1.1</w:t>
        </w:r>
        <w:r w:rsidR="00746E87" w:rsidRPr="0035612C">
          <w:rPr>
            <w:rStyle w:val="a8"/>
            <w:rFonts w:ascii="仿宋_GB2312" w:eastAsia="仿宋_GB2312" w:hAnsi="仿宋" w:hint="eastAsia"/>
            <w:noProof/>
            <w:sz w:val="32"/>
            <w:szCs w:val="32"/>
          </w:rPr>
          <w:t>学校概况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_Toc501144926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4</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27" w:history="1">
        <w:r w:rsidR="00746E87" w:rsidRPr="0035612C">
          <w:rPr>
            <w:rStyle w:val="a8"/>
            <w:rFonts w:ascii="仿宋_GB2312" w:eastAsia="仿宋_GB2312" w:hAnsi="仿宋"/>
            <w:noProof/>
            <w:sz w:val="32"/>
            <w:szCs w:val="32"/>
          </w:rPr>
          <w:t>1.2</w:t>
        </w:r>
        <w:r w:rsidR="00746E87" w:rsidRPr="0035612C">
          <w:rPr>
            <w:rStyle w:val="a8"/>
            <w:rFonts w:ascii="仿宋_GB2312" w:eastAsia="仿宋_GB2312" w:hAnsi="仿宋" w:hint="eastAsia"/>
            <w:noProof/>
            <w:sz w:val="32"/>
            <w:szCs w:val="32"/>
          </w:rPr>
          <w:t>学生情况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_Toc501144927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4</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28" w:history="1">
        <w:r w:rsidR="00746E87" w:rsidRPr="0035612C">
          <w:rPr>
            <w:rStyle w:val="a8"/>
            <w:rFonts w:ascii="仿宋_GB2312" w:eastAsia="仿宋_GB2312" w:hAnsi="仿宋"/>
            <w:noProof/>
            <w:sz w:val="32"/>
            <w:szCs w:val="32"/>
          </w:rPr>
          <w:t>1.3</w:t>
        </w:r>
        <w:r w:rsidR="00746E87" w:rsidRPr="0035612C">
          <w:rPr>
            <w:rStyle w:val="a8"/>
            <w:rFonts w:ascii="仿宋_GB2312" w:eastAsia="仿宋_GB2312" w:hAnsi="仿宋" w:hint="eastAsia"/>
            <w:noProof/>
            <w:sz w:val="32"/>
            <w:szCs w:val="32"/>
          </w:rPr>
          <w:t>教师队伍</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_Toc501144928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5</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29" w:history="1">
        <w:r w:rsidR="00746E87" w:rsidRPr="0035612C">
          <w:rPr>
            <w:rStyle w:val="a8"/>
            <w:rFonts w:ascii="仿宋_GB2312" w:eastAsia="仿宋_GB2312" w:hAnsi="仿宋"/>
            <w:noProof/>
            <w:sz w:val="32"/>
            <w:szCs w:val="32"/>
          </w:rPr>
          <w:t>1.4</w:t>
        </w:r>
        <w:r w:rsidR="00746E87" w:rsidRPr="0035612C">
          <w:rPr>
            <w:rStyle w:val="a8"/>
            <w:rFonts w:ascii="仿宋_GB2312" w:eastAsia="仿宋_GB2312" w:hAnsi="仿宋" w:hint="eastAsia"/>
            <w:noProof/>
            <w:sz w:val="32"/>
            <w:szCs w:val="32"/>
          </w:rPr>
          <w:t>设备情况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_Toc501144929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6</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30" w:history="1">
        <w:r w:rsidR="00746E87" w:rsidRPr="0035612C">
          <w:rPr>
            <w:rStyle w:val="a8"/>
            <w:rFonts w:ascii="仿宋_GB2312" w:eastAsia="仿宋_GB2312" w:hAnsi="仿宋" w:hint="eastAsia"/>
            <w:noProof/>
            <w:sz w:val="32"/>
            <w:szCs w:val="32"/>
          </w:rPr>
          <w:t>二、学生发展</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_Toc501144930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6</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1" w:history="1">
        <w:r w:rsidR="00746E87" w:rsidRPr="0035612C">
          <w:rPr>
            <w:rStyle w:val="a8"/>
            <w:rFonts w:ascii="仿宋_GB2312" w:eastAsia="仿宋_GB2312" w:hAnsi="仿宋"/>
            <w:noProof/>
            <w:sz w:val="32"/>
            <w:szCs w:val="32"/>
          </w:rPr>
          <w:t>2.1</w:t>
        </w:r>
        <w:r w:rsidR="00746E87" w:rsidRPr="0035612C">
          <w:rPr>
            <w:rStyle w:val="a8"/>
            <w:rFonts w:ascii="仿宋_GB2312" w:eastAsia="仿宋_GB2312" w:hAnsi="仿宋" w:hint="eastAsia"/>
            <w:noProof/>
            <w:sz w:val="32"/>
            <w:szCs w:val="32"/>
          </w:rPr>
          <w:t>学生素质</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_Toc501144931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6</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2" w:history="1">
        <w:r w:rsidR="00746E87" w:rsidRPr="0035612C">
          <w:rPr>
            <w:rStyle w:val="a8"/>
            <w:rFonts w:ascii="仿宋_GB2312" w:eastAsia="仿宋_GB2312" w:hAnsi="仿宋"/>
            <w:noProof/>
            <w:sz w:val="32"/>
            <w:szCs w:val="32"/>
          </w:rPr>
          <w:t>2.2</w:t>
        </w:r>
        <w:r w:rsidR="00746E87" w:rsidRPr="0035612C">
          <w:rPr>
            <w:rStyle w:val="a8"/>
            <w:rFonts w:ascii="仿宋_GB2312" w:eastAsia="仿宋_GB2312" w:hAnsi="仿宋" w:hint="eastAsia"/>
            <w:noProof/>
            <w:sz w:val="32"/>
            <w:szCs w:val="32"/>
          </w:rPr>
          <w:t>在校体验</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_Toc501144932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10</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3" w:history="1">
        <w:r w:rsidR="00746E87" w:rsidRPr="0035612C">
          <w:rPr>
            <w:rStyle w:val="a8"/>
            <w:rFonts w:ascii="仿宋_GB2312" w:eastAsia="仿宋_GB2312" w:hAnsi="仿宋"/>
            <w:noProof/>
            <w:sz w:val="32"/>
            <w:szCs w:val="32"/>
          </w:rPr>
          <w:t>2.3</w:t>
        </w:r>
        <w:r w:rsidR="00746E87" w:rsidRPr="0035612C">
          <w:rPr>
            <w:rStyle w:val="a8"/>
            <w:rFonts w:ascii="仿宋_GB2312" w:eastAsia="仿宋_GB2312" w:hAnsi="仿宋" w:hint="eastAsia"/>
            <w:noProof/>
            <w:sz w:val="32"/>
            <w:szCs w:val="32"/>
          </w:rPr>
          <w:t>资助情况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_Toc501144933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13</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4" w:history="1">
        <w:r w:rsidR="00746E87" w:rsidRPr="0035612C">
          <w:rPr>
            <w:rStyle w:val="a8"/>
            <w:rFonts w:ascii="仿宋_GB2312" w:eastAsia="仿宋_GB2312" w:hAnsi="仿宋"/>
            <w:noProof/>
            <w:sz w:val="32"/>
            <w:szCs w:val="32"/>
          </w:rPr>
          <w:t>2.4</w:t>
        </w:r>
        <w:r w:rsidR="00746E87" w:rsidRPr="0035612C">
          <w:rPr>
            <w:rStyle w:val="a8"/>
            <w:rFonts w:ascii="仿宋_GB2312" w:eastAsia="仿宋_GB2312" w:hAnsi="仿宋" w:hint="eastAsia"/>
            <w:noProof/>
            <w:sz w:val="32"/>
            <w:szCs w:val="32"/>
          </w:rPr>
          <w:t>就业质量</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_Toc501144934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14</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5" w:history="1">
        <w:r w:rsidR="00746E87" w:rsidRPr="0035612C">
          <w:rPr>
            <w:rStyle w:val="a8"/>
            <w:rFonts w:ascii="仿宋_GB2312" w:eastAsia="仿宋_GB2312" w:hAnsi="仿宋"/>
            <w:noProof/>
            <w:sz w:val="32"/>
            <w:szCs w:val="32"/>
          </w:rPr>
          <w:t>2.5</w:t>
        </w:r>
        <w:r w:rsidR="00746E87" w:rsidRPr="0035612C">
          <w:rPr>
            <w:rStyle w:val="a8"/>
            <w:rFonts w:ascii="仿宋_GB2312" w:eastAsia="仿宋_GB2312" w:hAnsi="仿宋" w:hint="eastAsia"/>
            <w:noProof/>
            <w:sz w:val="32"/>
            <w:szCs w:val="32"/>
          </w:rPr>
          <w:t>职业发展</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_Toc501144935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15</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36" w:history="1">
        <w:r w:rsidR="00746E87" w:rsidRPr="0035612C">
          <w:rPr>
            <w:rStyle w:val="a8"/>
            <w:rFonts w:ascii="仿宋_GB2312" w:eastAsia="仿宋_GB2312" w:hAnsi="仿宋" w:hint="eastAsia"/>
            <w:noProof/>
            <w:sz w:val="32"/>
            <w:szCs w:val="32"/>
          </w:rPr>
          <w:t>三、质量保障措施</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_Toc501144936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18</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7" w:history="1">
        <w:r w:rsidR="00746E87" w:rsidRPr="0035612C">
          <w:rPr>
            <w:rStyle w:val="a8"/>
            <w:rFonts w:ascii="仿宋_GB2312" w:eastAsia="仿宋_GB2312" w:hAnsi="仿宋"/>
            <w:noProof/>
            <w:sz w:val="32"/>
            <w:szCs w:val="32"/>
          </w:rPr>
          <w:t>3.1</w:t>
        </w:r>
        <w:r w:rsidR="00746E87" w:rsidRPr="0035612C">
          <w:rPr>
            <w:rStyle w:val="a8"/>
            <w:rFonts w:ascii="仿宋_GB2312" w:eastAsia="仿宋_GB2312" w:hAnsi="仿宋" w:hint="eastAsia"/>
            <w:noProof/>
            <w:sz w:val="32"/>
            <w:szCs w:val="32"/>
          </w:rPr>
          <w:t>专业动态调整</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_Toc501144937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18</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8" w:history="1">
        <w:r w:rsidR="00746E87" w:rsidRPr="0035612C">
          <w:rPr>
            <w:rStyle w:val="a8"/>
            <w:rFonts w:ascii="仿宋_GB2312" w:eastAsia="仿宋_GB2312" w:hAnsi="仿宋"/>
            <w:noProof/>
            <w:sz w:val="32"/>
            <w:szCs w:val="32"/>
          </w:rPr>
          <w:t>3.2</w:t>
        </w:r>
        <w:r w:rsidR="00746E87" w:rsidRPr="0035612C">
          <w:rPr>
            <w:rStyle w:val="a8"/>
            <w:rFonts w:ascii="仿宋_GB2312" w:eastAsia="仿宋_GB2312" w:hAnsi="仿宋" w:hint="eastAsia"/>
            <w:noProof/>
            <w:sz w:val="32"/>
            <w:szCs w:val="32"/>
          </w:rPr>
          <w:t>教育教学改革</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_Toc501144938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18</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39" w:history="1">
        <w:r w:rsidR="00746E87" w:rsidRPr="0035612C">
          <w:rPr>
            <w:rStyle w:val="a8"/>
            <w:rFonts w:ascii="仿宋_GB2312" w:eastAsia="仿宋_GB2312" w:hAnsi="仿宋"/>
            <w:noProof/>
            <w:sz w:val="32"/>
            <w:szCs w:val="32"/>
          </w:rPr>
          <w:t xml:space="preserve">3.3 </w:t>
        </w:r>
        <w:r w:rsidR="00746E87" w:rsidRPr="0035612C">
          <w:rPr>
            <w:rStyle w:val="a8"/>
            <w:rFonts w:ascii="仿宋_GB2312" w:eastAsia="仿宋_GB2312" w:hAnsi="仿宋" w:hint="eastAsia"/>
            <w:noProof/>
            <w:sz w:val="32"/>
            <w:szCs w:val="32"/>
          </w:rPr>
          <w:t>教师培养培训</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_Toc501144939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19</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0" w:history="1">
        <w:r w:rsidR="00746E87" w:rsidRPr="0035612C">
          <w:rPr>
            <w:rStyle w:val="a8"/>
            <w:rFonts w:ascii="仿宋_GB2312" w:eastAsia="仿宋_GB2312" w:hAnsi="仿宋"/>
            <w:noProof/>
            <w:sz w:val="32"/>
            <w:szCs w:val="32"/>
          </w:rPr>
          <w:t xml:space="preserve">3.4 </w:t>
        </w:r>
        <w:r w:rsidR="00746E87" w:rsidRPr="0035612C">
          <w:rPr>
            <w:rStyle w:val="a8"/>
            <w:rFonts w:ascii="仿宋_GB2312" w:eastAsia="仿宋_GB2312" w:hAnsi="仿宋" w:hint="eastAsia"/>
            <w:noProof/>
            <w:sz w:val="32"/>
            <w:szCs w:val="32"/>
          </w:rPr>
          <w:t>规范管理情况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_Toc501144940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22</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1" w:history="1">
        <w:r w:rsidR="00746E87" w:rsidRPr="0035612C">
          <w:rPr>
            <w:rStyle w:val="a8"/>
            <w:rFonts w:ascii="仿宋_GB2312" w:eastAsia="仿宋_GB2312" w:hAnsi="仿宋"/>
            <w:noProof/>
            <w:sz w:val="32"/>
            <w:szCs w:val="32"/>
          </w:rPr>
          <w:t xml:space="preserve">3.5 </w:t>
        </w:r>
        <w:r w:rsidR="00746E87" w:rsidRPr="0035612C">
          <w:rPr>
            <w:rStyle w:val="a8"/>
            <w:rFonts w:ascii="仿宋_GB2312" w:eastAsia="仿宋_GB2312" w:hAnsi="仿宋" w:hint="eastAsia"/>
            <w:noProof/>
            <w:sz w:val="32"/>
            <w:szCs w:val="32"/>
          </w:rPr>
          <w:t>德育工作情况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_Toc501144941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22</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2" w:history="1">
        <w:r w:rsidR="00746E87" w:rsidRPr="0035612C">
          <w:rPr>
            <w:rStyle w:val="a8"/>
            <w:rFonts w:ascii="仿宋_GB2312" w:eastAsia="仿宋_GB2312" w:hAnsi="仿宋"/>
            <w:noProof/>
            <w:sz w:val="32"/>
            <w:szCs w:val="32"/>
          </w:rPr>
          <w:t>3.6</w:t>
        </w:r>
        <w:r w:rsidR="00746E87" w:rsidRPr="0035612C">
          <w:rPr>
            <w:rStyle w:val="a8"/>
            <w:rFonts w:ascii="仿宋_GB2312" w:eastAsia="仿宋_GB2312" w:hAnsi="仿宋" w:hint="eastAsia"/>
            <w:noProof/>
            <w:sz w:val="32"/>
            <w:szCs w:val="32"/>
          </w:rPr>
          <w:t>党建情况。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_Toc501144942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27</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43" w:history="1">
        <w:r w:rsidR="00746E87" w:rsidRPr="0035612C">
          <w:rPr>
            <w:rStyle w:val="a8"/>
            <w:rFonts w:ascii="仿宋_GB2312" w:eastAsia="仿宋_GB2312" w:hAnsi="仿宋" w:hint="eastAsia"/>
            <w:noProof/>
            <w:sz w:val="32"/>
            <w:szCs w:val="32"/>
          </w:rPr>
          <w:t>四、校企合作</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_Toc501144943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27</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4" w:history="1">
        <w:r w:rsidR="00746E87" w:rsidRPr="0035612C">
          <w:rPr>
            <w:rStyle w:val="a8"/>
            <w:rFonts w:ascii="仿宋_GB2312" w:eastAsia="仿宋_GB2312" w:hAnsi="仿宋"/>
            <w:noProof/>
            <w:sz w:val="32"/>
            <w:szCs w:val="32"/>
          </w:rPr>
          <w:t>4.1</w:t>
        </w:r>
        <w:r w:rsidR="00746E87" w:rsidRPr="0035612C">
          <w:rPr>
            <w:rStyle w:val="a8"/>
            <w:rFonts w:ascii="仿宋_GB2312" w:eastAsia="仿宋_GB2312" w:hAnsi="仿宋" w:hint="eastAsia"/>
            <w:noProof/>
            <w:sz w:val="32"/>
            <w:szCs w:val="32"/>
          </w:rPr>
          <w:t>校企合作开展情况和效果</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_Toc501144944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27</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5" w:history="1">
        <w:r w:rsidR="00746E87" w:rsidRPr="0035612C">
          <w:rPr>
            <w:rStyle w:val="a8"/>
            <w:rFonts w:ascii="仿宋_GB2312" w:eastAsia="仿宋_GB2312" w:hAnsi="仿宋"/>
            <w:noProof/>
            <w:sz w:val="32"/>
            <w:szCs w:val="32"/>
          </w:rPr>
          <w:t xml:space="preserve">4.2 </w:t>
        </w:r>
        <w:r w:rsidR="00746E87" w:rsidRPr="0035612C">
          <w:rPr>
            <w:rStyle w:val="a8"/>
            <w:rFonts w:ascii="仿宋_GB2312" w:eastAsia="仿宋_GB2312" w:hAnsi="仿宋" w:hint="eastAsia"/>
            <w:noProof/>
            <w:sz w:val="32"/>
            <w:szCs w:val="32"/>
          </w:rPr>
          <w:t>学生实习情况。</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_Toc501144945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28</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46" w:history="1">
        <w:r w:rsidR="00746E87" w:rsidRPr="0035612C">
          <w:rPr>
            <w:rStyle w:val="a8"/>
            <w:rFonts w:ascii="仿宋_GB2312" w:eastAsia="仿宋_GB2312" w:hAnsi="仿宋" w:hint="eastAsia"/>
            <w:noProof/>
            <w:sz w:val="32"/>
            <w:szCs w:val="32"/>
          </w:rPr>
          <w:t>五、社会贡献</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_Toc501144946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30</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7" w:history="1">
        <w:r w:rsidR="00746E87" w:rsidRPr="0035612C">
          <w:rPr>
            <w:rStyle w:val="a8"/>
            <w:rFonts w:ascii="仿宋_GB2312" w:eastAsia="仿宋_GB2312" w:hAnsi="仿宋"/>
            <w:noProof/>
            <w:sz w:val="32"/>
            <w:szCs w:val="32"/>
          </w:rPr>
          <w:t>5.1</w:t>
        </w:r>
        <w:r w:rsidR="00746E87" w:rsidRPr="0035612C">
          <w:rPr>
            <w:rStyle w:val="a8"/>
            <w:rFonts w:ascii="仿宋_GB2312" w:eastAsia="仿宋_GB2312" w:hAnsi="仿宋" w:hint="eastAsia"/>
            <w:noProof/>
            <w:sz w:val="32"/>
            <w:szCs w:val="32"/>
          </w:rPr>
          <w:t>技术技能人才培养</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_Toc501144947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30</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8" w:history="1">
        <w:r w:rsidR="00746E87" w:rsidRPr="0035612C">
          <w:rPr>
            <w:rStyle w:val="a8"/>
            <w:rFonts w:ascii="仿宋_GB2312" w:eastAsia="仿宋_GB2312" w:hAnsi="仿宋"/>
            <w:noProof/>
            <w:sz w:val="32"/>
            <w:szCs w:val="32"/>
          </w:rPr>
          <w:t>5.2</w:t>
        </w:r>
        <w:r w:rsidR="00746E87" w:rsidRPr="0035612C">
          <w:rPr>
            <w:rStyle w:val="a8"/>
            <w:rFonts w:ascii="仿宋_GB2312" w:eastAsia="仿宋_GB2312" w:hAnsi="仿宋" w:hint="eastAsia"/>
            <w:noProof/>
            <w:sz w:val="32"/>
            <w:szCs w:val="32"/>
          </w:rPr>
          <w:t>社会服务</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_Toc501144948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31</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49" w:history="1">
        <w:r w:rsidR="00746E87" w:rsidRPr="0035612C">
          <w:rPr>
            <w:rStyle w:val="a8"/>
            <w:rFonts w:ascii="仿宋_GB2312" w:eastAsia="仿宋_GB2312" w:hAnsi="仿宋"/>
            <w:noProof/>
            <w:sz w:val="32"/>
            <w:szCs w:val="32"/>
          </w:rPr>
          <w:t>5.3</w:t>
        </w:r>
        <w:r w:rsidR="00746E87" w:rsidRPr="0035612C">
          <w:rPr>
            <w:rStyle w:val="a8"/>
            <w:rFonts w:ascii="仿宋_GB2312" w:eastAsia="仿宋_GB2312" w:hAnsi="仿宋" w:hint="eastAsia"/>
            <w:noProof/>
            <w:sz w:val="32"/>
            <w:szCs w:val="32"/>
          </w:rPr>
          <w:t>对口支援</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_Toc501144949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32</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50" w:history="1">
        <w:r w:rsidR="00746E87" w:rsidRPr="0035612C">
          <w:rPr>
            <w:rStyle w:val="a8"/>
            <w:rFonts w:ascii="仿宋_GB2312" w:eastAsia="仿宋_GB2312" w:hAnsi="仿宋" w:hint="eastAsia"/>
            <w:noProof/>
            <w:sz w:val="32"/>
            <w:szCs w:val="32"/>
          </w:rPr>
          <w:t>六、举办者履责</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_Toc501144950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33</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51" w:history="1">
        <w:r w:rsidR="00746E87" w:rsidRPr="0035612C">
          <w:rPr>
            <w:rStyle w:val="a8"/>
            <w:rFonts w:ascii="仿宋_GB2312" w:eastAsia="仿宋_GB2312" w:hAnsi="仿宋"/>
            <w:noProof/>
            <w:sz w:val="32"/>
            <w:szCs w:val="32"/>
          </w:rPr>
          <w:t>6.1</w:t>
        </w:r>
        <w:r w:rsidR="00746E87" w:rsidRPr="0035612C">
          <w:rPr>
            <w:rStyle w:val="a8"/>
            <w:rFonts w:ascii="仿宋_GB2312" w:eastAsia="仿宋_GB2312" w:hAnsi="仿宋" w:hint="eastAsia"/>
            <w:noProof/>
            <w:sz w:val="32"/>
            <w:szCs w:val="32"/>
          </w:rPr>
          <w:t>经费</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_Toc501144951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33</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52" w:history="1">
        <w:r w:rsidR="00746E87" w:rsidRPr="0035612C">
          <w:rPr>
            <w:rStyle w:val="a8"/>
            <w:rFonts w:ascii="仿宋_GB2312" w:eastAsia="仿宋_GB2312" w:hAnsi="仿宋"/>
            <w:noProof/>
            <w:sz w:val="32"/>
            <w:szCs w:val="32"/>
          </w:rPr>
          <w:t>6.2</w:t>
        </w:r>
        <w:r w:rsidR="00746E87" w:rsidRPr="0035612C">
          <w:rPr>
            <w:rStyle w:val="a8"/>
            <w:rFonts w:ascii="仿宋_GB2312" w:eastAsia="仿宋_GB2312" w:hAnsi="仿宋" w:hint="eastAsia"/>
            <w:noProof/>
            <w:sz w:val="32"/>
            <w:szCs w:val="32"/>
          </w:rPr>
          <w:t>政策措施</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_Toc501144952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33</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53" w:history="1">
        <w:r w:rsidR="00746E87" w:rsidRPr="0035612C">
          <w:rPr>
            <w:rStyle w:val="a8"/>
            <w:rFonts w:ascii="仿宋_GB2312" w:eastAsia="仿宋_GB2312" w:hAnsi="仿宋" w:hint="eastAsia"/>
            <w:noProof/>
            <w:sz w:val="32"/>
            <w:szCs w:val="32"/>
          </w:rPr>
          <w:t>七、特色创新</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_Toc501144953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34</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54" w:history="1">
        <w:r w:rsidR="00746E87" w:rsidRPr="0035612C">
          <w:rPr>
            <w:rStyle w:val="a8"/>
            <w:rFonts w:ascii="仿宋_GB2312" w:eastAsia="仿宋_GB2312" w:hAnsi="仿宋" w:hint="eastAsia"/>
            <w:noProof/>
            <w:sz w:val="32"/>
            <w:szCs w:val="32"/>
          </w:rPr>
          <w:t>八、主要问题和改进措施</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_Toc501144954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38</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55" w:history="1">
        <w:r w:rsidR="00746E87" w:rsidRPr="0035612C">
          <w:rPr>
            <w:rStyle w:val="a8"/>
            <w:rFonts w:ascii="仿宋_GB2312" w:eastAsia="仿宋_GB2312" w:hAnsi="仿宋"/>
            <w:noProof/>
            <w:sz w:val="32"/>
            <w:szCs w:val="32"/>
          </w:rPr>
          <w:t>8.1</w:t>
        </w:r>
        <w:r w:rsidR="00746E87" w:rsidRPr="0035612C">
          <w:rPr>
            <w:rStyle w:val="a8"/>
            <w:rFonts w:ascii="仿宋_GB2312" w:eastAsia="仿宋_GB2312" w:hAnsi="仿宋" w:hint="eastAsia"/>
            <w:noProof/>
            <w:sz w:val="32"/>
            <w:szCs w:val="32"/>
          </w:rPr>
          <w:t>人才培养中存在的问题</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_Toc501144955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38</w:t>
        </w:r>
        <w:r w:rsidR="00746E87" w:rsidRPr="0035612C">
          <w:rPr>
            <w:rFonts w:ascii="仿宋_GB2312" w:eastAsia="仿宋_GB2312"/>
            <w:noProof/>
            <w:webHidden/>
            <w:sz w:val="32"/>
            <w:szCs w:val="32"/>
          </w:rPr>
          <w:fldChar w:fldCharType="end"/>
        </w:r>
      </w:hyperlink>
    </w:p>
    <w:p w:rsidR="00746E87" w:rsidRPr="0035612C" w:rsidRDefault="00CA2F39">
      <w:pPr>
        <w:pStyle w:val="20"/>
        <w:tabs>
          <w:tab w:val="right" w:leader="dot" w:pos="8296"/>
        </w:tabs>
        <w:rPr>
          <w:rFonts w:ascii="仿宋_GB2312" w:eastAsia="仿宋_GB2312" w:hAnsi="Times New Roman"/>
          <w:noProof/>
          <w:sz w:val="32"/>
          <w:szCs w:val="32"/>
        </w:rPr>
      </w:pPr>
      <w:hyperlink w:anchor="_Toc501144956" w:history="1">
        <w:r w:rsidR="00746E87" w:rsidRPr="0035612C">
          <w:rPr>
            <w:rStyle w:val="a8"/>
            <w:rFonts w:ascii="仿宋_GB2312" w:eastAsia="仿宋_GB2312" w:hAnsi="仿宋"/>
            <w:noProof/>
            <w:sz w:val="32"/>
            <w:szCs w:val="32"/>
          </w:rPr>
          <w:t>8.2</w:t>
        </w:r>
        <w:r w:rsidR="00746E87" w:rsidRPr="0035612C">
          <w:rPr>
            <w:rStyle w:val="a8"/>
            <w:rFonts w:ascii="仿宋_GB2312" w:eastAsia="仿宋_GB2312" w:hAnsi="仿宋" w:hint="eastAsia"/>
            <w:noProof/>
            <w:sz w:val="32"/>
            <w:szCs w:val="32"/>
          </w:rPr>
          <w:t>改进措施</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_Toc501144956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38</w:t>
        </w:r>
        <w:r w:rsidR="00746E87" w:rsidRPr="0035612C">
          <w:rPr>
            <w:rFonts w:ascii="仿宋_GB2312" w:eastAsia="仿宋_GB2312"/>
            <w:noProof/>
            <w:webHidden/>
            <w:sz w:val="32"/>
            <w:szCs w:val="32"/>
          </w:rPr>
          <w:fldChar w:fldCharType="end"/>
        </w:r>
      </w:hyperlink>
    </w:p>
    <w:p w:rsidR="00746E87" w:rsidRPr="0035612C" w:rsidRDefault="00CA2F39">
      <w:pPr>
        <w:pStyle w:val="10"/>
        <w:rPr>
          <w:rFonts w:ascii="仿宋_GB2312" w:eastAsia="仿宋_GB2312" w:hAnsi="Times New Roman"/>
          <w:noProof/>
          <w:sz w:val="32"/>
          <w:szCs w:val="32"/>
        </w:rPr>
      </w:pPr>
      <w:hyperlink w:anchor="_Toc501144957" w:history="1">
        <w:r w:rsidR="00746E87" w:rsidRPr="0035612C">
          <w:rPr>
            <w:rStyle w:val="a8"/>
            <w:rFonts w:ascii="仿宋_GB2312" w:eastAsia="仿宋_GB2312" w:hAnsi="仿宋" w:hint="eastAsia"/>
            <w:noProof/>
            <w:sz w:val="32"/>
            <w:szCs w:val="32"/>
          </w:rPr>
          <w:t>九、其他</w:t>
        </w:r>
        <w:r w:rsidR="00746E87" w:rsidRPr="0035612C">
          <w:rPr>
            <w:rFonts w:ascii="仿宋_GB2312" w:eastAsia="仿宋_GB2312"/>
            <w:noProof/>
            <w:webHidden/>
            <w:sz w:val="32"/>
            <w:szCs w:val="32"/>
          </w:rPr>
          <w:tab/>
        </w:r>
        <w:r w:rsidR="00746E87" w:rsidRPr="0035612C">
          <w:rPr>
            <w:rFonts w:ascii="仿宋_GB2312" w:eastAsia="仿宋_GB2312"/>
            <w:noProof/>
            <w:webHidden/>
            <w:sz w:val="32"/>
            <w:szCs w:val="32"/>
          </w:rPr>
          <w:fldChar w:fldCharType="begin"/>
        </w:r>
        <w:r w:rsidR="00746E87" w:rsidRPr="0035612C">
          <w:rPr>
            <w:rFonts w:ascii="仿宋_GB2312" w:eastAsia="仿宋_GB2312"/>
            <w:noProof/>
            <w:webHidden/>
            <w:sz w:val="32"/>
            <w:szCs w:val="32"/>
          </w:rPr>
          <w:instrText xml:space="preserve"> PAGEREF _Toc501144957 \h </w:instrText>
        </w:r>
        <w:r w:rsidR="00746E87" w:rsidRPr="0035612C">
          <w:rPr>
            <w:rFonts w:ascii="仿宋_GB2312" w:eastAsia="仿宋_GB2312"/>
            <w:noProof/>
            <w:webHidden/>
            <w:sz w:val="32"/>
            <w:szCs w:val="32"/>
          </w:rPr>
        </w:r>
        <w:r w:rsidR="00746E87" w:rsidRPr="0035612C">
          <w:rPr>
            <w:rFonts w:ascii="仿宋_GB2312" w:eastAsia="仿宋_GB2312"/>
            <w:noProof/>
            <w:webHidden/>
            <w:sz w:val="32"/>
            <w:szCs w:val="32"/>
          </w:rPr>
          <w:fldChar w:fldCharType="separate"/>
        </w:r>
        <w:r w:rsidR="007C7702">
          <w:rPr>
            <w:rFonts w:ascii="仿宋_GB2312" w:eastAsia="仿宋_GB2312"/>
            <w:noProof/>
            <w:webHidden/>
            <w:sz w:val="32"/>
            <w:szCs w:val="32"/>
          </w:rPr>
          <w:t>39</w:t>
        </w:r>
        <w:r w:rsidR="00746E87" w:rsidRPr="0035612C">
          <w:rPr>
            <w:rFonts w:ascii="仿宋_GB2312" w:eastAsia="仿宋_GB2312"/>
            <w:noProof/>
            <w:webHidden/>
            <w:sz w:val="32"/>
            <w:szCs w:val="32"/>
          </w:rPr>
          <w:fldChar w:fldCharType="end"/>
        </w:r>
      </w:hyperlink>
    </w:p>
    <w:p w:rsidR="00746E87" w:rsidRDefault="00746E87" w:rsidP="0035612C">
      <w:pPr>
        <w:widowControl/>
        <w:jc w:val="center"/>
        <w:rPr>
          <w:rFonts w:ascii="黑体" w:eastAsia="黑体" w:hAnsi="仿宋"/>
          <w:sz w:val="32"/>
          <w:szCs w:val="32"/>
        </w:rPr>
      </w:pPr>
      <w:r w:rsidRPr="0035612C">
        <w:rPr>
          <w:rFonts w:ascii="仿宋_GB2312" w:eastAsia="仿宋_GB2312" w:hAnsi="黑体"/>
          <w:sz w:val="32"/>
          <w:szCs w:val="32"/>
        </w:rPr>
        <w:fldChar w:fldCharType="end"/>
      </w:r>
      <w:r>
        <w:rPr>
          <w:rFonts w:ascii="黑体" w:eastAsia="黑体" w:hAnsi="黑体"/>
          <w:sz w:val="44"/>
          <w:szCs w:val="44"/>
        </w:rPr>
        <w:br w:type="page"/>
      </w:r>
      <w:r w:rsidRPr="001812F1">
        <w:rPr>
          <w:rFonts w:ascii="黑体" w:eastAsia="黑体" w:hAnsi="仿宋" w:hint="eastAsia"/>
          <w:sz w:val="32"/>
          <w:szCs w:val="32"/>
        </w:rPr>
        <w:lastRenderedPageBreak/>
        <w:t>广州市天河职业高级中学</w:t>
      </w:r>
    </w:p>
    <w:p w:rsidR="00746E87" w:rsidRPr="001812F1" w:rsidRDefault="00746E87" w:rsidP="00AA6365">
      <w:pPr>
        <w:spacing w:beforeLines="50" w:before="156"/>
        <w:jc w:val="center"/>
        <w:rPr>
          <w:rFonts w:ascii="黑体" w:eastAsia="黑体" w:hAnsi="黑体"/>
          <w:sz w:val="44"/>
          <w:szCs w:val="44"/>
        </w:rPr>
      </w:pPr>
      <w:r>
        <w:rPr>
          <w:rFonts w:ascii="黑体" w:eastAsia="黑体" w:hAnsi="仿宋" w:hint="eastAsia"/>
          <w:sz w:val="32"/>
          <w:szCs w:val="32"/>
        </w:rPr>
        <w:t>中等职业</w:t>
      </w:r>
      <w:r w:rsidRPr="001812F1">
        <w:rPr>
          <w:rFonts w:ascii="黑体" w:eastAsia="黑体" w:hAnsi="仿宋" w:hint="eastAsia"/>
          <w:sz w:val="32"/>
          <w:szCs w:val="32"/>
        </w:rPr>
        <w:t>教育质量年度报告（</w:t>
      </w:r>
      <w:r>
        <w:rPr>
          <w:rFonts w:ascii="黑体" w:eastAsia="黑体" w:hAnsi="仿宋"/>
          <w:sz w:val="32"/>
          <w:szCs w:val="32"/>
        </w:rPr>
        <w:t>2018</w:t>
      </w:r>
      <w:r w:rsidRPr="001812F1">
        <w:rPr>
          <w:rFonts w:ascii="黑体" w:eastAsia="黑体" w:hAnsi="仿宋" w:hint="eastAsia"/>
          <w:sz w:val="32"/>
          <w:szCs w:val="32"/>
        </w:rPr>
        <w:t>）</w:t>
      </w:r>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学校按照“德厚技高，成就幸福人生；质量立校，打造职教品牌”的办学理念，以提高质量为核心的职业教育发展观，夯实内涵，凝练特色，打造品牌，提高人才培养质量。</w:t>
      </w:r>
      <w:r w:rsidRPr="006623D4">
        <w:rPr>
          <w:rFonts w:ascii="仿宋_GB2312" w:eastAsia="仿宋_GB2312" w:hAnsi="仿宋"/>
          <w:sz w:val="28"/>
          <w:szCs w:val="28"/>
        </w:rPr>
        <w:t>2005</w:t>
      </w:r>
      <w:r w:rsidRPr="006623D4">
        <w:rPr>
          <w:rFonts w:ascii="仿宋_GB2312" w:eastAsia="仿宋_GB2312" w:hAnsi="仿宋" w:hint="eastAsia"/>
          <w:sz w:val="28"/>
          <w:szCs w:val="28"/>
        </w:rPr>
        <w:t>学年至今连续十一年获广州市中职学校毕业班工作一等奖（优秀）、天河区特等奖。</w:t>
      </w:r>
    </w:p>
    <w:p w:rsidR="00746E87" w:rsidRPr="006623D4" w:rsidRDefault="00746E87" w:rsidP="00EC2C7E">
      <w:pPr>
        <w:pStyle w:val="1"/>
        <w:rPr>
          <w:rFonts w:ascii="仿宋_GB2312" w:eastAsia="仿宋_GB2312" w:hAnsi="仿宋"/>
          <w:b w:val="0"/>
          <w:sz w:val="28"/>
          <w:szCs w:val="28"/>
        </w:rPr>
      </w:pPr>
      <w:bookmarkStart w:id="0" w:name="_Toc501144925"/>
      <w:r w:rsidRPr="006623D4">
        <w:rPr>
          <w:rFonts w:ascii="仿宋_GB2312" w:eastAsia="仿宋_GB2312" w:hAnsi="仿宋" w:hint="eastAsia"/>
          <w:sz w:val="28"/>
          <w:szCs w:val="28"/>
        </w:rPr>
        <w:t>一、学校情况</w:t>
      </w:r>
      <w:bookmarkEnd w:id="0"/>
    </w:p>
    <w:p w:rsidR="00746E87" w:rsidRPr="006623D4" w:rsidRDefault="00746E87" w:rsidP="00EC2C7E">
      <w:pPr>
        <w:pStyle w:val="2"/>
        <w:rPr>
          <w:rFonts w:ascii="仿宋_GB2312" w:eastAsia="仿宋_GB2312" w:hAnsi="仿宋"/>
          <w:sz w:val="28"/>
          <w:szCs w:val="28"/>
        </w:rPr>
      </w:pPr>
      <w:bookmarkStart w:id="1" w:name="_Toc501144926"/>
      <w:r w:rsidRPr="006623D4">
        <w:rPr>
          <w:rFonts w:ascii="仿宋_GB2312" w:eastAsia="仿宋_GB2312" w:hAnsi="仿宋"/>
          <w:sz w:val="28"/>
          <w:szCs w:val="28"/>
        </w:rPr>
        <w:t>1.1</w:t>
      </w:r>
      <w:r w:rsidRPr="006623D4">
        <w:rPr>
          <w:rFonts w:ascii="仿宋_GB2312" w:eastAsia="仿宋_GB2312" w:hAnsi="仿宋" w:hint="eastAsia"/>
          <w:sz w:val="28"/>
          <w:szCs w:val="28"/>
        </w:rPr>
        <w:t>学校概况</w:t>
      </w:r>
      <w:bookmarkEnd w:id="1"/>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广州市天河职业高级中学是广州市天河区唯一一所公办中等职业学校，</w:t>
      </w:r>
      <w:r w:rsidRPr="006623D4">
        <w:rPr>
          <w:rFonts w:ascii="仿宋_GB2312" w:eastAsia="仿宋_GB2312" w:hAnsi="仿宋"/>
          <w:sz w:val="28"/>
          <w:szCs w:val="28"/>
        </w:rPr>
        <w:t>1998</w:t>
      </w:r>
      <w:r w:rsidRPr="006623D4">
        <w:rPr>
          <w:rFonts w:ascii="仿宋_GB2312" w:eastAsia="仿宋_GB2312" w:hAnsi="仿宋" w:hint="eastAsia"/>
          <w:sz w:val="28"/>
          <w:szCs w:val="28"/>
        </w:rPr>
        <w:t>年成为首批“国家级重点中等职业学校”。</w:t>
      </w:r>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学校由广州市天河区教育局举办，经登记批准，是具有法人资格的办学机构，实施三年学制的全日制中等职业教育，同时服务社会，承担了职业技能培训及技能鉴定等工作。</w:t>
      </w:r>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w:t>
      </w:r>
      <w:r w:rsidRPr="003A66F1">
        <w:rPr>
          <w:rFonts w:ascii="仿宋_GB2312" w:eastAsia="仿宋_GB2312" w:hAnsi="仿宋" w:hint="eastAsia"/>
          <w:sz w:val="28"/>
          <w:szCs w:val="28"/>
        </w:rPr>
        <w:t>已基本构建了“一校两区</w:t>
      </w:r>
      <w:r>
        <w:rPr>
          <w:rFonts w:ascii="仿宋_GB2312" w:eastAsia="仿宋_GB2312" w:hAnsi="仿宋" w:hint="eastAsia"/>
          <w:sz w:val="28"/>
          <w:szCs w:val="28"/>
        </w:rPr>
        <w:t>两</w:t>
      </w:r>
      <w:r w:rsidRPr="003A66F1">
        <w:rPr>
          <w:rFonts w:ascii="仿宋_GB2312" w:eastAsia="仿宋_GB2312" w:hAnsi="仿宋" w:hint="eastAsia"/>
          <w:sz w:val="28"/>
          <w:szCs w:val="28"/>
        </w:rPr>
        <w:t>园”的办学格局，即沙河校区、棠德校区、骏景实验幼儿园</w:t>
      </w:r>
      <w:r>
        <w:rPr>
          <w:rFonts w:ascii="仿宋_GB2312" w:eastAsia="仿宋_GB2312" w:hAnsi="仿宋" w:hint="eastAsia"/>
          <w:sz w:val="28"/>
          <w:szCs w:val="28"/>
        </w:rPr>
        <w:t>和</w:t>
      </w:r>
      <w:r w:rsidRPr="003A66F1">
        <w:rPr>
          <w:rFonts w:ascii="仿宋_GB2312" w:eastAsia="仿宋_GB2312" w:hAnsi="仿宋" w:hint="eastAsia"/>
          <w:sz w:val="28"/>
          <w:szCs w:val="28"/>
        </w:rPr>
        <w:t>华悦山庄幼儿园</w:t>
      </w:r>
      <w:r>
        <w:rPr>
          <w:rFonts w:ascii="仿宋_GB2312" w:eastAsia="仿宋_GB2312" w:hAnsi="仿宋" w:hint="eastAsia"/>
          <w:sz w:val="28"/>
          <w:szCs w:val="28"/>
        </w:rPr>
        <w:t>，</w:t>
      </w:r>
      <w:r w:rsidRPr="006623D4">
        <w:rPr>
          <w:rFonts w:ascii="仿宋_GB2312" w:eastAsia="仿宋_GB2312" w:hAnsi="仿宋" w:hint="eastAsia"/>
          <w:sz w:val="28"/>
          <w:szCs w:val="28"/>
        </w:rPr>
        <w:t>占地面积为</w:t>
      </w:r>
      <w:r w:rsidRPr="006623D4">
        <w:rPr>
          <w:rFonts w:ascii="仿宋_GB2312" w:eastAsia="仿宋_GB2312" w:hAnsi="仿宋"/>
          <w:sz w:val="28"/>
          <w:szCs w:val="28"/>
        </w:rPr>
        <w:t>32.6</w:t>
      </w:r>
      <w:r w:rsidRPr="006623D4">
        <w:rPr>
          <w:rFonts w:ascii="仿宋_GB2312" w:eastAsia="仿宋_GB2312" w:hAnsi="仿宋" w:hint="eastAsia"/>
          <w:sz w:val="28"/>
          <w:szCs w:val="28"/>
        </w:rPr>
        <w:t>亩，建筑面积为</w:t>
      </w:r>
      <w:r w:rsidRPr="006623D4">
        <w:rPr>
          <w:rFonts w:ascii="仿宋_GB2312" w:eastAsia="仿宋_GB2312" w:hAnsi="仿宋"/>
          <w:sz w:val="28"/>
          <w:szCs w:val="28"/>
        </w:rPr>
        <w:t>25088</w:t>
      </w:r>
      <w:r w:rsidRPr="006623D4">
        <w:rPr>
          <w:rFonts w:ascii="仿宋_GB2312" w:eastAsia="仿宋_GB2312" w:hAnsi="仿宋" w:hint="eastAsia"/>
          <w:sz w:val="28"/>
          <w:szCs w:val="28"/>
        </w:rPr>
        <w:t>平方米，学校总资产为</w:t>
      </w:r>
      <w:r w:rsidRPr="006623D4">
        <w:rPr>
          <w:rFonts w:ascii="仿宋_GB2312" w:eastAsia="仿宋_GB2312" w:hAnsi="仿宋"/>
          <w:sz w:val="28"/>
          <w:szCs w:val="28"/>
        </w:rPr>
        <w:t>9824.33</w:t>
      </w:r>
      <w:r w:rsidRPr="006623D4">
        <w:rPr>
          <w:rFonts w:ascii="仿宋_GB2312" w:eastAsia="仿宋_GB2312" w:hAnsi="仿宋" w:hint="eastAsia"/>
          <w:sz w:val="28"/>
          <w:szCs w:val="28"/>
        </w:rPr>
        <w:t>万元。</w:t>
      </w:r>
    </w:p>
    <w:p w:rsidR="00746E87" w:rsidRPr="006623D4" w:rsidRDefault="00746E87" w:rsidP="00EC2C7E">
      <w:pPr>
        <w:pStyle w:val="2"/>
        <w:rPr>
          <w:rFonts w:ascii="仿宋_GB2312" w:eastAsia="仿宋_GB2312" w:hAnsi="仿宋"/>
          <w:color w:val="FF0000"/>
          <w:sz w:val="28"/>
          <w:szCs w:val="28"/>
        </w:rPr>
      </w:pPr>
      <w:bookmarkStart w:id="2" w:name="_Toc501144927"/>
      <w:r w:rsidRPr="006623D4">
        <w:rPr>
          <w:rFonts w:ascii="仿宋_GB2312" w:eastAsia="仿宋_GB2312" w:hAnsi="仿宋"/>
          <w:sz w:val="28"/>
          <w:szCs w:val="28"/>
        </w:rPr>
        <w:t>1.2</w:t>
      </w:r>
      <w:r w:rsidRPr="006623D4">
        <w:rPr>
          <w:rFonts w:ascii="仿宋_GB2312" w:eastAsia="仿宋_GB2312" w:hAnsi="仿宋" w:hint="eastAsia"/>
          <w:sz w:val="28"/>
          <w:szCs w:val="28"/>
        </w:rPr>
        <w:t>学生情况</w:t>
      </w:r>
      <w:bookmarkEnd w:id="2"/>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学校现有全日制在校生</w:t>
      </w:r>
      <w:r w:rsidRPr="006623D4">
        <w:rPr>
          <w:rFonts w:ascii="仿宋_GB2312" w:eastAsia="仿宋_GB2312" w:hAnsi="仿宋"/>
          <w:sz w:val="28"/>
          <w:szCs w:val="28"/>
        </w:rPr>
        <w:t>2025</w:t>
      </w:r>
      <w:r w:rsidRPr="006623D4">
        <w:rPr>
          <w:rFonts w:ascii="仿宋_GB2312" w:eastAsia="仿宋_GB2312" w:hAnsi="仿宋" w:hint="eastAsia"/>
          <w:sz w:val="28"/>
          <w:szCs w:val="28"/>
        </w:rPr>
        <w:t>人男女生比例为</w:t>
      </w:r>
      <w:r w:rsidRPr="006623D4">
        <w:rPr>
          <w:rFonts w:ascii="仿宋_GB2312" w:eastAsia="仿宋_GB2312" w:hAnsi="仿宋"/>
          <w:sz w:val="28"/>
          <w:szCs w:val="28"/>
        </w:rPr>
        <w:t>0.99</w:t>
      </w:r>
      <w:r w:rsidRPr="006623D4">
        <w:rPr>
          <w:rFonts w:ascii="仿宋_GB2312" w:eastAsia="仿宋_GB2312" w:hAnsi="仿宋" w:hint="eastAsia"/>
          <w:sz w:val="28"/>
          <w:szCs w:val="28"/>
        </w:rPr>
        <w:t>：</w:t>
      </w:r>
      <w:r w:rsidRPr="006623D4">
        <w:rPr>
          <w:rFonts w:ascii="仿宋_GB2312" w:eastAsia="仿宋_GB2312" w:hAnsi="仿宋"/>
          <w:sz w:val="28"/>
          <w:szCs w:val="28"/>
        </w:rPr>
        <w:t>1</w:t>
      </w:r>
      <w:r w:rsidRPr="006623D4">
        <w:rPr>
          <w:rFonts w:ascii="仿宋_GB2312" w:eastAsia="仿宋_GB2312" w:hAnsi="仿宋" w:hint="eastAsia"/>
          <w:sz w:val="28"/>
          <w:szCs w:val="28"/>
        </w:rPr>
        <w:t>。</w:t>
      </w:r>
      <w:r w:rsidRPr="006623D4">
        <w:rPr>
          <w:rFonts w:ascii="仿宋_GB2312" w:eastAsia="仿宋_GB2312" w:hAnsi="仿宋"/>
          <w:sz w:val="28"/>
          <w:szCs w:val="28"/>
        </w:rPr>
        <w:t>2016</w:t>
      </w:r>
      <w:r w:rsidRPr="006623D4">
        <w:rPr>
          <w:rFonts w:ascii="仿宋_GB2312" w:eastAsia="仿宋_GB2312" w:hAnsi="仿宋" w:hint="eastAsia"/>
          <w:sz w:val="28"/>
          <w:szCs w:val="28"/>
        </w:rPr>
        <w:t>学年各类培训规模为</w:t>
      </w:r>
      <w:r w:rsidRPr="006623D4">
        <w:rPr>
          <w:rFonts w:ascii="仿宋_GB2312" w:eastAsia="仿宋_GB2312" w:hAnsi="仿宋"/>
          <w:sz w:val="28"/>
          <w:szCs w:val="28"/>
        </w:rPr>
        <w:t>151</w:t>
      </w:r>
      <w:r w:rsidRPr="006623D4">
        <w:rPr>
          <w:rFonts w:ascii="仿宋_GB2312" w:eastAsia="仿宋_GB2312" w:hAnsi="仿宋" w:hint="eastAsia"/>
          <w:sz w:val="28"/>
          <w:szCs w:val="28"/>
        </w:rPr>
        <w:t>人，较去年有所减少。学生年入学巩固率达</w:t>
      </w:r>
      <w:r w:rsidRPr="006623D4">
        <w:rPr>
          <w:rFonts w:ascii="仿宋_GB2312" w:eastAsia="仿宋_GB2312" w:hAnsi="仿宋"/>
          <w:sz w:val="28"/>
          <w:szCs w:val="28"/>
        </w:rPr>
        <w:lastRenderedPageBreak/>
        <w:t>98%</w:t>
      </w:r>
      <w:r w:rsidRPr="006623D4">
        <w:rPr>
          <w:rFonts w:ascii="仿宋_GB2312" w:eastAsia="仿宋_GB2312" w:hAnsi="仿宋" w:hint="eastAsia"/>
          <w:sz w:val="28"/>
          <w:szCs w:val="28"/>
        </w:rPr>
        <w:t>以上。</w:t>
      </w:r>
    </w:p>
    <w:p w:rsidR="00746E87" w:rsidRPr="006623D4" w:rsidRDefault="00746E87" w:rsidP="00B16781">
      <w:pPr>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 </w:t>
      </w:r>
      <w:r w:rsidRPr="006623D4">
        <w:rPr>
          <w:rFonts w:ascii="仿宋_GB2312" w:eastAsia="仿宋_GB2312" w:hAnsi="仿宋" w:hint="eastAsia"/>
          <w:sz w:val="28"/>
          <w:szCs w:val="28"/>
        </w:rPr>
        <w:t>毕业生情况统计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1"/>
        <w:gridCol w:w="1276"/>
        <w:gridCol w:w="992"/>
        <w:gridCol w:w="1276"/>
        <w:gridCol w:w="1134"/>
        <w:gridCol w:w="992"/>
        <w:gridCol w:w="1301"/>
      </w:tblGrid>
      <w:tr w:rsidR="00746E87" w:rsidRPr="00AC34EF" w:rsidTr="00AC34EF">
        <w:trPr>
          <w:trHeight w:val="393"/>
          <w:jc w:val="center"/>
        </w:trPr>
        <w:tc>
          <w:tcPr>
            <w:tcW w:w="1501"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年份</w:t>
            </w:r>
          </w:p>
        </w:tc>
        <w:tc>
          <w:tcPr>
            <w:tcW w:w="1276"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在校生人数</w:t>
            </w:r>
          </w:p>
        </w:tc>
        <w:tc>
          <w:tcPr>
            <w:tcW w:w="992"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毕业人数</w:t>
            </w:r>
          </w:p>
        </w:tc>
        <w:tc>
          <w:tcPr>
            <w:tcW w:w="4703" w:type="dxa"/>
            <w:gridSpan w:val="4"/>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毕业生去向</w:t>
            </w:r>
          </w:p>
        </w:tc>
      </w:tr>
      <w:tr w:rsidR="00746E87" w:rsidRPr="00AC34EF" w:rsidTr="00AC34EF">
        <w:trPr>
          <w:trHeight w:val="392"/>
          <w:jc w:val="center"/>
        </w:trPr>
        <w:tc>
          <w:tcPr>
            <w:tcW w:w="1501" w:type="dxa"/>
            <w:vMerge/>
            <w:vAlign w:val="center"/>
          </w:tcPr>
          <w:p w:rsidR="00746E87" w:rsidRPr="00AC34EF" w:rsidRDefault="00746E87" w:rsidP="00AC34EF">
            <w:pPr>
              <w:jc w:val="center"/>
              <w:rPr>
                <w:rFonts w:ascii="仿宋_GB2312" w:eastAsia="仿宋_GB2312" w:hAnsi="仿宋"/>
                <w:sz w:val="28"/>
                <w:szCs w:val="28"/>
              </w:rPr>
            </w:pPr>
          </w:p>
        </w:tc>
        <w:tc>
          <w:tcPr>
            <w:tcW w:w="1276" w:type="dxa"/>
            <w:vMerge/>
            <w:vAlign w:val="center"/>
          </w:tcPr>
          <w:p w:rsidR="00746E87" w:rsidRPr="00AC34EF" w:rsidRDefault="00746E87" w:rsidP="00AC34EF">
            <w:pPr>
              <w:jc w:val="center"/>
              <w:rPr>
                <w:rFonts w:ascii="仿宋_GB2312" w:eastAsia="仿宋_GB2312" w:hAnsi="仿宋"/>
                <w:sz w:val="28"/>
                <w:szCs w:val="28"/>
              </w:rPr>
            </w:pPr>
          </w:p>
        </w:tc>
        <w:tc>
          <w:tcPr>
            <w:tcW w:w="992" w:type="dxa"/>
            <w:vMerge/>
            <w:vAlign w:val="center"/>
          </w:tcPr>
          <w:p w:rsidR="00746E87" w:rsidRPr="00AC34EF" w:rsidRDefault="00746E87" w:rsidP="00AC34EF">
            <w:pPr>
              <w:jc w:val="center"/>
              <w:rPr>
                <w:rFonts w:ascii="仿宋_GB2312" w:eastAsia="仿宋_GB2312" w:hAnsi="仿宋"/>
                <w:sz w:val="28"/>
                <w:szCs w:val="28"/>
              </w:rPr>
            </w:pPr>
          </w:p>
        </w:tc>
        <w:tc>
          <w:tcPr>
            <w:tcW w:w="127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升学</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比例</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就业</w:t>
            </w:r>
          </w:p>
        </w:tc>
        <w:tc>
          <w:tcPr>
            <w:tcW w:w="130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比例</w:t>
            </w:r>
          </w:p>
        </w:tc>
      </w:tr>
      <w:tr w:rsidR="00746E87" w:rsidRPr="00AC34EF" w:rsidTr="00AC34EF">
        <w:trPr>
          <w:jc w:val="center"/>
        </w:trPr>
        <w:tc>
          <w:tcPr>
            <w:tcW w:w="1501" w:type="dxa"/>
            <w:vAlign w:val="center"/>
          </w:tcPr>
          <w:p w:rsidR="00746E87" w:rsidRPr="00AC34EF" w:rsidRDefault="00746E87" w:rsidP="003A68FA">
            <w:pPr>
              <w:rPr>
                <w:rFonts w:ascii="仿宋_GB2312" w:eastAsia="仿宋_GB2312" w:hAnsi="仿宋"/>
                <w:sz w:val="28"/>
                <w:szCs w:val="28"/>
              </w:rPr>
            </w:pPr>
            <w:r w:rsidRPr="00AC34EF">
              <w:rPr>
                <w:rFonts w:ascii="仿宋_GB2312" w:eastAsia="仿宋_GB2312" w:hAnsi="仿宋"/>
                <w:sz w:val="28"/>
                <w:szCs w:val="28"/>
              </w:rPr>
              <w:t>2016</w:t>
            </w:r>
            <w:r w:rsidRPr="00AC34EF">
              <w:rPr>
                <w:rFonts w:ascii="仿宋_GB2312" w:eastAsia="仿宋_GB2312" w:hAnsi="仿宋" w:hint="eastAsia"/>
                <w:sz w:val="28"/>
                <w:szCs w:val="28"/>
              </w:rPr>
              <w:t>学年</w:t>
            </w:r>
          </w:p>
        </w:tc>
        <w:tc>
          <w:tcPr>
            <w:tcW w:w="127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2025</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745</w:t>
            </w:r>
          </w:p>
        </w:tc>
        <w:tc>
          <w:tcPr>
            <w:tcW w:w="127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408</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54.8%</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337</w:t>
            </w:r>
          </w:p>
        </w:tc>
        <w:tc>
          <w:tcPr>
            <w:tcW w:w="130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45.2%</w:t>
            </w:r>
          </w:p>
        </w:tc>
      </w:tr>
      <w:tr w:rsidR="00746E87" w:rsidRPr="00AC34EF" w:rsidTr="00AC34EF">
        <w:trPr>
          <w:jc w:val="center"/>
        </w:trPr>
        <w:tc>
          <w:tcPr>
            <w:tcW w:w="1501" w:type="dxa"/>
            <w:vAlign w:val="center"/>
          </w:tcPr>
          <w:p w:rsidR="00746E87" w:rsidRPr="00AC34EF" w:rsidRDefault="00746E87" w:rsidP="00B16781">
            <w:pPr>
              <w:rPr>
                <w:rFonts w:ascii="仿宋_GB2312" w:eastAsia="仿宋_GB2312" w:hAnsi="仿宋"/>
                <w:sz w:val="28"/>
                <w:szCs w:val="28"/>
              </w:rPr>
            </w:pPr>
            <w:r w:rsidRPr="00AC34EF">
              <w:rPr>
                <w:rFonts w:ascii="仿宋_GB2312" w:eastAsia="仿宋_GB2312" w:hAnsi="仿宋"/>
                <w:sz w:val="28"/>
                <w:szCs w:val="28"/>
              </w:rPr>
              <w:t>2015</w:t>
            </w:r>
            <w:r w:rsidRPr="00AC34EF">
              <w:rPr>
                <w:rFonts w:ascii="仿宋_GB2312" w:eastAsia="仿宋_GB2312" w:hAnsi="仿宋" w:hint="eastAsia"/>
                <w:sz w:val="28"/>
                <w:szCs w:val="28"/>
              </w:rPr>
              <w:t>学年</w:t>
            </w:r>
          </w:p>
        </w:tc>
        <w:tc>
          <w:tcPr>
            <w:tcW w:w="127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2127</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680</w:t>
            </w:r>
          </w:p>
        </w:tc>
        <w:tc>
          <w:tcPr>
            <w:tcW w:w="127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342</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50.3%</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338</w:t>
            </w:r>
          </w:p>
        </w:tc>
        <w:tc>
          <w:tcPr>
            <w:tcW w:w="130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49.7%</w:t>
            </w:r>
          </w:p>
        </w:tc>
      </w:tr>
    </w:tbl>
    <w:p w:rsidR="00746E87" w:rsidRDefault="00746E87" w:rsidP="00AC4C94">
      <w:pPr>
        <w:ind w:firstLineChars="200" w:firstLine="560"/>
        <w:jc w:val="center"/>
        <w:rPr>
          <w:rFonts w:ascii="仿宋_GB2312" w:eastAsia="仿宋_GB2312" w:hAnsi="仿宋"/>
          <w:sz w:val="28"/>
          <w:szCs w:val="28"/>
        </w:rPr>
      </w:pPr>
    </w:p>
    <w:p w:rsidR="00746E87" w:rsidRPr="006623D4" w:rsidRDefault="00746E87" w:rsidP="00AC4C94">
      <w:pPr>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2 </w:t>
      </w:r>
      <w:r w:rsidRPr="006623D4">
        <w:rPr>
          <w:rFonts w:ascii="仿宋_GB2312" w:eastAsia="仿宋_GB2312" w:hAnsi="仿宋" w:hint="eastAsia"/>
          <w:sz w:val="28"/>
          <w:szCs w:val="28"/>
        </w:rPr>
        <w:t>招生情况统计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8"/>
        <w:gridCol w:w="1388"/>
        <w:gridCol w:w="1389"/>
        <w:gridCol w:w="1388"/>
        <w:gridCol w:w="1388"/>
        <w:gridCol w:w="1389"/>
      </w:tblGrid>
      <w:tr w:rsidR="00746E87" w:rsidRPr="00AC34EF" w:rsidTr="00AC34EF">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年份</w:t>
            </w:r>
          </w:p>
        </w:tc>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招生数</w:t>
            </w:r>
          </w:p>
        </w:tc>
        <w:tc>
          <w:tcPr>
            <w:tcW w:w="1389"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本省生源</w:t>
            </w:r>
          </w:p>
        </w:tc>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跨省生源</w:t>
            </w:r>
          </w:p>
        </w:tc>
        <w:tc>
          <w:tcPr>
            <w:tcW w:w="1388"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应届初中毕业生</w:t>
            </w:r>
          </w:p>
        </w:tc>
        <w:tc>
          <w:tcPr>
            <w:tcW w:w="1389"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w:t>
            </w:r>
            <w:r w:rsidRPr="00AC34EF">
              <w:rPr>
                <w:rFonts w:ascii="仿宋_GB2312" w:eastAsia="仿宋_GB2312" w:hAnsi="仿宋"/>
                <w:sz w:val="28"/>
                <w:szCs w:val="28"/>
              </w:rPr>
              <w:t>3+2</w:t>
            </w:r>
            <w:r w:rsidRPr="00AC34EF">
              <w:rPr>
                <w:rFonts w:ascii="仿宋_GB2312" w:eastAsia="仿宋_GB2312" w:hAnsi="仿宋" w:hint="eastAsia"/>
                <w:sz w:val="28"/>
                <w:szCs w:val="28"/>
              </w:rPr>
              <w:t>”生源</w:t>
            </w:r>
          </w:p>
        </w:tc>
      </w:tr>
      <w:tr w:rsidR="00746E87" w:rsidRPr="00AC34EF" w:rsidTr="00AC34EF">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2016</w:t>
            </w:r>
            <w:r w:rsidRPr="00AC34EF">
              <w:rPr>
                <w:rFonts w:ascii="仿宋_GB2312" w:eastAsia="仿宋_GB2312" w:hAnsi="仿宋" w:hint="eastAsia"/>
                <w:sz w:val="28"/>
                <w:szCs w:val="28"/>
              </w:rPr>
              <w:t>学年</w:t>
            </w:r>
          </w:p>
        </w:tc>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626</w:t>
            </w:r>
          </w:p>
        </w:tc>
        <w:tc>
          <w:tcPr>
            <w:tcW w:w="1389"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541</w:t>
            </w:r>
          </w:p>
        </w:tc>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85</w:t>
            </w:r>
          </w:p>
        </w:tc>
        <w:tc>
          <w:tcPr>
            <w:tcW w:w="1388"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583</w:t>
            </w:r>
          </w:p>
        </w:tc>
        <w:tc>
          <w:tcPr>
            <w:tcW w:w="1389"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499</w:t>
            </w:r>
          </w:p>
        </w:tc>
      </w:tr>
      <w:tr w:rsidR="00746E87" w:rsidRPr="00AC34EF" w:rsidTr="00AC34EF">
        <w:tc>
          <w:tcPr>
            <w:tcW w:w="1388" w:type="dxa"/>
            <w:vAlign w:val="center"/>
          </w:tcPr>
          <w:p w:rsidR="00746E87" w:rsidRPr="00AC34EF" w:rsidRDefault="00746E87" w:rsidP="002E0F23">
            <w:pPr>
              <w:rPr>
                <w:rFonts w:ascii="仿宋_GB2312" w:eastAsia="仿宋_GB2312" w:hAnsi="仿宋"/>
                <w:sz w:val="28"/>
                <w:szCs w:val="28"/>
              </w:rPr>
            </w:pPr>
            <w:r w:rsidRPr="00AC34EF">
              <w:rPr>
                <w:rFonts w:ascii="仿宋_GB2312" w:eastAsia="仿宋_GB2312" w:hAnsi="仿宋"/>
                <w:sz w:val="28"/>
                <w:szCs w:val="28"/>
              </w:rPr>
              <w:t>2015</w:t>
            </w:r>
            <w:r w:rsidRPr="00AC34EF">
              <w:rPr>
                <w:rFonts w:ascii="仿宋_GB2312" w:eastAsia="仿宋_GB2312" w:hAnsi="仿宋" w:hint="eastAsia"/>
                <w:sz w:val="28"/>
                <w:szCs w:val="28"/>
              </w:rPr>
              <w:t>学年</w:t>
            </w:r>
          </w:p>
        </w:tc>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639</w:t>
            </w:r>
          </w:p>
        </w:tc>
        <w:tc>
          <w:tcPr>
            <w:tcW w:w="1389"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614</w:t>
            </w:r>
          </w:p>
        </w:tc>
        <w:tc>
          <w:tcPr>
            <w:tcW w:w="138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25</w:t>
            </w:r>
          </w:p>
        </w:tc>
        <w:tc>
          <w:tcPr>
            <w:tcW w:w="1388"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620</w:t>
            </w:r>
          </w:p>
        </w:tc>
        <w:tc>
          <w:tcPr>
            <w:tcW w:w="1389"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371</w:t>
            </w:r>
          </w:p>
        </w:tc>
      </w:tr>
    </w:tbl>
    <w:p w:rsidR="00746E87" w:rsidRPr="006623D4" w:rsidRDefault="00746E87" w:rsidP="00CC7BA9">
      <w:pPr>
        <w:ind w:firstLineChars="200" w:firstLine="560"/>
        <w:rPr>
          <w:rFonts w:ascii="仿宋_GB2312" w:eastAsia="仿宋_GB2312" w:hAnsi="仿宋"/>
          <w:sz w:val="28"/>
          <w:szCs w:val="28"/>
        </w:rPr>
      </w:pPr>
    </w:p>
    <w:p w:rsidR="00746E87" w:rsidRPr="006623D4" w:rsidRDefault="00746E87" w:rsidP="00EC2C7E">
      <w:pPr>
        <w:pStyle w:val="2"/>
        <w:rPr>
          <w:rFonts w:ascii="仿宋_GB2312" w:eastAsia="仿宋_GB2312" w:hAnsi="仿宋"/>
          <w:sz w:val="28"/>
          <w:szCs w:val="28"/>
        </w:rPr>
      </w:pPr>
      <w:bookmarkStart w:id="3" w:name="_Toc501144928"/>
      <w:r w:rsidRPr="006623D4">
        <w:rPr>
          <w:rFonts w:ascii="仿宋_GB2312" w:eastAsia="仿宋_GB2312" w:hAnsi="仿宋"/>
          <w:sz w:val="28"/>
          <w:szCs w:val="28"/>
        </w:rPr>
        <w:t>1.3</w:t>
      </w:r>
      <w:r w:rsidRPr="006623D4">
        <w:rPr>
          <w:rFonts w:ascii="仿宋_GB2312" w:eastAsia="仿宋_GB2312" w:hAnsi="仿宋" w:hint="eastAsia"/>
          <w:sz w:val="28"/>
          <w:szCs w:val="28"/>
        </w:rPr>
        <w:t>教师队伍</w:t>
      </w:r>
      <w:bookmarkEnd w:id="3"/>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学校拥有一支结构合理、力量雄厚、高素质的教师队伍。生师比为</w:t>
      </w:r>
      <w:r w:rsidRPr="006623D4">
        <w:rPr>
          <w:rFonts w:ascii="仿宋_GB2312" w:eastAsia="仿宋_GB2312" w:hAnsi="仿宋"/>
          <w:sz w:val="28"/>
          <w:szCs w:val="28"/>
        </w:rPr>
        <w:t>13.4</w:t>
      </w:r>
      <w:r w:rsidRPr="006623D4">
        <w:rPr>
          <w:rFonts w:ascii="仿宋_GB2312" w:eastAsia="仿宋_GB2312" w:hAnsi="仿宋" w:hint="eastAsia"/>
          <w:sz w:val="28"/>
          <w:szCs w:val="28"/>
        </w:rPr>
        <w:t>：</w:t>
      </w:r>
      <w:r w:rsidRPr="006623D4">
        <w:rPr>
          <w:rFonts w:ascii="仿宋_GB2312" w:eastAsia="仿宋_GB2312" w:hAnsi="仿宋"/>
          <w:sz w:val="28"/>
          <w:szCs w:val="28"/>
        </w:rPr>
        <w:t>1</w:t>
      </w:r>
      <w:r w:rsidRPr="006623D4">
        <w:rPr>
          <w:rFonts w:ascii="仿宋_GB2312" w:eastAsia="仿宋_GB2312" w:hAnsi="仿宋" w:hint="eastAsia"/>
          <w:sz w:val="28"/>
          <w:szCs w:val="28"/>
        </w:rPr>
        <w:t>，与上一年度数据基本一致。</w:t>
      </w:r>
    </w:p>
    <w:p w:rsidR="00746E87" w:rsidRPr="006623D4" w:rsidRDefault="00746E87" w:rsidP="00C54C0F">
      <w:pPr>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3 </w:t>
      </w:r>
      <w:r w:rsidRPr="006623D4">
        <w:rPr>
          <w:rFonts w:ascii="仿宋_GB2312" w:eastAsia="仿宋_GB2312" w:hAnsi="仿宋" w:hint="eastAsia"/>
          <w:sz w:val="28"/>
          <w:szCs w:val="28"/>
        </w:rPr>
        <w:t>教师队伍情况统计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1704"/>
        <w:gridCol w:w="1705"/>
        <w:gridCol w:w="1704"/>
        <w:gridCol w:w="1705"/>
      </w:tblGrid>
      <w:tr w:rsidR="00746E87" w:rsidRPr="00AC34EF" w:rsidTr="00AC34EF">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类型</w:t>
            </w:r>
          </w:p>
        </w:tc>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校内专任教师</w:t>
            </w:r>
          </w:p>
        </w:tc>
        <w:tc>
          <w:tcPr>
            <w:tcW w:w="1705"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校内兼课教师</w:t>
            </w:r>
          </w:p>
        </w:tc>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校外兼职教师</w:t>
            </w:r>
          </w:p>
        </w:tc>
        <w:tc>
          <w:tcPr>
            <w:tcW w:w="1705"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校外兼课教师</w:t>
            </w:r>
          </w:p>
        </w:tc>
      </w:tr>
      <w:tr w:rsidR="00746E87" w:rsidRPr="00AC34EF" w:rsidTr="00AC34EF">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人数</w:t>
            </w:r>
          </w:p>
        </w:tc>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151</w:t>
            </w:r>
          </w:p>
        </w:tc>
        <w:tc>
          <w:tcPr>
            <w:tcW w:w="1705"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13</w:t>
            </w:r>
          </w:p>
        </w:tc>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11</w:t>
            </w:r>
          </w:p>
        </w:tc>
        <w:tc>
          <w:tcPr>
            <w:tcW w:w="1705"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w:t>
            </w:r>
          </w:p>
        </w:tc>
      </w:tr>
      <w:tr w:rsidR="00746E87" w:rsidRPr="00AC34EF" w:rsidTr="00AC34EF">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比例</w:t>
            </w:r>
          </w:p>
        </w:tc>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84.36%</w:t>
            </w:r>
          </w:p>
        </w:tc>
        <w:tc>
          <w:tcPr>
            <w:tcW w:w="1705"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7.26%</w:t>
            </w:r>
          </w:p>
        </w:tc>
        <w:tc>
          <w:tcPr>
            <w:tcW w:w="170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6.15%</w:t>
            </w:r>
          </w:p>
        </w:tc>
        <w:tc>
          <w:tcPr>
            <w:tcW w:w="1705"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2.23%</w:t>
            </w:r>
          </w:p>
        </w:tc>
      </w:tr>
    </w:tbl>
    <w:p w:rsidR="00746E87" w:rsidRPr="006623D4" w:rsidRDefault="00746E87" w:rsidP="00C54C0F">
      <w:pPr>
        <w:ind w:firstLineChars="200" w:firstLine="560"/>
        <w:jc w:val="center"/>
        <w:rPr>
          <w:rFonts w:ascii="仿宋_GB2312" w:eastAsia="仿宋_GB2312" w:hAnsi="仿宋"/>
          <w:sz w:val="28"/>
          <w:szCs w:val="28"/>
        </w:rPr>
      </w:pPr>
      <w:r>
        <w:rPr>
          <w:rFonts w:ascii="仿宋_GB2312" w:eastAsia="仿宋_GB2312" w:hAnsi="仿宋" w:hint="eastAsia"/>
          <w:sz w:val="28"/>
          <w:szCs w:val="28"/>
        </w:rPr>
        <w:lastRenderedPageBreak/>
        <w:t>表</w:t>
      </w:r>
      <w:r>
        <w:rPr>
          <w:rFonts w:ascii="仿宋_GB2312" w:eastAsia="仿宋_GB2312" w:hAnsi="仿宋"/>
          <w:sz w:val="28"/>
          <w:szCs w:val="28"/>
        </w:rPr>
        <w:t xml:space="preserve">4 </w:t>
      </w:r>
      <w:r w:rsidRPr="006623D4">
        <w:rPr>
          <w:rFonts w:ascii="仿宋_GB2312" w:eastAsia="仿宋_GB2312" w:hAnsi="仿宋" w:hint="eastAsia"/>
          <w:sz w:val="28"/>
          <w:szCs w:val="28"/>
        </w:rPr>
        <w:t>专任教师结构统计</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1"/>
        <w:gridCol w:w="821"/>
        <w:gridCol w:w="1056"/>
        <w:gridCol w:w="19"/>
        <w:gridCol w:w="1043"/>
        <w:gridCol w:w="993"/>
        <w:gridCol w:w="992"/>
        <w:gridCol w:w="992"/>
        <w:gridCol w:w="992"/>
        <w:gridCol w:w="1134"/>
      </w:tblGrid>
      <w:tr w:rsidR="00746E87" w:rsidRPr="00AC34EF" w:rsidTr="00AC34EF">
        <w:trPr>
          <w:trHeight w:val="1169"/>
        </w:trPr>
        <w:tc>
          <w:tcPr>
            <w:tcW w:w="571"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统计项目</w:t>
            </w:r>
          </w:p>
        </w:tc>
        <w:tc>
          <w:tcPr>
            <w:tcW w:w="821"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拥有教师资格人数</w:t>
            </w:r>
          </w:p>
        </w:tc>
        <w:tc>
          <w:tcPr>
            <w:tcW w:w="2118" w:type="dxa"/>
            <w:gridSpan w:val="3"/>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学历（学位）</w:t>
            </w:r>
          </w:p>
        </w:tc>
        <w:tc>
          <w:tcPr>
            <w:tcW w:w="2977" w:type="dxa"/>
            <w:gridSpan w:val="3"/>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职称</w:t>
            </w:r>
          </w:p>
        </w:tc>
        <w:tc>
          <w:tcPr>
            <w:tcW w:w="992"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“双师型”教师</w:t>
            </w:r>
          </w:p>
        </w:tc>
        <w:tc>
          <w:tcPr>
            <w:tcW w:w="1134"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专业教师</w:t>
            </w:r>
          </w:p>
        </w:tc>
      </w:tr>
      <w:tr w:rsidR="00746E87" w:rsidRPr="00AC34EF" w:rsidTr="00AC34EF">
        <w:trPr>
          <w:trHeight w:val="1169"/>
        </w:trPr>
        <w:tc>
          <w:tcPr>
            <w:tcW w:w="571" w:type="dxa"/>
            <w:vMerge/>
            <w:vAlign w:val="center"/>
          </w:tcPr>
          <w:p w:rsidR="00746E87" w:rsidRPr="00AC34EF" w:rsidRDefault="00746E87" w:rsidP="00AC34EF">
            <w:pPr>
              <w:jc w:val="center"/>
              <w:rPr>
                <w:rFonts w:ascii="仿宋_GB2312" w:eastAsia="仿宋_GB2312" w:hAnsi="仿宋"/>
                <w:sz w:val="28"/>
                <w:szCs w:val="28"/>
              </w:rPr>
            </w:pPr>
          </w:p>
        </w:tc>
        <w:tc>
          <w:tcPr>
            <w:tcW w:w="821" w:type="dxa"/>
            <w:vMerge/>
            <w:vAlign w:val="center"/>
          </w:tcPr>
          <w:p w:rsidR="00746E87" w:rsidRPr="00AC34EF" w:rsidRDefault="00746E87" w:rsidP="00AC34EF">
            <w:pPr>
              <w:jc w:val="center"/>
              <w:rPr>
                <w:rFonts w:ascii="仿宋_GB2312" w:eastAsia="仿宋_GB2312" w:hAnsi="仿宋"/>
                <w:sz w:val="28"/>
                <w:szCs w:val="28"/>
              </w:rPr>
            </w:pPr>
          </w:p>
        </w:tc>
        <w:tc>
          <w:tcPr>
            <w:tcW w:w="1075" w:type="dxa"/>
            <w:gridSpan w:val="2"/>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本科</w:t>
            </w:r>
          </w:p>
        </w:tc>
        <w:tc>
          <w:tcPr>
            <w:tcW w:w="1043"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硕士</w:t>
            </w:r>
          </w:p>
        </w:tc>
        <w:tc>
          <w:tcPr>
            <w:tcW w:w="993"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副高</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中级</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初级</w:t>
            </w:r>
          </w:p>
        </w:tc>
        <w:tc>
          <w:tcPr>
            <w:tcW w:w="992" w:type="dxa"/>
            <w:vMerge/>
            <w:vAlign w:val="center"/>
          </w:tcPr>
          <w:p w:rsidR="00746E87" w:rsidRPr="00AC34EF" w:rsidRDefault="00746E87" w:rsidP="00AC34EF">
            <w:pPr>
              <w:jc w:val="center"/>
              <w:rPr>
                <w:rFonts w:ascii="仿宋_GB2312" w:eastAsia="仿宋_GB2312" w:hAnsi="仿宋"/>
                <w:sz w:val="28"/>
                <w:szCs w:val="28"/>
              </w:rPr>
            </w:pPr>
          </w:p>
        </w:tc>
        <w:tc>
          <w:tcPr>
            <w:tcW w:w="1134" w:type="dxa"/>
            <w:vMerge/>
            <w:vAlign w:val="center"/>
          </w:tcPr>
          <w:p w:rsidR="00746E87" w:rsidRPr="00AC34EF" w:rsidRDefault="00746E87" w:rsidP="00AC34EF">
            <w:pPr>
              <w:jc w:val="center"/>
              <w:rPr>
                <w:rFonts w:ascii="仿宋_GB2312" w:eastAsia="仿宋_GB2312" w:hAnsi="仿宋"/>
                <w:sz w:val="28"/>
                <w:szCs w:val="28"/>
              </w:rPr>
            </w:pPr>
          </w:p>
        </w:tc>
      </w:tr>
      <w:tr w:rsidR="00746E87" w:rsidRPr="00AC34EF" w:rsidTr="00AC34EF">
        <w:tc>
          <w:tcPr>
            <w:tcW w:w="57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人数</w:t>
            </w:r>
          </w:p>
        </w:tc>
        <w:tc>
          <w:tcPr>
            <w:tcW w:w="82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151</w:t>
            </w:r>
          </w:p>
        </w:tc>
        <w:tc>
          <w:tcPr>
            <w:tcW w:w="1075" w:type="dxa"/>
            <w:gridSpan w:val="2"/>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140</w:t>
            </w:r>
          </w:p>
        </w:tc>
        <w:tc>
          <w:tcPr>
            <w:tcW w:w="1043"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36</w:t>
            </w:r>
          </w:p>
        </w:tc>
        <w:tc>
          <w:tcPr>
            <w:tcW w:w="993"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45</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68</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38</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82</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83</w:t>
            </w:r>
          </w:p>
        </w:tc>
      </w:tr>
      <w:tr w:rsidR="00746E87" w:rsidRPr="00AC34EF" w:rsidTr="00AC34EF">
        <w:tc>
          <w:tcPr>
            <w:tcW w:w="57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比例</w:t>
            </w:r>
          </w:p>
        </w:tc>
        <w:tc>
          <w:tcPr>
            <w:tcW w:w="82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100%</w:t>
            </w:r>
          </w:p>
        </w:tc>
        <w:tc>
          <w:tcPr>
            <w:tcW w:w="105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92.72%</w:t>
            </w:r>
          </w:p>
        </w:tc>
        <w:tc>
          <w:tcPr>
            <w:tcW w:w="1062" w:type="dxa"/>
            <w:gridSpan w:val="2"/>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23.84%</w:t>
            </w:r>
          </w:p>
        </w:tc>
        <w:tc>
          <w:tcPr>
            <w:tcW w:w="993"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29.8%</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45.03%</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25.17%</w:t>
            </w:r>
          </w:p>
        </w:tc>
        <w:tc>
          <w:tcPr>
            <w:tcW w:w="99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54.3%</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54.97%</w:t>
            </w:r>
          </w:p>
        </w:tc>
      </w:tr>
    </w:tbl>
    <w:p w:rsidR="00746E87" w:rsidRPr="006623D4" w:rsidRDefault="00746E87" w:rsidP="00EC2C7E">
      <w:pPr>
        <w:pStyle w:val="2"/>
        <w:rPr>
          <w:rFonts w:ascii="仿宋_GB2312" w:eastAsia="仿宋_GB2312" w:hAnsi="仿宋"/>
          <w:sz w:val="28"/>
          <w:szCs w:val="28"/>
        </w:rPr>
      </w:pPr>
      <w:bookmarkStart w:id="4" w:name="_Toc501144929"/>
      <w:r w:rsidRPr="006623D4">
        <w:rPr>
          <w:rFonts w:ascii="仿宋_GB2312" w:eastAsia="仿宋_GB2312" w:hAnsi="仿宋"/>
          <w:sz w:val="28"/>
          <w:szCs w:val="28"/>
        </w:rPr>
        <w:t>1.4</w:t>
      </w:r>
      <w:r w:rsidRPr="006623D4">
        <w:rPr>
          <w:rFonts w:ascii="仿宋_GB2312" w:eastAsia="仿宋_GB2312" w:hAnsi="仿宋" w:hint="eastAsia"/>
          <w:sz w:val="28"/>
          <w:szCs w:val="28"/>
        </w:rPr>
        <w:t>设备情况</w:t>
      </w:r>
      <w:bookmarkEnd w:id="4"/>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学校是广东省中等职业教育计算机软件技术、计算机网络技术“实训中心”。建有</w:t>
      </w:r>
      <w:r w:rsidRPr="006623D4">
        <w:rPr>
          <w:rFonts w:ascii="仿宋_GB2312" w:eastAsia="仿宋_GB2312" w:hAnsi="仿宋"/>
          <w:sz w:val="28"/>
          <w:szCs w:val="28"/>
        </w:rPr>
        <w:t>34</w:t>
      </w:r>
      <w:r w:rsidRPr="006623D4">
        <w:rPr>
          <w:rFonts w:ascii="仿宋_GB2312" w:eastAsia="仿宋_GB2312" w:hAnsi="仿宋" w:hint="eastAsia"/>
          <w:sz w:val="28"/>
          <w:szCs w:val="28"/>
        </w:rPr>
        <w:t>个专业实验实训场室，专业教室、功能室共</w:t>
      </w:r>
      <w:r w:rsidRPr="006623D4">
        <w:rPr>
          <w:rFonts w:ascii="仿宋_GB2312" w:eastAsia="仿宋_GB2312" w:hAnsi="仿宋"/>
          <w:sz w:val="28"/>
          <w:szCs w:val="28"/>
        </w:rPr>
        <w:t>120</w:t>
      </w:r>
      <w:r w:rsidRPr="006623D4">
        <w:rPr>
          <w:rFonts w:ascii="仿宋_GB2312" w:eastAsia="仿宋_GB2312" w:hAnsi="仿宋" w:hint="eastAsia"/>
          <w:sz w:val="28"/>
          <w:szCs w:val="28"/>
        </w:rPr>
        <w:t>多间，生均实训实习工位数</w:t>
      </w:r>
      <w:r w:rsidRPr="006623D4">
        <w:rPr>
          <w:rFonts w:ascii="仿宋_GB2312" w:eastAsia="仿宋_GB2312" w:hAnsi="仿宋"/>
          <w:sz w:val="28"/>
          <w:szCs w:val="28"/>
        </w:rPr>
        <w:t>1.1</w:t>
      </w:r>
      <w:r w:rsidRPr="006623D4">
        <w:rPr>
          <w:rFonts w:ascii="仿宋_GB2312" w:eastAsia="仿宋_GB2312" w:hAnsi="仿宋" w:hint="eastAsia"/>
          <w:sz w:val="28"/>
          <w:szCs w:val="28"/>
        </w:rPr>
        <w:t>个。校内教学、实习仪器设备总价值</w:t>
      </w:r>
      <w:r w:rsidRPr="006623D4">
        <w:rPr>
          <w:rFonts w:ascii="仿宋_GB2312" w:eastAsia="仿宋_GB2312" w:hAnsi="仿宋"/>
          <w:sz w:val="28"/>
          <w:szCs w:val="28"/>
        </w:rPr>
        <w:t>3393.7</w:t>
      </w:r>
      <w:r w:rsidRPr="006623D4">
        <w:rPr>
          <w:rFonts w:ascii="仿宋_GB2312" w:eastAsia="仿宋_GB2312" w:hAnsi="仿宋" w:hint="eastAsia"/>
          <w:sz w:val="28"/>
          <w:szCs w:val="28"/>
        </w:rPr>
        <w:t>万元，全日制在校生生均设备值</w:t>
      </w:r>
      <w:r w:rsidRPr="006623D4">
        <w:rPr>
          <w:rFonts w:ascii="仿宋_GB2312" w:eastAsia="仿宋_GB2312" w:hAnsi="仿宋"/>
          <w:sz w:val="28"/>
          <w:szCs w:val="28"/>
        </w:rPr>
        <w:t>16554.64</w:t>
      </w:r>
      <w:r w:rsidRPr="006623D4">
        <w:rPr>
          <w:rFonts w:ascii="仿宋_GB2312" w:eastAsia="仿宋_GB2312" w:hAnsi="仿宋" w:hint="eastAsia"/>
          <w:sz w:val="28"/>
          <w:szCs w:val="28"/>
        </w:rPr>
        <w:t>元，图书馆纸质藏书</w:t>
      </w:r>
      <w:r w:rsidRPr="006623D4">
        <w:rPr>
          <w:rFonts w:ascii="仿宋_GB2312" w:eastAsia="仿宋_GB2312" w:hAnsi="仿宋"/>
          <w:sz w:val="28"/>
          <w:szCs w:val="28"/>
        </w:rPr>
        <w:t>7</w:t>
      </w:r>
      <w:r w:rsidRPr="006623D4">
        <w:rPr>
          <w:rFonts w:ascii="仿宋_GB2312" w:eastAsia="仿宋_GB2312" w:hAnsi="仿宋" w:hint="eastAsia"/>
          <w:sz w:val="28"/>
          <w:szCs w:val="28"/>
        </w:rPr>
        <w:t>万多册，电子图书</w:t>
      </w:r>
      <w:r w:rsidRPr="006623D4">
        <w:rPr>
          <w:rFonts w:ascii="仿宋_GB2312" w:eastAsia="仿宋_GB2312" w:hAnsi="仿宋"/>
          <w:sz w:val="28"/>
          <w:szCs w:val="28"/>
        </w:rPr>
        <w:t>10GB</w:t>
      </w:r>
      <w:r w:rsidRPr="006623D4">
        <w:rPr>
          <w:rFonts w:ascii="仿宋_GB2312" w:eastAsia="仿宋_GB2312" w:hAnsi="仿宋" w:hint="eastAsia"/>
          <w:sz w:val="28"/>
          <w:szCs w:val="28"/>
        </w:rPr>
        <w:t>，本年度新增固定资产总值</w:t>
      </w:r>
      <w:r w:rsidRPr="006623D4">
        <w:rPr>
          <w:rFonts w:ascii="仿宋_GB2312" w:eastAsia="仿宋_GB2312" w:hAnsi="仿宋"/>
          <w:sz w:val="28"/>
          <w:szCs w:val="28"/>
        </w:rPr>
        <w:t>191.6</w:t>
      </w:r>
      <w:r w:rsidRPr="006623D4">
        <w:rPr>
          <w:rFonts w:ascii="仿宋_GB2312" w:eastAsia="仿宋_GB2312" w:hAnsi="仿宋" w:hint="eastAsia"/>
          <w:sz w:val="28"/>
          <w:szCs w:val="28"/>
        </w:rPr>
        <w:t>万元。</w:t>
      </w:r>
    </w:p>
    <w:p w:rsidR="00746E87" w:rsidRPr="006623D4" w:rsidRDefault="00746E87" w:rsidP="00EC2C7E">
      <w:pPr>
        <w:pStyle w:val="1"/>
        <w:rPr>
          <w:rFonts w:ascii="仿宋_GB2312" w:eastAsia="仿宋_GB2312" w:hAnsi="仿宋"/>
          <w:b w:val="0"/>
          <w:sz w:val="28"/>
          <w:szCs w:val="28"/>
        </w:rPr>
      </w:pPr>
      <w:bookmarkStart w:id="5" w:name="_Toc501144930"/>
      <w:r w:rsidRPr="006623D4">
        <w:rPr>
          <w:rFonts w:ascii="仿宋_GB2312" w:eastAsia="仿宋_GB2312" w:hAnsi="仿宋" w:hint="eastAsia"/>
          <w:sz w:val="28"/>
          <w:szCs w:val="28"/>
        </w:rPr>
        <w:t>二、学生发展</w:t>
      </w:r>
      <w:bookmarkEnd w:id="5"/>
    </w:p>
    <w:p w:rsidR="00746E87" w:rsidRPr="006623D4" w:rsidRDefault="00746E87" w:rsidP="00EC2C7E">
      <w:pPr>
        <w:pStyle w:val="2"/>
        <w:rPr>
          <w:rFonts w:ascii="仿宋_GB2312" w:eastAsia="仿宋_GB2312" w:hAnsi="仿宋"/>
          <w:sz w:val="28"/>
          <w:szCs w:val="28"/>
        </w:rPr>
      </w:pPr>
      <w:bookmarkStart w:id="6" w:name="_Toc501144931"/>
      <w:r w:rsidRPr="006623D4">
        <w:rPr>
          <w:rFonts w:ascii="仿宋_GB2312" w:eastAsia="仿宋_GB2312" w:hAnsi="仿宋"/>
          <w:sz w:val="28"/>
          <w:szCs w:val="28"/>
        </w:rPr>
        <w:t>2.1</w:t>
      </w:r>
      <w:r w:rsidRPr="006623D4">
        <w:rPr>
          <w:rFonts w:ascii="仿宋_GB2312" w:eastAsia="仿宋_GB2312" w:hAnsi="仿宋" w:hint="eastAsia"/>
          <w:sz w:val="28"/>
          <w:szCs w:val="28"/>
        </w:rPr>
        <w:t>学生素质</w:t>
      </w:r>
      <w:bookmarkEnd w:id="6"/>
    </w:p>
    <w:p w:rsidR="00746E87" w:rsidRPr="006623D4"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学校注重学生的思想政治教育，通过开展理想信念教育、法制教</w:t>
      </w:r>
      <w:r w:rsidRPr="006623D4">
        <w:rPr>
          <w:rFonts w:ascii="仿宋_GB2312" w:eastAsia="仿宋_GB2312" w:hAnsi="仿宋" w:hint="eastAsia"/>
          <w:sz w:val="28"/>
          <w:szCs w:val="28"/>
        </w:rPr>
        <w:lastRenderedPageBreak/>
        <w:t>育等活动，努力培养学生的公民意识、法律意识、爱国意识，培养新型社会合格建设者。</w:t>
      </w:r>
    </w:p>
    <w:p w:rsidR="00746E87"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本学年学生毕业率为</w:t>
      </w:r>
      <w:r w:rsidRPr="006623D4">
        <w:rPr>
          <w:rFonts w:ascii="仿宋_GB2312" w:eastAsia="仿宋_GB2312" w:hAnsi="仿宋"/>
          <w:sz w:val="28"/>
          <w:szCs w:val="28"/>
        </w:rPr>
        <w:t>100%</w:t>
      </w:r>
      <w:r w:rsidRPr="006623D4">
        <w:rPr>
          <w:rFonts w:ascii="仿宋_GB2312" w:eastAsia="仿宋_GB2312" w:hAnsi="仿宋" w:hint="eastAsia"/>
          <w:sz w:val="28"/>
          <w:szCs w:val="28"/>
        </w:rPr>
        <w:t>，就业</w:t>
      </w:r>
      <w:r w:rsidRPr="006623D4">
        <w:rPr>
          <w:rFonts w:ascii="仿宋_GB2312" w:eastAsia="仿宋_GB2312" w:hAnsi="仿宋"/>
          <w:sz w:val="28"/>
          <w:szCs w:val="28"/>
        </w:rPr>
        <w:t>(</w:t>
      </w:r>
      <w:r w:rsidRPr="006623D4">
        <w:rPr>
          <w:rFonts w:ascii="仿宋_GB2312" w:eastAsia="仿宋_GB2312" w:hAnsi="仿宋" w:hint="eastAsia"/>
          <w:sz w:val="28"/>
          <w:szCs w:val="28"/>
        </w:rPr>
        <w:t>含升学</w:t>
      </w:r>
      <w:r w:rsidRPr="006623D4">
        <w:rPr>
          <w:rFonts w:ascii="仿宋_GB2312" w:eastAsia="仿宋_GB2312" w:hAnsi="仿宋"/>
          <w:sz w:val="28"/>
          <w:szCs w:val="28"/>
        </w:rPr>
        <w:t>)</w:t>
      </w:r>
      <w:r w:rsidRPr="006623D4">
        <w:rPr>
          <w:rFonts w:ascii="仿宋_GB2312" w:eastAsia="仿宋_GB2312" w:hAnsi="仿宋" w:hint="eastAsia"/>
          <w:sz w:val="28"/>
          <w:szCs w:val="28"/>
        </w:rPr>
        <w:t>率达</w:t>
      </w:r>
      <w:r w:rsidRPr="006623D4">
        <w:rPr>
          <w:rFonts w:ascii="仿宋_GB2312" w:eastAsia="仿宋_GB2312" w:hAnsi="仿宋"/>
          <w:sz w:val="28"/>
          <w:szCs w:val="28"/>
        </w:rPr>
        <w:t>100</w:t>
      </w:r>
      <w:r w:rsidRPr="006623D4">
        <w:rPr>
          <w:rFonts w:ascii="仿宋_GB2312" w:eastAsia="仿宋_GB2312" w:hAnsi="仿宋" w:hint="eastAsia"/>
          <w:sz w:val="28"/>
          <w:szCs w:val="28"/>
        </w:rPr>
        <w:t>％，文化课合格率为</w:t>
      </w:r>
      <w:r w:rsidRPr="006623D4">
        <w:rPr>
          <w:rFonts w:ascii="仿宋_GB2312" w:eastAsia="仿宋_GB2312" w:hAnsi="仿宋"/>
          <w:sz w:val="28"/>
          <w:szCs w:val="28"/>
        </w:rPr>
        <w:t>89.31%</w:t>
      </w:r>
      <w:r w:rsidRPr="006623D4">
        <w:rPr>
          <w:rFonts w:ascii="仿宋_GB2312" w:eastAsia="仿宋_GB2312" w:hAnsi="仿宋" w:hint="eastAsia"/>
          <w:sz w:val="28"/>
          <w:szCs w:val="28"/>
        </w:rPr>
        <w:t>，专业技能合格率为</w:t>
      </w:r>
      <w:r w:rsidRPr="006623D4">
        <w:rPr>
          <w:rFonts w:ascii="仿宋_GB2312" w:eastAsia="仿宋_GB2312" w:hAnsi="仿宋"/>
          <w:sz w:val="28"/>
          <w:szCs w:val="28"/>
        </w:rPr>
        <w:t>91.09%</w:t>
      </w:r>
      <w:r w:rsidRPr="006623D4">
        <w:rPr>
          <w:rFonts w:ascii="仿宋_GB2312" w:eastAsia="仿宋_GB2312" w:hAnsi="仿宋" w:hint="eastAsia"/>
          <w:sz w:val="28"/>
          <w:szCs w:val="28"/>
        </w:rPr>
        <w:t>，职业技能证书考取率</w:t>
      </w:r>
      <w:r w:rsidRPr="006623D4">
        <w:rPr>
          <w:rFonts w:ascii="仿宋_GB2312" w:eastAsia="仿宋_GB2312" w:hAnsi="仿宋"/>
          <w:sz w:val="28"/>
          <w:szCs w:val="28"/>
        </w:rPr>
        <w:t>99.41%</w:t>
      </w:r>
      <w:r w:rsidRPr="006623D4">
        <w:rPr>
          <w:rFonts w:ascii="仿宋_GB2312" w:eastAsia="仿宋_GB2312" w:hAnsi="仿宋" w:hint="eastAsia"/>
          <w:sz w:val="28"/>
          <w:szCs w:val="28"/>
        </w:rPr>
        <w:t>，校级技能竞赛参与率</w:t>
      </w:r>
      <w:r w:rsidRPr="006623D4">
        <w:rPr>
          <w:rFonts w:ascii="仿宋_GB2312" w:eastAsia="仿宋_GB2312" w:hAnsi="仿宋"/>
          <w:sz w:val="28"/>
          <w:szCs w:val="28"/>
        </w:rPr>
        <w:t>100%</w:t>
      </w:r>
      <w:r w:rsidRPr="006623D4">
        <w:rPr>
          <w:rFonts w:ascii="仿宋_GB2312" w:eastAsia="仿宋_GB2312" w:hAnsi="仿宋" w:hint="eastAsia"/>
          <w:sz w:val="28"/>
          <w:szCs w:val="28"/>
        </w:rPr>
        <w:t>；思想品德操行评定合格率</w:t>
      </w:r>
      <w:r w:rsidRPr="006623D4">
        <w:rPr>
          <w:rFonts w:ascii="仿宋_GB2312" w:eastAsia="仿宋_GB2312" w:hAnsi="仿宋"/>
          <w:sz w:val="28"/>
          <w:szCs w:val="28"/>
        </w:rPr>
        <w:t>100%</w:t>
      </w:r>
      <w:r w:rsidRPr="006623D4">
        <w:rPr>
          <w:rFonts w:ascii="仿宋_GB2312" w:eastAsia="仿宋_GB2312" w:hAnsi="仿宋" w:hint="eastAsia"/>
          <w:sz w:val="28"/>
          <w:szCs w:val="28"/>
        </w:rPr>
        <w:t>，学生体质健康标准合格率</w:t>
      </w:r>
      <w:r w:rsidRPr="006623D4">
        <w:rPr>
          <w:rFonts w:ascii="仿宋_GB2312" w:eastAsia="仿宋_GB2312" w:hAnsi="仿宋"/>
          <w:sz w:val="28"/>
          <w:szCs w:val="28"/>
        </w:rPr>
        <w:t>93.88%</w:t>
      </w:r>
      <w:r w:rsidRPr="006623D4">
        <w:rPr>
          <w:rFonts w:ascii="仿宋_GB2312" w:eastAsia="仿宋_GB2312" w:hAnsi="仿宋" w:hint="eastAsia"/>
          <w:sz w:val="28"/>
          <w:szCs w:val="28"/>
        </w:rPr>
        <w:t>，违法犯罪率为零。</w:t>
      </w:r>
    </w:p>
    <w:p w:rsidR="00746E87" w:rsidRDefault="00746E87" w:rsidP="00D63C3A">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学校</w:t>
      </w:r>
      <w:r w:rsidRPr="006623D4">
        <w:rPr>
          <w:rFonts w:ascii="仿宋_GB2312" w:eastAsia="仿宋_GB2312" w:hAnsi="仿宋" w:hint="eastAsia"/>
          <w:sz w:val="28"/>
          <w:szCs w:val="28"/>
        </w:rPr>
        <w:t>组织学生</w:t>
      </w:r>
      <w:r>
        <w:rPr>
          <w:rFonts w:ascii="仿宋_GB2312" w:eastAsia="仿宋_GB2312" w:hAnsi="仿宋" w:hint="eastAsia"/>
          <w:sz w:val="28"/>
          <w:szCs w:val="28"/>
        </w:rPr>
        <w:t>参加各类竞赛，成绩突出。</w:t>
      </w:r>
      <w:r w:rsidRPr="006623D4">
        <w:rPr>
          <w:rFonts w:ascii="仿宋_GB2312" w:eastAsia="仿宋_GB2312" w:hAnsi="仿宋" w:hint="eastAsia"/>
          <w:sz w:val="28"/>
          <w:szCs w:val="28"/>
        </w:rPr>
        <w:t>参加</w:t>
      </w:r>
      <w:r w:rsidRPr="006623D4">
        <w:rPr>
          <w:rFonts w:ascii="仿宋_GB2312" w:eastAsia="仿宋_GB2312" w:hAnsi="仿宋"/>
          <w:sz w:val="28"/>
          <w:szCs w:val="28"/>
        </w:rPr>
        <w:t>2016</w:t>
      </w:r>
      <w:r w:rsidRPr="006623D4">
        <w:rPr>
          <w:rFonts w:ascii="仿宋_GB2312" w:eastAsia="仿宋_GB2312" w:hAnsi="仿宋" w:hint="eastAsia"/>
          <w:sz w:val="28"/>
          <w:szCs w:val="28"/>
        </w:rPr>
        <w:t>年广东省“邦宝杯”学前教育专业学生技能大赛，获</w:t>
      </w:r>
      <w:r w:rsidRPr="006623D4">
        <w:rPr>
          <w:rFonts w:ascii="仿宋_GB2312" w:eastAsia="仿宋_GB2312" w:hAnsi="仿宋"/>
          <w:sz w:val="28"/>
          <w:szCs w:val="28"/>
        </w:rPr>
        <w:t>1</w:t>
      </w:r>
      <w:r w:rsidRPr="006623D4">
        <w:rPr>
          <w:rFonts w:ascii="仿宋_GB2312" w:eastAsia="仿宋_GB2312" w:hAnsi="仿宋" w:hint="eastAsia"/>
          <w:sz w:val="28"/>
          <w:szCs w:val="28"/>
        </w:rPr>
        <w:t>个一等奖，</w:t>
      </w:r>
      <w:r w:rsidRPr="006623D4">
        <w:rPr>
          <w:rFonts w:ascii="仿宋_GB2312" w:eastAsia="仿宋_GB2312" w:hAnsi="仿宋"/>
          <w:sz w:val="28"/>
          <w:szCs w:val="28"/>
        </w:rPr>
        <w:t>1</w:t>
      </w:r>
      <w:r w:rsidRPr="006623D4">
        <w:rPr>
          <w:rFonts w:ascii="仿宋_GB2312" w:eastAsia="仿宋_GB2312" w:hAnsi="仿宋" w:hint="eastAsia"/>
          <w:sz w:val="28"/>
          <w:szCs w:val="28"/>
        </w:rPr>
        <w:t>个二等奖；参加</w:t>
      </w:r>
      <w:r w:rsidRPr="006623D4">
        <w:rPr>
          <w:rFonts w:ascii="仿宋_GB2312" w:eastAsia="仿宋_GB2312" w:hAnsi="仿宋"/>
          <w:sz w:val="28"/>
          <w:szCs w:val="28"/>
        </w:rPr>
        <w:t>2016</w:t>
      </w:r>
      <w:r w:rsidRPr="006623D4">
        <w:rPr>
          <w:rFonts w:ascii="仿宋_GB2312" w:eastAsia="仿宋_GB2312" w:hAnsi="仿宋" w:hint="eastAsia"/>
          <w:sz w:val="28"/>
          <w:szCs w:val="28"/>
        </w:rPr>
        <w:t>年全国职业院校电子商务技术（中职组）技能比赛获三等奖。此外，学校落实《学生专业职业技能训练要求及考核办法》，认真组织学校第九届技能节活动。六个专业部共有四十多项技能竞赛项目，实现校级技能竞赛学生参与率</w:t>
      </w:r>
      <w:r w:rsidRPr="006623D4">
        <w:rPr>
          <w:rFonts w:ascii="仿宋_GB2312" w:eastAsia="仿宋_GB2312" w:hAnsi="仿宋"/>
          <w:sz w:val="28"/>
          <w:szCs w:val="28"/>
        </w:rPr>
        <w:t>100%</w:t>
      </w:r>
      <w:r w:rsidRPr="006623D4">
        <w:rPr>
          <w:rFonts w:ascii="仿宋_GB2312" w:eastAsia="仿宋_GB2312" w:hAnsi="仿宋" w:hint="eastAsia"/>
          <w:sz w:val="28"/>
          <w:szCs w:val="28"/>
        </w:rPr>
        <w:t>。通过技能节活动，营造</w:t>
      </w:r>
      <w:r w:rsidRPr="006623D4">
        <w:rPr>
          <w:rFonts w:ascii="仿宋_GB2312" w:eastAsia="仿宋_GB2312" w:hAnsi="仿宋"/>
          <w:sz w:val="28"/>
          <w:szCs w:val="28"/>
        </w:rPr>
        <w:t xml:space="preserve"> </w:t>
      </w:r>
      <w:r w:rsidRPr="006623D4">
        <w:rPr>
          <w:rFonts w:ascii="仿宋_GB2312" w:eastAsia="仿宋_GB2312" w:hAnsi="仿宋" w:hint="eastAsia"/>
          <w:sz w:val="28"/>
          <w:szCs w:val="28"/>
        </w:rPr>
        <w:t>“崇尚技艺”</w:t>
      </w:r>
      <w:r w:rsidRPr="006623D4">
        <w:rPr>
          <w:rFonts w:ascii="仿宋_GB2312" w:eastAsia="仿宋_GB2312" w:hAnsi="仿宋"/>
          <w:sz w:val="28"/>
          <w:szCs w:val="28"/>
        </w:rPr>
        <w:t xml:space="preserve"> </w:t>
      </w:r>
      <w:r w:rsidRPr="006623D4">
        <w:rPr>
          <w:rFonts w:ascii="仿宋_GB2312" w:eastAsia="仿宋_GB2312" w:hAnsi="仿宋" w:hint="eastAsia"/>
          <w:sz w:val="28"/>
          <w:szCs w:val="28"/>
        </w:rPr>
        <w:t>的职教氛围，促进学生专业技能水平的整体提高，发掘并培养出一大批技能尖子，促进专业技能教学，形成我校专业技能训练的方法与特色。</w:t>
      </w:r>
    </w:p>
    <w:p w:rsidR="00746E87" w:rsidRDefault="00746E87" w:rsidP="00F548F0">
      <w:pPr>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5 </w:t>
      </w:r>
      <w:r>
        <w:rPr>
          <w:rFonts w:ascii="仿宋_GB2312" w:eastAsia="仿宋_GB2312" w:hAnsi="仿宋" w:hint="eastAsia"/>
          <w:sz w:val="28"/>
          <w:szCs w:val="28"/>
        </w:rPr>
        <w:t>学生参加</w:t>
      </w:r>
      <w:r w:rsidRPr="006623D4">
        <w:rPr>
          <w:rFonts w:ascii="仿宋_GB2312" w:eastAsia="仿宋_GB2312" w:hAnsi="仿宋" w:hint="eastAsia"/>
          <w:sz w:val="28"/>
          <w:szCs w:val="28"/>
        </w:rPr>
        <w:t>广州市中职学生技能竞赛</w:t>
      </w:r>
      <w:r>
        <w:rPr>
          <w:rFonts w:ascii="仿宋_GB2312" w:eastAsia="仿宋_GB2312" w:hAnsi="仿宋" w:hint="eastAsia"/>
          <w:sz w:val="28"/>
          <w:szCs w:val="28"/>
        </w:rPr>
        <w:t>情况</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1"/>
        <w:gridCol w:w="798"/>
        <w:gridCol w:w="1134"/>
        <w:gridCol w:w="1134"/>
        <w:gridCol w:w="1134"/>
        <w:gridCol w:w="1134"/>
        <w:gridCol w:w="1166"/>
        <w:gridCol w:w="1102"/>
      </w:tblGrid>
      <w:tr w:rsidR="00746E87" w:rsidRPr="00AC34EF" w:rsidTr="00AC34EF">
        <w:tc>
          <w:tcPr>
            <w:tcW w:w="1011"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项目</w:t>
            </w:r>
          </w:p>
        </w:tc>
        <w:tc>
          <w:tcPr>
            <w:tcW w:w="798"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学校</w:t>
            </w:r>
          </w:p>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排名</w:t>
            </w:r>
          </w:p>
        </w:tc>
        <w:tc>
          <w:tcPr>
            <w:tcW w:w="3402" w:type="dxa"/>
            <w:gridSpan w:val="3"/>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团体</w:t>
            </w:r>
          </w:p>
        </w:tc>
        <w:tc>
          <w:tcPr>
            <w:tcW w:w="3402" w:type="dxa"/>
            <w:gridSpan w:val="3"/>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个人</w:t>
            </w:r>
          </w:p>
        </w:tc>
      </w:tr>
      <w:tr w:rsidR="00746E87" w:rsidRPr="00AC34EF" w:rsidTr="00AC34EF">
        <w:tc>
          <w:tcPr>
            <w:tcW w:w="1011" w:type="dxa"/>
            <w:vMerge/>
            <w:vAlign w:val="center"/>
          </w:tcPr>
          <w:p w:rsidR="00746E87" w:rsidRPr="00AC34EF" w:rsidRDefault="00746E87" w:rsidP="00AC34EF">
            <w:pPr>
              <w:jc w:val="center"/>
              <w:rPr>
                <w:rFonts w:ascii="仿宋_GB2312" w:eastAsia="仿宋_GB2312" w:hAnsi="仿宋"/>
                <w:sz w:val="28"/>
                <w:szCs w:val="28"/>
              </w:rPr>
            </w:pPr>
          </w:p>
        </w:tc>
        <w:tc>
          <w:tcPr>
            <w:tcW w:w="798" w:type="dxa"/>
            <w:vMerge/>
            <w:vAlign w:val="center"/>
          </w:tcPr>
          <w:p w:rsidR="00746E87" w:rsidRPr="00AC34EF" w:rsidRDefault="00746E87" w:rsidP="00AC34EF">
            <w:pPr>
              <w:jc w:val="center"/>
              <w:rPr>
                <w:rFonts w:ascii="仿宋_GB2312" w:eastAsia="仿宋_GB2312" w:hAnsi="仿宋"/>
                <w:sz w:val="28"/>
                <w:szCs w:val="28"/>
              </w:rPr>
            </w:pP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一等奖</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二等奖</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三等奖</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一等奖</w:t>
            </w:r>
          </w:p>
        </w:tc>
        <w:tc>
          <w:tcPr>
            <w:tcW w:w="116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二等奖</w:t>
            </w:r>
          </w:p>
        </w:tc>
        <w:tc>
          <w:tcPr>
            <w:tcW w:w="110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三等奖</w:t>
            </w:r>
          </w:p>
        </w:tc>
      </w:tr>
      <w:tr w:rsidR="00746E87" w:rsidRPr="00AC34EF" w:rsidTr="00AC34EF">
        <w:tc>
          <w:tcPr>
            <w:tcW w:w="101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2016</w:t>
            </w:r>
            <w:r w:rsidRPr="00AC34EF">
              <w:rPr>
                <w:rFonts w:ascii="仿宋_GB2312" w:eastAsia="仿宋_GB2312" w:hAnsi="仿宋" w:hint="eastAsia"/>
                <w:sz w:val="28"/>
                <w:szCs w:val="28"/>
              </w:rPr>
              <w:t>学年</w:t>
            </w:r>
          </w:p>
        </w:tc>
        <w:tc>
          <w:tcPr>
            <w:tcW w:w="79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5</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24</w:t>
            </w:r>
          </w:p>
        </w:tc>
        <w:tc>
          <w:tcPr>
            <w:tcW w:w="116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33</w:t>
            </w:r>
          </w:p>
        </w:tc>
        <w:tc>
          <w:tcPr>
            <w:tcW w:w="110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100</w:t>
            </w:r>
          </w:p>
        </w:tc>
      </w:tr>
      <w:tr w:rsidR="00746E87" w:rsidRPr="00AC34EF" w:rsidTr="00AC34EF">
        <w:tc>
          <w:tcPr>
            <w:tcW w:w="1011"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2015</w:t>
            </w:r>
            <w:r w:rsidRPr="00AC34EF">
              <w:rPr>
                <w:rFonts w:ascii="仿宋_GB2312" w:eastAsia="仿宋_GB2312" w:hAnsi="仿宋" w:hint="eastAsia"/>
                <w:sz w:val="28"/>
                <w:szCs w:val="28"/>
              </w:rPr>
              <w:t>学年</w:t>
            </w:r>
          </w:p>
        </w:tc>
        <w:tc>
          <w:tcPr>
            <w:tcW w:w="798"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w:t>
            </w:r>
          </w:p>
        </w:tc>
        <w:tc>
          <w:tcPr>
            <w:tcW w:w="1134"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w:t>
            </w:r>
          </w:p>
        </w:tc>
        <w:tc>
          <w:tcPr>
            <w:tcW w:w="1166"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32</w:t>
            </w:r>
          </w:p>
        </w:tc>
        <w:tc>
          <w:tcPr>
            <w:tcW w:w="110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24</w:t>
            </w:r>
          </w:p>
        </w:tc>
      </w:tr>
    </w:tbl>
    <w:p w:rsidR="00746E87" w:rsidRDefault="00746E87" w:rsidP="00F548F0">
      <w:pPr>
        <w:ind w:firstLineChars="200" w:firstLine="560"/>
        <w:jc w:val="center"/>
        <w:rPr>
          <w:rFonts w:ascii="仿宋_GB2312" w:eastAsia="仿宋_GB2312" w:hAnsi="仿宋"/>
          <w:sz w:val="28"/>
          <w:szCs w:val="28"/>
        </w:rPr>
      </w:pPr>
      <w:r>
        <w:rPr>
          <w:rFonts w:ascii="仿宋_GB2312" w:eastAsia="仿宋_GB2312" w:hAnsi="仿宋" w:hint="eastAsia"/>
          <w:sz w:val="28"/>
          <w:szCs w:val="28"/>
        </w:rPr>
        <w:lastRenderedPageBreak/>
        <w:t>表</w:t>
      </w:r>
      <w:r>
        <w:rPr>
          <w:rFonts w:ascii="仿宋_GB2312" w:eastAsia="仿宋_GB2312" w:hAnsi="仿宋"/>
          <w:sz w:val="28"/>
          <w:szCs w:val="28"/>
        </w:rPr>
        <w:t xml:space="preserve">6 </w:t>
      </w:r>
      <w:r>
        <w:rPr>
          <w:rFonts w:ascii="仿宋_GB2312" w:eastAsia="仿宋_GB2312" w:hAnsi="仿宋" w:hint="eastAsia"/>
          <w:sz w:val="28"/>
          <w:szCs w:val="28"/>
        </w:rPr>
        <w:t>学生参加广东省</w:t>
      </w:r>
      <w:r w:rsidRPr="006623D4">
        <w:rPr>
          <w:rFonts w:ascii="仿宋_GB2312" w:eastAsia="仿宋_GB2312" w:hAnsi="仿宋" w:hint="eastAsia"/>
          <w:sz w:val="28"/>
          <w:szCs w:val="28"/>
        </w:rPr>
        <w:t>中职学生技能竞赛</w:t>
      </w:r>
      <w:r>
        <w:rPr>
          <w:rFonts w:ascii="仿宋_GB2312" w:eastAsia="仿宋_GB2312" w:hAnsi="仿宋" w:hint="eastAsia"/>
          <w:sz w:val="28"/>
          <w:szCs w:val="28"/>
        </w:rPr>
        <w:t>情况</w:t>
      </w:r>
    </w:p>
    <w:tbl>
      <w:tblPr>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17"/>
        <w:gridCol w:w="1560"/>
        <w:gridCol w:w="1842"/>
        <w:gridCol w:w="1842"/>
      </w:tblGrid>
      <w:tr w:rsidR="00746E87" w:rsidRPr="00AC34EF" w:rsidTr="00AC34EF">
        <w:tc>
          <w:tcPr>
            <w:tcW w:w="1809" w:type="dxa"/>
            <w:vMerge w:val="restart"/>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项目</w:t>
            </w:r>
          </w:p>
        </w:tc>
        <w:tc>
          <w:tcPr>
            <w:tcW w:w="6661" w:type="dxa"/>
            <w:gridSpan w:val="4"/>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个人</w:t>
            </w:r>
          </w:p>
        </w:tc>
      </w:tr>
      <w:tr w:rsidR="00746E87" w:rsidRPr="00AC34EF" w:rsidTr="00AC34EF">
        <w:tc>
          <w:tcPr>
            <w:tcW w:w="1809" w:type="dxa"/>
            <w:vMerge/>
            <w:vAlign w:val="center"/>
          </w:tcPr>
          <w:p w:rsidR="00746E87" w:rsidRPr="00AC34EF" w:rsidRDefault="00746E87" w:rsidP="00AC34EF">
            <w:pPr>
              <w:jc w:val="center"/>
              <w:rPr>
                <w:rFonts w:ascii="仿宋_GB2312" w:eastAsia="仿宋_GB2312" w:hAnsi="仿宋"/>
                <w:sz w:val="28"/>
                <w:szCs w:val="28"/>
              </w:rPr>
            </w:pPr>
          </w:p>
        </w:tc>
        <w:tc>
          <w:tcPr>
            <w:tcW w:w="1417"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一等奖</w:t>
            </w:r>
          </w:p>
        </w:tc>
        <w:tc>
          <w:tcPr>
            <w:tcW w:w="1560"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二等奖</w:t>
            </w:r>
          </w:p>
        </w:tc>
        <w:tc>
          <w:tcPr>
            <w:tcW w:w="1842"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三等奖</w:t>
            </w:r>
          </w:p>
        </w:tc>
        <w:tc>
          <w:tcPr>
            <w:tcW w:w="184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hint="eastAsia"/>
                <w:sz w:val="28"/>
                <w:szCs w:val="28"/>
              </w:rPr>
              <w:t>优秀奖</w:t>
            </w:r>
          </w:p>
        </w:tc>
      </w:tr>
      <w:tr w:rsidR="00746E87" w:rsidRPr="00AC34EF" w:rsidTr="00AC34EF">
        <w:tc>
          <w:tcPr>
            <w:tcW w:w="1809"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2016</w:t>
            </w:r>
            <w:r w:rsidRPr="00AC34EF">
              <w:rPr>
                <w:rFonts w:ascii="仿宋_GB2312" w:eastAsia="仿宋_GB2312" w:hAnsi="仿宋" w:hint="eastAsia"/>
                <w:sz w:val="28"/>
                <w:szCs w:val="28"/>
              </w:rPr>
              <w:t>学年</w:t>
            </w:r>
          </w:p>
        </w:tc>
        <w:tc>
          <w:tcPr>
            <w:tcW w:w="1417"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0</w:t>
            </w:r>
          </w:p>
        </w:tc>
        <w:tc>
          <w:tcPr>
            <w:tcW w:w="1560"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w:t>
            </w:r>
          </w:p>
        </w:tc>
        <w:tc>
          <w:tcPr>
            <w:tcW w:w="1842"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w:t>
            </w:r>
          </w:p>
        </w:tc>
        <w:tc>
          <w:tcPr>
            <w:tcW w:w="184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7</w:t>
            </w:r>
          </w:p>
        </w:tc>
      </w:tr>
      <w:tr w:rsidR="00746E87" w:rsidRPr="00AC34EF" w:rsidTr="00AC34EF">
        <w:tc>
          <w:tcPr>
            <w:tcW w:w="1809"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2015</w:t>
            </w:r>
            <w:r w:rsidRPr="00AC34EF">
              <w:rPr>
                <w:rFonts w:ascii="仿宋_GB2312" w:eastAsia="仿宋_GB2312" w:hAnsi="仿宋" w:hint="eastAsia"/>
                <w:sz w:val="28"/>
                <w:szCs w:val="28"/>
              </w:rPr>
              <w:t>学年</w:t>
            </w:r>
          </w:p>
        </w:tc>
        <w:tc>
          <w:tcPr>
            <w:tcW w:w="1417"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3</w:t>
            </w:r>
          </w:p>
        </w:tc>
        <w:tc>
          <w:tcPr>
            <w:tcW w:w="1560"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9</w:t>
            </w:r>
          </w:p>
        </w:tc>
        <w:tc>
          <w:tcPr>
            <w:tcW w:w="1842" w:type="dxa"/>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2</w:t>
            </w:r>
          </w:p>
        </w:tc>
        <w:tc>
          <w:tcPr>
            <w:tcW w:w="1842" w:type="dxa"/>
            <w:vAlign w:val="center"/>
          </w:tcPr>
          <w:p w:rsidR="00746E87" w:rsidRPr="00AC34EF" w:rsidRDefault="00746E87" w:rsidP="00AC34EF">
            <w:pPr>
              <w:jc w:val="center"/>
              <w:rPr>
                <w:rFonts w:ascii="仿宋_GB2312" w:eastAsia="仿宋_GB2312" w:hAnsi="仿宋"/>
                <w:sz w:val="28"/>
                <w:szCs w:val="28"/>
              </w:rPr>
            </w:pPr>
            <w:r w:rsidRPr="00AC34EF">
              <w:rPr>
                <w:rFonts w:ascii="仿宋_GB2312" w:eastAsia="仿宋_GB2312" w:hAnsi="仿宋"/>
                <w:sz w:val="28"/>
                <w:szCs w:val="28"/>
              </w:rPr>
              <w:t>6</w:t>
            </w:r>
          </w:p>
        </w:tc>
      </w:tr>
    </w:tbl>
    <w:p w:rsidR="00746E87" w:rsidRDefault="00746E87" w:rsidP="0051112D">
      <w:pPr>
        <w:rPr>
          <w:rFonts w:ascii="仿宋_GB2312" w:eastAsia="仿宋_GB2312" w:hAnsi="仿宋"/>
          <w:sz w:val="28"/>
          <w:szCs w:val="28"/>
        </w:rPr>
      </w:pPr>
    </w:p>
    <w:p w:rsidR="00746E87" w:rsidRDefault="00584220" w:rsidP="0051112D">
      <w:pPr>
        <w:rPr>
          <w:rFonts w:ascii="仿宋_GB2312" w:eastAsia="仿宋_GB2312" w:hAnsi="仿宋"/>
          <w:sz w:val="28"/>
          <w:szCs w:val="28"/>
        </w:rPr>
      </w:pPr>
      <w:r>
        <w:rPr>
          <w:rFonts w:ascii="仿宋_GB2312" w:eastAsia="仿宋_GB2312" w:hAnsi="仿宋"/>
          <w:noProof/>
          <w:sz w:val="28"/>
          <w:szCs w:val="28"/>
        </w:rPr>
        <w:pict>
          <v:shape id="图片 2" o:spid="_x0000_i1026" type="#_x0000_t75" style="width:425.55pt;height:295.5pt;visibility:visible">
            <v:imagedata r:id="rId9" o:title=""/>
          </v:shape>
        </w:pict>
      </w:r>
    </w:p>
    <w:p w:rsidR="00746E87" w:rsidRDefault="00746E87" w:rsidP="0051112D">
      <w:pPr>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1 </w:t>
      </w:r>
      <w:r>
        <w:rPr>
          <w:rFonts w:ascii="仿宋_GB2312" w:eastAsia="仿宋_GB2312" w:hAnsi="仿宋" w:hint="eastAsia"/>
          <w:sz w:val="28"/>
          <w:szCs w:val="28"/>
        </w:rPr>
        <w:t>学生在参加计算机微机组装项目比赛</w:t>
      </w:r>
    </w:p>
    <w:p w:rsidR="00746E87" w:rsidRDefault="00746E87" w:rsidP="0051112D">
      <w:pPr>
        <w:ind w:firstLineChars="200" w:firstLine="560"/>
        <w:rPr>
          <w:rFonts w:ascii="仿宋_GB2312" w:eastAsia="仿宋_GB2312" w:hAnsi="仿宋"/>
          <w:sz w:val="28"/>
          <w:szCs w:val="28"/>
        </w:rPr>
      </w:pPr>
    </w:p>
    <w:p w:rsidR="00746E87" w:rsidRDefault="00584220" w:rsidP="00A1072F">
      <w:pPr>
        <w:rPr>
          <w:rFonts w:ascii="仿宋_GB2312" w:eastAsia="仿宋_GB2312" w:hAnsi="仿宋"/>
          <w:sz w:val="28"/>
          <w:szCs w:val="28"/>
        </w:rPr>
      </w:pPr>
      <w:r>
        <w:rPr>
          <w:rFonts w:ascii="仿宋_GB2312" w:eastAsia="仿宋_GB2312" w:hAnsi="仿宋"/>
          <w:noProof/>
          <w:sz w:val="28"/>
          <w:szCs w:val="28"/>
        </w:rPr>
        <w:lastRenderedPageBreak/>
        <w:pict>
          <v:shape id="图片 9" o:spid="_x0000_i1027" type="#_x0000_t75" style="width:412.65pt;height:310.55pt;visibility:visible">
            <v:imagedata r:id="rId10" o:title=""/>
          </v:shape>
        </w:pict>
      </w:r>
    </w:p>
    <w:p w:rsidR="00746E87" w:rsidRDefault="00746E87" w:rsidP="002C2EAB">
      <w:pPr>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2 </w:t>
      </w:r>
      <w:r>
        <w:rPr>
          <w:rFonts w:ascii="仿宋_GB2312" w:eastAsia="仿宋_GB2312" w:hAnsi="仿宋" w:hint="eastAsia"/>
          <w:sz w:val="28"/>
          <w:szCs w:val="28"/>
        </w:rPr>
        <w:t>学生参加广州市中职学校“天猫好客服”学生技能比赛</w:t>
      </w:r>
    </w:p>
    <w:p w:rsidR="0009339D" w:rsidRPr="0009339D" w:rsidRDefault="0009339D" w:rsidP="0009339D">
      <w:pPr>
        <w:spacing w:line="460" w:lineRule="exact"/>
        <w:rPr>
          <w:rFonts w:ascii="仿宋_GB2312" w:eastAsia="仿宋_GB2312" w:hAnsi="仿宋"/>
          <w:b/>
          <w:bCs/>
          <w:sz w:val="28"/>
          <w:szCs w:val="28"/>
        </w:rPr>
      </w:pPr>
      <w:r w:rsidRPr="0009339D">
        <w:rPr>
          <w:rFonts w:ascii="仿宋_GB2312" w:eastAsia="仿宋_GB2312" w:hAnsi="仿宋" w:hint="eastAsia"/>
          <w:b/>
          <w:bCs/>
          <w:sz w:val="28"/>
          <w:szCs w:val="28"/>
        </w:rPr>
        <w:t>[案例分享</w:t>
      </w:r>
      <w:r w:rsidR="00450EE5">
        <w:rPr>
          <w:rFonts w:ascii="仿宋_GB2312" w:eastAsia="仿宋_GB2312" w:hAnsi="仿宋" w:hint="eastAsia"/>
          <w:b/>
          <w:bCs/>
          <w:sz w:val="28"/>
          <w:szCs w:val="28"/>
        </w:rPr>
        <w:t>1</w:t>
      </w:r>
      <w:r w:rsidRPr="0009339D">
        <w:rPr>
          <w:rFonts w:ascii="仿宋_GB2312" w:eastAsia="仿宋_GB2312" w:hAnsi="仿宋" w:hint="eastAsia"/>
          <w:b/>
          <w:bCs/>
          <w:sz w:val="28"/>
          <w:szCs w:val="28"/>
        </w:rPr>
        <w:t>]</w:t>
      </w:r>
    </w:p>
    <w:p w:rsidR="0009339D" w:rsidRPr="0009339D" w:rsidRDefault="0009339D" w:rsidP="0009339D">
      <w:pPr>
        <w:ind w:firstLineChars="200" w:firstLine="562"/>
        <w:jc w:val="center"/>
        <w:rPr>
          <w:rFonts w:ascii="仿宋_GB2312" w:eastAsia="仿宋_GB2312" w:hAnsi="仿宋"/>
          <w:b/>
          <w:sz w:val="28"/>
          <w:szCs w:val="28"/>
        </w:rPr>
      </w:pPr>
      <w:r w:rsidRPr="0009339D">
        <w:rPr>
          <w:rFonts w:ascii="仿宋_GB2312" w:eastAsia="仿宋_GB2312" w:hAnsi="仿宋" w:hint="eastAsia"/>
          <w:b/>
          <w:sz w:val="28"/>
          <w:szCs w:val="28"/>
        </w:rPr>
        <w:t>职中这片蓝天照样可以令人展翅飞翔</w:t>
      </w:r>
    </w:p>
    <w:p w:rsidR="0009339D" w:rsidRPr="0009339D" w:rsidRDefault="0009339D" w:rsidP="0009339D">
      <w:pPr>
        <w:ind w:firstLineChars="200" w:firstLine="560"/>
        <w:rPr>
          <w:rFonts w:ascii="仿宋_GB2312" w:eastAsia="仿宋_GB2312" w:hAnsi="仿宋"/>
          <w:sz w:val="28"/>
          <w:szCs w:val="28"/>
        </w:rPr>
      </w:pPr>
      <w:r w:rsidRPr="0009339D">
        <w:rPr>
          <w:rFonts w:ascii="仿宋_GB2312" w:eastAsia="仿宋_GB2312" w:hAnsi="仿宋" w:hint="eastAsia"/>
          <w:sz w:val="28"/>
          <w:szCs w:val="28"/>
        </w:rPr>
        <w:t>刘采婷同学是会计1402班学生，担任班长一职。作为班长，以身作则，身先士卒，辅助班主任管理好班级，是老师的得力帮手。学习勤奋努力，刻苦钻研，精益求精。学习成绩一直名列前茅，德智体美全面发展，被评为2015-2016学年度“广东省优秀学生”。</w:t>
      </w:r>
    </w:p>
    <w:p w:rsidR="0009339D" w:rsidRPr="0009339D" w:rsidRDefault="0009339D" w:rsidP="0009339D">
      <w:pPr>
        <w:ind w:firstLineChars="200" w:firstLine="560"/>
        <w:rPr>
          <w:rFonts w:ascii="仿宋_GB2312" w:eastAsia="仿宋_GB2312" w:hAnsi="仿宋"/>
          <w:sz w:val="28"/>
          <w:szCs w:val="28"/>
        </w:rPr>
      </w:pPr>
      <w:r w:rsidRPr="0009339D">
        <w:rPr>
          <w:rFonts w:ascii="仿宋_GB2312" w:eastAsia="仿宋_GB2312" w:hAnsi="仿宋" w:hint="eastAsia"/>
          <w:sz w:val="28"/>
          <w:szCs w:val="28"/>
        </w:rPr>
        <w:t>在专业技能方面，大胆尝试，刻苦训练，成绩显著。在学校技能节比赛中，先后获得会计基础技能比赛一等奖，商品条码录入比赛一等奖，数学思维能力项目比赛一等奖，企业经营沙盘模拟比赛二等奖。代表学校参加2016学年和2015学年广州市中等职业学校学生职业技能竞赛企业经营（沙盘模拟）分别获一、二等奖，代表广州市参加</w:t>
      </w:r>
      <w:r w:rsidRPr="0009339D">
        <w:rPr>
          <w:rFonts w:ascii="仿宋_GB2312" w:eastAsia="仿宋_GB2312" w:hAnsi="仿宋" w:hint="eastAsia"/>
          <w:sz w:val="28"/>
          <w:szCs w:val="28"/>
        </w:rPr>
        <w:lastRenderedPageBreak/>
        <w:t>2015学年广东省中等职业学校学生职业技能竞赛企业经营（沙盘模拟）荣获二等奖。</w:t>
      </w:r>
    </w:p>
    <w:p w:rsidR="0009339D" w:rsidRDefault="0009339D" w:rsidP="0009339D">
      <w:pPr>
        <w:ind w:firstLineChars="200" w:firstLine="560"/>
        <w:rPr>
          <w:rFonts w:ascii="仿宋_GB2312" w:eastAsia="仿宋_GB2312" w:hAnsi="仿宋"/>
          <w:sz w:val="28"/>
          <w:szCs w:val="28"/>
        </w:rPr>
      </w:pPr>
      <w:r w:rsidRPr="0009339D">
        <w:rPr>
          <w:rFonts w:ascii="仿宋_GB2312" w:eastAsia="仿宋_GB2312" w:hAnsi="仿宋" w:hint="eastAsia"/>
          <w:sz w:val="28"/>
          <w:szCs w:val="28"/>
        </w:rPr>
        <w:t>生活中各方面表现优秀，受到老师的多次表扬。在各种荣誉前保持谦虚谨慎，拥有实事求是的优良作风，具有远大理想并积极进取。</w:t>
      </w:r>
    </w:p>
    <w:p w:rsidR="0009339D" w:rsidRPr="0009339D" w:rsidRDefault="00584220" w:rsidP="0009339D">
      <w:pPr>
        <w:rPr>
          <w:rFonts w:ascii="仿宋_GB2312" w:eastAsia="仿宋_GB2312" w:hAnsi="仿宋"/>
          <w:sz w:val="28"/>
          <w:szCs w:val="28"/>
        </w:rPr>
      </w:pPr>
      <w:r>
        <w:rPr>
          <w:noProof/>
        </w:rPr>
        <w:pict>
          <v:shape id="_x0000_i1028" type="#_x0000_t75" alt="说明: C:\Users\PC\Desktop\刘采婷.jpg" style="width:409.45pt;height:401.9pt;visibility:visible;mso-wrap-style:square">
            <v:imagedata r:id="rId11" o:title="刘采婷" croptop="9914f" cropbottom="7896f"/>
          </v:shape>
        </w:pict>
      </w:r>
    </w:p>
    <w:p w:rsidR="00746E87" w:rsidRPr="006623D4" w:rsidRDefault="00746E87" w:rsidP="00EC2C7E">
      <w:pPr>
        <w:pStyle w:val="2"/>
        <w:rPr>
          <w:rFonts w:ascii="仿宋_GB2312" w:eastAsia="仿宋_GB2312" w:hAnsi="仿宋"/>
          <w:sz w:val="28"/>
          <w:szCs w:val="28"/>
        </w:rPr>
      </w:pPr>
      <w:bookmarkStart w:id="7" w:name="_Toc501144932"/>
      <w:r w:rsidRPr="006623D4">
        <w:rPr>
          <w:rFonts w:ascii="仿宋_GB2312" w:eastAsia="仿宋_GB2312" w:hAnsi="仿宋"/>
          <w:sz w:val="28"/>
          <w:szCs w:val="28"/>
        </w:rPr>
        <w:t>2.2</w:t>
      </w:r>
      <w:r w:rsidRPr="006623D4">
        <w:rPr>
          <w:rFonts w:ascii="仿宋_GB2312" w:eastAsia="仿宋_GB2312" w:hAnsi="仿宋" w:hint="eastAsia"/>
          <w:sz w:val="28"/>
          <w:szCs w:val="28"/>
        </w:rPr>
        <w:t>在校体验</w:t>
      </w:r>
      <w:bookmarkEnd w:id="7"/>
    </w:p>
    <w:p w:rsidR="00746E87" w:rsidRDefault="00746E87" w:rsidP="00CC7BA9">
      <w:pPr>
        <w:ind w:firstLineChars="200" w:firstLine="560"/>
        <w:rPr>
          <w:rFonts w:ascii="仿宋_GB2312" w:eastAsia="仿宋_GB2312" w:hAnsi="仿宋"/>
          <w:sz w:val="28"/>
          <w:szCs w:val="28"/>
        </w:rPr>
      </w:pPr>
      <w:r w:rsidRPr="0084734A">
        <w:rPr>
          <w:rFonts w:ascii="仿宋_GB2312" w:eastAsia="仿宋_GB2312" w:hAnsi="仿宋" w:hint="eastAsia"/>
          <w:sz w:val="28"/>
          <w:szCs w:val="28"/>
        </w:rPr>
        <w:t>学校注重提升校园文化品位。坚持育人为本，以教师和学生为主体，以学校精神文化建设为核心，培育一流的学校精神；以环境文化建设为重点，营造良好的校园物质环境；以校园活动文化建设为平台，</w:t>
      </w:r>
      <w:r w:rsidRPr="0084734A">
        <w:rPr>
          <w:rFonts w:ascii="仿宋_GB2312" w:eastAsia="仿宋_GB2312" w:hAnsi="仿宋" w:hint="eastAsia"/>
          <w:sz w:val="28"/>
          <w:szCs w:val="28"/>
        </w:rPr>
        <w:lastRenderedPageBreak/>
        <w:t>以社团活动为载体，开展“文明风采”活动。结合学校实际，将技能、“书香校园”、体育、才艺比赛有机结合，以技能竞赛、传统节日、纪念性节日、社会实践、科艺节、军训、各类文体活动为载体，广泛开展丰富多彩的校园文化和主题教育活动，提高学生的道德境界，形成学校的特色文化；建设具有时代特征和职业学校特色的校园文化；校园“干净整洁、平安有序”。理论学习满意度</w:t>
      </w:r>
      <w:r w:rsidR="007E532B">
        <w:rPr>
          <w:rFonts w:ascii="仿宋_GB2312" w:eastAsia="仿宋_GB2312" w:hAnsi="仿宋" w:hint="eastAsia"/>
          <w:sz w:val="28"/>
          <w:szCs w:val="28"/>
        </w:rPr>
        <w:t>89.3%</w:t>
      </w:r>
      <w:r w:rsidRPr="0084734A">
        <w:rPr>
          <w:rFonts w:ascii="仿宋_GB2312" w:eastAsia="仿宋_GB2312" w:hAnsi="仿宋" w:hint="eastAsia"/>
          <w:sz w:val="28"/>
          <w:szCs w:val="28"/>
        </w:rPr>
        <w:t>、专业学习满意度</w:t>
      </w:r>
      <w:r w:rsidR="007E532B">
        <w:rPr>
          <w:rFonts w:ascii="仿宋_GB2312" w:eastAsia="仿宋_GB2312" w:hAnsi="仿宋" w:hint="eastAsia"/>
          <w:sz w:val="28"/>
          <w:szCs w:val="28"/>
        </w:rPr>
        <w:t>91.1%</w:t>
      </w:r>
      <w:r w:rsidRPr="0084734A">
        <w:rPr>
          <w:rFonts w:ascii="仿宋_GB2312" w:eastAsia="仿宋_GB2312" w:hAnsi="仿宋" w:hint="eastAsia"/>
          <w:sz w:val="28"/>
          <w:szCs w:val="28"/>
        </w:rPr>
        <w:t>、实习实训满意度</w:t>
      </w:r>
      <w:r w:rsidR="007E532B">
        <w:rPr>
          <w:rFonts w:ascii="仿宋_GB2312" w:eastAsia="仿宋_GB2312" w:hAnsi="仿宋" w:hint="eastAsia"/>
          <w:sz w:val="28"/>
          <w:szCs w:val="28"/>
        </w:rPr>
        <w:t>95%</w:t>
      </w:r>
      <w:bookmarkStart w:id="8" w:name="_GoBack"/>
      <w:bookmarkEnd w:id="8"/>
      <w:r w:rsidRPr="0084734A">
        <w:rPr>
          <w:rFonts w:ascii="仿宋_GB2312" w:eastAsia="仿宋_GB2312" w:hAnsi="仿宋" w:hint="eastAsia"/>
          <w:sz w:val="28"/>
          <w:szCs w:val="28"/>
        </w:rPr>
        <w:t>、校园文化与社团活动满意度</w:t>
      </w:r>
      <w:r w:rsidRPr="0084734A">
        <w:rPr>
          <w:rFonts w:ascii="仿宋_GB2312" w:eastAsia="仿宋_GB2312" w:hAnsi="仿宋"/>
          <w:sz w:val="28"/>
          <w:szCs w:val="28"/>
        </w:rPr>
        <w:t>94.3%</w:t>
      </w:r>
      <w:r w:rsidRPr="0084734A">
        <w:rPr>
          <w:rFonts w:ascii="仿宋_GB2312" w:eastAsia="仿宋_GB2312" w:hAnsi="仿宋" w:hint="eastAsia"/>
          <w:sz w:val="28"/>
          <w:szCs w:val="28"/>
        </w:rPr>
        <w:t>、生活满意度</w:t>
      </w:r>
      <w:r w:rsidRPr="0084734A">
        <w:rPr>
          <w:rFonts w:ascii="仿宋_GB2312" w:eastAsia="仿宋_GB2312" w:hAnsi="仿宋"/>
          <w:sz w:val="28"/>
          <w:szCs w:val="28"/>
        </w:rPr>
        <w:t>92.6%</w:t>
      </w:r>
      <w:r w:rsidRPr="0084734A">
        <w:rPr>
          <w:rFonts w:ascii="仿宋_GB2312" w:eastAsia="仿宋_GB2312" w:hAnsi="仿宋" w:hint="eastAsia"/>
          <w:sz w:val="28"/>
          <w:szCs w:val="28"/>
        </w:rPr>
        <w:t>、校园安全满意度</w:t>
      </w:r>
      <w:r w:rsidRPr="0084734A">
        <w:rPr>
          <w:rFonts w:ascii="仿宋_GB2312" w:eastAsia="仿宋_GB2312" w:hAnsi="仿宋"/>
          <w:sz w:val="28"/>
          <w:szCs w:val="28"/>
        </w:rPr>
        <w:t>96.8%</w:t>
      </w:r>
      <w:r w:rsidRPr="0084734A">
        <w:rPr>
          <w:rFonts w:ascii="仿宋_GB2312" w:eastAsia="仿宋_GB2312" w:hAnsi="仿宋" w:hint="eastAsia"/>
          <w:sz w:val="28"/>
          <w:szCs w:val="28"/>
        </w:rPr>
        <w:t>、毕业生对学校满意度</w:t>
      </w:r>
      <w:r w:rsidRPr="0084734A">
        <w:rPr>
          <w:rFonts w:ascii="仿宋_GB2312" w:eastAsia="仿宋_GB2312" w:hAnsi="仿宋"/>
          <w:sz w:val="28"/>
          <w:szCs w:val="28"/>
        </w:rPr>
        <w:t>95.7%</w:t>
      </w:r>
      <w:r w:rsidRPr="0084734A">
        <w:rPr>
          <w:rFonts w:ascii="仿宋_GB2312" w:eastAsia="仿宋_GB2312" w:hAnsi="仿宋" w:hint="eastAsia"/>
          <w:sz w:val="28"/>
          <w:szCs w:val="28"/>
        </w:rPr>
        <w:t>等。</w:t>
      </w:r>
    </w:p>
    <w:p w:rsidR="00D01EF7" w:rsidRPr="0009339D" w:rsidRDefault="00D01EF7" w:rsidP="00D01EF7">
      <w:pPr>
        <w:spacing w:line="460" w:lineRule="exact"/>
        <w:rPr>
          <w:rFonts w:ascii="仿宋_GB2312" w:eastAsia="仿宋_GB2312" w:hAnsi="仿宋"/>
          <w:b/>
          <w:bCs/>
          <w:sz w:val="28"/>
          <w:szCs w:val="28"/>
        </w:rPr>
      </w:pPr>
      <w:r w:rsidRPr="0009339D">
        <w:rPr>
          <w:rFonts w:ascii="仿宋_GB2312" w:eastAsia="仿宋_GB2312" w:hAnsi="仿宋" w:hint="eastAsia"/>
          <w:b/>
          <w:bCs/>
          <w:sz w:val="28"/>
          <w:szCs w:val="28"/>
        </w:rPr>
        <w:t>[案例分享</w:t>
      </w:r>
      <w:r>
        <w:rPr>
          <w:rFonts w:ascii="仿宋_GB2312" w:eastAsia="仿宋_GB2312" w:hAnsi="仿宋" w:hint="eastAsia"/>
          <w:b/>
          <w:bCs/>
          <w:sz w:val="28"/>
          <w:szCs w:val="28"/>
        </w:rPr>
        <w:t>2</w:t>
      </w:r>
      <w:r w:rsidRPr="0009339D">
        <w:rPr>
          <w:rFonts w:ascii="仿宋_GB2312" w:eastAsia="仿宋_GB2312" w:hAnsi="仿宋" w:hint="eastAsia"/>
          <w:b/>
          <w:bCs/>
          <w:sz w:val="28"/>
          <w:szCs w:val="28"/>
        </w:rPr>
        <w:t>]</w:t>
      </w:r>
    </w:p>
    <w:p w:rsidR="00D01EF7" w:rsidRPr="00D01EF7" w:rsidRDefault="00D01EF7" w:rsidP="00D01EF7">
      <w:pPr>
        <w:ind w:firstLineChars="200" w:firstLine="562"/>
        <w:jc w:val="center"/>
        <w:rPr>
          <w:rFonts w:ascii="仿宋_GB2312" w:eastAsia="仿宋_GB2312" w:hAnsi="仿宋"/>
          <w:b/>
          <w:sz w:val="28"/>
          <w:szCs w:val="28"/>
        </w:rPr>
      </w:pPr>
      <w:r w:rsidRPr="00D01EF7">
        <w:rPr>
          <w:rFonts w:ascii="仿宋_GB2312" w:eastAsia="仿宋_GB2312" w:hAnsi="仿宋" w:hint="eastAsia"/>
          <w:b/>
          <w:sz w:val="28"/>
          <w:szCs w:val="28"/>
        </w:rPr>
        <w:t>《怒放生命  追逐梦想》</w:t>
      </w:r>
    </w:p>
    <w:p w:rsidR="00D01EF7" w:rsidRPr="00D01EF7" w:rsidRDefault="00D01EF7" w:rsidP="00D01EF7">
      <w:pPr>
        <w:ind w:firstLineChars="200" w:firstLine="560"/>
        <w:jc w:val="right"/>
        <w:rPr>
          <w:rFonts w:ascii="仿宋_GB2312" w:eastAsia="仿宋_GB2312" w:hAnsi="仿宋"/>
          <w:sz w:val="28"/>
          <w:szCs w:val="28"/>
        </w:rPr>
      </w:pPr>
      <w:r w:rsidRPr="00D01EF7">
        <w:rPr>
          <w:rFonts w:ascii="仿宋_GB2312" w:eastAsia="仿宋_GB2312" w:hAnsi="仿宋" w:hint="eastAsia"/>
          <w:sz w:val="28"/>
          <w:szCs w:val="28"/>
        </w:rPr>
        <w:t>——广州市天河职业高级中学 “赢未来”学生拓展活动</w:t>
      </w:r>
    </w:p>
    <w:p w:rsidR="00D01EF7" w:rsidRPr="00D01EF7" w:rsidRDefault="00D01EF7" w:rsidP="00D01EF7">
      <w:pPr>
        <w:ind w:firstLineChars="200" w:firstLine="560"/>
        <w:rPr>
          <w:rFonts w:ascii="仿宋_GB2312" w:eastAsia="仿宋_GB2312" w:hAnsi="仿宋"/>
          <w:sz w:val="28"/>
          <w:szCs w:val="28"/>
        </w:rPr>
      </w:pPr>
      <w:r w:rsidRPr="00D01EF7">
        <w:rPr>
          <w:rFonts w:ascii="仿宋_GB2312" w:eastAsia="仿宋_GB2312" w:hAnsi="仿宋" w:hint="eastAsia"/>
          <w:sz w:val="28"/>
          <w:szCs w:val="28"/>
        </w:rPr>
        <w:t>周末偶有雷雨，广州市天河职业高级中学于2016年9月3日和4日拉开2016级新生《怒放生命  追逐梦想》——“赢未来”学生拓展活动的帷幕，该活动作为新生入学教育活动之一，目的是建立团队，学会合作，友好相处，建立自信。</w:t>
      </w:r>
    </w:p>
    <w:p w:rsidR="00D01EF7" w:rsidRPr="00D01EF7" w:rsidRDefault="00D01EF7" w:rsidP="00D01EF7">
      <w:pPr>
        <w:ind w:firstLineChars="200" w:firstLine="560"/>
        <w:rPr>
          <w:rFonts w:ascii="仿宋_GB2312" w:eastAsia="仿宋_GB2312" w:hAnsi="仿宋"/>
          <w:sz w:val="28"/>
          <w:szCs w:val="28"/>
        </w:rPr>
      </w:pPr>
      <w:r w:rsidRPr="00D01EF7">
        <w:rPr>
          <w:rFonts w:ascii="仿宋_GB2312" w:eastAsia="仿宋_GB2312" w:hAnsi="仿宋" w:hint="eastAsia"/>
          <w:sz w:val="28"/>
          <w:szCs w:val="28"/>
        </w:rPr>
        <w:t>“举起健康的左手挥挥手”，“举起快乐的右手挥挥手”，“用健康的左手和快乐的右手拍拍掌”，亲切的话语，互动的游戏，强大的气场，把2016级全校新生们的情绪都调动起来了。主导师一个个感恩、感动的成长故事，让2016级全校新生们静静地用心地聆听和体验。</w:t>
      </w:r>
    </w:p>
    <w:p w:rsidR="00D01EF7" w:rsidRPr="00D01EF7" w:rsidRDefault="00D01EF7" w:rsidP="00D01EF7">
      <w:pPr>
        <w:ind w:firstLineChars="200" w:firstLine="560"/>
        <w:rPr>
          <w:rFonts w:ascii="仿宋_GB2312" w:eastAsia="仿宋_GB2312" w:hAnsi="仿宋"/>
          <w:sz w:val="28"/>
          <w:szCs w:val="28"/>
        </w:rPr>
      </w:pPr>
      <w:r w:rsidRPr="00D01EF7">
        <w:rPr>
          <w:rFonts w:ascii="仿宋_GB2312" w:eastAsia="仿宋_GB2312" w:hAnsi="仿宋" w:hint="eastAsia"/>
          <w:sz w:val="28"/>
          <w:szCs w:val="28"/>
        </w:rPr>
        <w:t>随后，在班级团队建立活动中，职一同学一阵阵欢声笑语在校园里此起彼伏，职一新生一张张新面孔变成了充满欢乐的笑脸。团队建</w:t>
      </w:r>
      <w:r w:rsidRPr="00D01EF7">
        <w:rPr>
          <w:rFonts w:ascii="仿宋_GB2312" w:eastAsia="仿宋_GB2312" w:hAnsi="仿宋" w:hint="eastAsia"/>
          <w:sz w:val="28"/>
          <w:szCs w:val="28"/>
        </w:rPr>
        <w:lastRenderedPageBreak/>
        <w:t>设第一步就是制作专属我们自己的班旗，画出我们各班的心中理想。霸气侧漏的队名和口号，展示着我们各班的阳光风采。队列英姿风采，展示着我们各班的昂扬斗志。最后，百变队形汇报，展示着我们各班的无限活力。</w:t>
      </w:r>
    </w:p>
    <w:p w:rsidR="00D01EF7" w:rsidRPr="00D01EF7" w:rsidRDefault="00D01EF7" w:rsidP="00D01EF7">
      <w:pPr>
        <w:ind w:firstLineChars="200" w:firstLine="560"/>
        <w:rPr>
          <w:rFonts w:ascii="仿宋_GB2312" w:eastAsia="仿宋_GB2312" w:hAnsi="仿宋"/>
          <w:sz w:val="28"/>
          <w:szCs w:val="28"/>
        </w:rPr>
      </w:pPr>
      <w:r w:rsidRPr="00D01EF7">
        <w:rPr>
          <w:rFonts w:ascii="仿宋_GB2312" w:eastAsia="仿宋_GB2312" w:hAnsi="仿宋" w:hint="eastAsia"/>
          <w:sz w:val="28"/>
          <w:szCs w:val="28"/>
        </w:rPr>
        <w:t>下午，“全能挑战”团队凝聚力PK活动是重头戏上演，拼的是团队合作、包容、承担的精神。“集体操”、“飘浮照相”、“组歌创作”，齐心向前；“信心爆波”、“神龙吐珠”、“射龙门”、“多边形”，坚持就是胜利；“不倒森林”、“隔空职物”、“脚板动动”，信任就是成功。同学们自主合作，自主探究，积极分享，学会感恩。快乐合作，就是如此简单。</w:t>
      </w:r>
    </w:p>
    <w:p w:rsidR="00D01EF7" w:rsidRPr="00D01EF7" w:rsidRDefault="00D01EF7" w:rsidP="00D01EF7">
      <w:pPr>
        <w:ind w:firstLineChars="200" w:firstLine="560"/>
        <w:rPr>
          <w:rFonts w:ascii="仿宋_GB2312" w:eastAsia="仿宋_GB2312" w:hAnsi="仿宋"/>
          <w:sz w:val="28"/>
          <w:szCs w:val="28"/>
        </w:rPr>
      </w:pPr>
      <w:r w:rsidRPr="00D01EF7">
        <w:rPr>
          <w:rFonts w:ascii="仿宋_GB2312" w:eastAsia="仿宋_GB2312" w:hAnsi="仿宋" w:hint="eastAsia"/>
          <w:sz w:val="28"/>
          <w:szCs w:val="28"/>
        </w:rPr>
        <w:t>这次《怒放生命、追逐梦想》——“赢未来”学生拓展活动让新生们更好地融入天河职中的大家庭，更快地适应职中生活。</w:t>
      </w:r>
    </w:p>
    <w:p w:rsidR="00D01EF7" w:rsidRPr="00D01EF7" w:rsidRDefault="00D01EF7" w:rsidP="00CC7BA9">
      <w:pPr>
        <w:ind w:firstLineChars="200" w:firstLine="560"/>
        <w:rPr>
          <w:rFonts w:ascii="仿宋_GB2312" w:eastAsia="仿宋_GB2312" w:hAnsi="仿宋"/>
          <w:sz w:val="28"/>
          <w:szCs w:val="28"/>
        </w:rPr>
      </w:pPr>
    </w:p>
    <w:p w:rsidR="00746E87" w:rsidRPr="009641CA" w:rsidRDefault="00584220" w:rsidP="009641CA">
      <w:pPr>
        <w:rPr>
          <w:rFonts w:ascii="仿宋_GB2312" w:eastAsia="仿宋_GB2312" w:hAnsi="仿宋"/>
          <w:sz w:val="28"/>
          <w:szCs w:val="28"/>
        </w:rPr>
      </w:pPr>
      <w:r>
        <w:rPr>
          <w:rFonts w:ascii="仿宋_GB2312" w:eastAsia="仿宋_GB2312" w:hAnsi="仿宋"/>
          <w:sz w:val="28"/>
          <w:szCs w:val="28"/>
        </w:rPr>
        <w:pict>
          <v:shape id="_x0000_i1029" type="#_x0000_t75" style="width:394.4pt;height:227.8pt">
            <v:imagedata r:id="rId12" o:title=""/>
          </v:shape>
        </w:pict>
      </w:r>
    </w:p>
    <w:p w:rsidR="00746E87" w:rsidRDefault="00746E87" w:rsidP="009641CA">
      <w:pPr>
        <w:jc w:val="center"/>
        <w:rPr>
          <w:rFonts w:ascii="仿宋_GB2312" w:eastAsia="仿宋_GB2312" w:hAnsi="仿宋"/>
          <w:sz w:val="28"/>
          <w:szCs w:val="28"/>
        </w:rPr>
      </w:pPr>
      <w:r w:rsidRPr="009641CA">
        <w:rPr>
          <w:rFonts w:ascii="仿宋_GB2312" w:eastAsia="仿宋_GB2312" w:hAnsi="仿宋" w:hint="eastAsia"/>
          <w:sz w:val="28"/>
          <w:szCs w:val="28"/>
        </w:rPr>
        <w:t>图</w:t>
      </w:r>
      <w:r w:rsidRPr="009641CA">
        <w:rPr>
          <w:rFonts w:ascii="仿宋_GB2312" w:eastAsia="仿宋_GB2312" w:hAnsi="仿宋"/>
          <w:sz w:val="28"/>
          <w:szCs w:val="28"/>
        </w:rPr>
        <w:t xml:space="preserve">3 </w:t>
      </w:r>
      <w:r w:rsidRPr="009641CA">
        <w:rPr>
          <w:rFonts w:ascii="仿宋_GB2312" w:eastAsia="仿宋_GB2312" w:hAnsi="仿宋" w:hint="eastAsia"/>
          <w:sz w:val="28"/>
          <w:szCs w:val="28"/>
        </w:rPr>
        <w:t>“怒放生命</w:t>
      </w:r>
      <w:r w:rsidRPr="009641CA">
        <w:rPr>
          <w:rFonts w:ascii="仿宋_GB2312" w:eastAsia="仿宋_GB2312" w:hAnsi="仿宋"/>
          <w:sz w:val="28"/>
          <w:szCs w:val="28"/>
        </w:rPr>
        <w:t xml:space="preserve"> </w:t>
      </w:r>
      <w:r w:rsidRPr="009641CA">
        <w:rPr>
          <w:rFonts w:ascii="仿宋_GB2312" w:eastAsia="仿宋_GB2312" w:hAnsi="仿宋" w:hint="eastAsia"/>
          <w:sz w:val="28"/>
          <w:szCs w:val="28"/>
        </w:rPr>
        <w:t>追逐梦想”学生团队活动</w:t>
      </w:r>
    </w:p>
    <w:p w:rsidR="00746E87" w:rsidRDefault="00746E87" w:rsidP="00CC7BA9">
      <w:pPr>
        <w:ind w:firstLineChars="200" w:firstLine="560"/>
        <w:rPr>
          <w:rFonts w:ascii="仿宋_GB2312" w:eastAsia="仿宋_GB2312" w:hAnsi="仿宋"/>
          <w:sz w:val="28"/>
          <w:szCs w:val="28"/>
        </w:rPr>
      </w:pPr>
    </w:p>
    <w:p w:rsidR="00746E87" w:rsidRPr="00931621" w:rsidRDefault="00584220" w:rsidP="00931621">
      <w:pPr>
        <w:rPr>
          <w:rFonts w:ascii="仿宋_GB2312" w:eastAsia="仿宋_GB2312" w:hAnsi="仿宋"/>
          <w:sz w:val="28"/>
          <w:szCs w:val="28"/>
        </w:rPr>
      </w:pPr>
      <w:r>
        <w:rPr>
          <w:rFonts w:ascii="仿宋_GB2312" w:eastAsia="仿宋_GB2312" w:hAnsi="仿宋"/>
          <w:sz w:val="28"/>
          <w:szCs w:val="28"/>
        </w:rPr>
        <w:lastRenderedPageBreak/>
        <w:pict>
          <v:shape id="_x0000_i1030" type="#_x0000_t75" style="width:401.9pt;height:301.95pt">
            <v:imagedata r:id="rId13" o:title=""/>
          </v:shape>
        </w:pict>
      </w:r>
    </w:p>
    <w:p w:rsidR="00746E87" w:rsidRDefault="00746E87" w:rsidP="00931621">
      <w:pPr>
        <w:jc w:val="center"/>
        <w:rPr>
          <w:rFonts w:ascii="仿宋_GB2312" w:eastAsia="仿宋_GB2312" w:hAnsi="仿宋"/>
          <w:sz w:val="28"/>
          <w:szCs w:val="28"/>
        </w:rPr>
      </w:pPr>
      <w:r w:rsidRPr="00931621">
        <w:rPr>
          <w:rFonts w:ascii="仿宋_GB2312" w:eastAsia="仿宋_GB2312" w:hAnsi="仿宋" w:hint="eastAsia"/>
          <w:sz w:val="28"/>
          <w:szCs w:val="28"/>
        </w:rPr>
        <w:t>图</w:t>
      </w:r>
      <w:r w:rsidRPr="00931621">
        <w:rPr>
          <w:rFonts w:ascii="仿宋_GB2312" w:eastAsia="仿宋_GB2312" w:hAnsi="仿宋"/>
          <w:sz w:val="28"/>
          <w:szCs w:val="28"/>
        </w:rPr>
        <w:t xml:space="preserve">4 </w:t>
      </w:r>
      <w:r w:rsidRPr="00931621">
        <w:rPr>
          <w:rFonts w:ascii="仿宋_GB2312" w:eastAsia="仿宋_GB2312" w:hAnsi="仿宋" w:hint="eastAsia"/>
          <w:sz w:val="28"/>
          <w:szCs w:val="28"/>
        </w:rPr>
        <w:t>舞狮社参加社团活动展演</w:t>
      </w:r>
    </w:p>
    <w:p w:rsidR="00746E87" w:rsidRPr="006623D4" w:rsidRDefault="00746E87" w:rsidP="00EC2C7E">
      <w:pPr>
        <w:pStyle w:val="2"/>
        <w:rPr>
          <w:rFonts w:ascii="仿宋_GB2312" w:eastAsia="仿宋_GB2312" w:hAnsi="仿宋"/>
          <w:sz w:val="28"/>
          <w:szCs w:val="28"/>
        </w:rPr>
      </w:pPr>
      <w:bookmarkStart w:id="9" w:name="_Toc501144933"/>
      <w:r w:rsidRPr="006623D4">
        <w:rPr>
          <w:rFonts w:ascii="仿宋_GB2312" w:eastAsia="仿宋_GB2312" w:hAnsi="仿宋"/>
          <w:sz w:val="28"/>
          <w:szCs w:val="28"/>
        </w:rPr>
        <w:t>2.3</w:t>
      </w:r>
      <w:r w:rsidRPr="006623D4">
        <w:rPr>
          <w:rFonts w:ascii="仿宋_GB2312" w:eastAsia="仿宋_GB2312" w:hAnsi="仿宋" w:hint="eastAsia"/>
          <w:sz w:val="28"/>
          <w:szCs w:val="28"/>
        </w:rPr>
        <w:t>资助情况</w:t>
      </w:r>
      <w:bookmarkEnd w:id="9"/>
    </w:p>
    <w:p w:rsidR="00746E87"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认真落实中等职业教育国家助学金、免学费和天河区福彩奖学金等政策，做到广泛宣传，严格把关，让符合条件的学生都享受到政府的关爱。建立健全学生资助管理机构，认真公正公平公开的进行资助学生资格认定与审核情况，按时在每月</w:t>
      </w:r>
      <w:r w:rsidRPr="006623D4">
        <w:rPr>
          <w:rFonts w:ascii="仿宋_GB2312" w:eastAsia="仿宋_GB2312" w:hAnsi="仿宋"/>
          <w:sz w:val="28"/>
          <w:szCs w:val="28"/>
        </w:rPr>
        <w:t>28</w:t>
      </w:r>
      <w:r w:rsidRPr="006623D4">
        <w:rPr>
          <w:rFonts w:ascii="仿宋_GB2312" w:eastAsia="仿宋_GB2312" w:hAnsi="仿宋" w:hint="eastAsia"/>
          <w:sz w:val="28"/>
          <w:szCs w:val="28"/>
        </w:rPr>
        <w:t>日前将当月受助学生的有关数据上传到《全国中等职业学校学生信息管理系统》。</w:t>
      </w:r>
      <w:r w:rsidRPr="006623D4">
        <w:rPr>
          <w:rFonts w:ascii="仿宋_GB2312" w:eastAsia="仿宋_GB2312" w:hAnsi="仿宋"/>
          <w:sz w:val="28"/>
          <w:szCs w:val="28"/>
        </w:rPr>
        <w:t>2016</w:t>
      </w:r>
      <w:r w:rsidRPr="006623D4">
        <w:rPr>
          <w:rFonts w:ascii="仿宋_GB2312" w:eastAsia="仿宋_GB2312" w:hAnsi="仿宋" w:hint="eastAsia"/>
          <w:sz w:val="28"/>
          <w:szCs w:val="28"/>
        </w:rPr>
        <w:t>学年广东省免学费实际受助学生</w:t>
      </w:r>
      <w:r w:rsidRPr="006623D4">
        <w:rPr>
          <w:rFonts w:ascii="仿宋_GB2312" w:eastAsia="仿宋_GB2312" w:hAnsi="仿宋"/>
          <w:sz w:val="28"/>
          <w:szCs w:val="28"/>
        </w:rPr>
        <w:t>1074</w:t>
      </w:r>
      <w:r w:rsidRPr="006623D4">
        <w:rPr>
          <w:rFonts w:ascii="仿宋_GB2312" w:eastAsia="仿宋_GB2312" w:hAnsi="仿宋" w:hint="eastAsia"/>
          <w:sz w:val="28"/>
          <w:szCs w:val="28"/>
        </w:rPr>
        <w:t>人，国家助学金实际受助学生</w:t>
      </w:r>
      <w:r w:rsidRPr="006623D4">
        <w:rPr>
          <w:rFonts w:ascii="仿宋_GB2312" w:eastAsia="仿宋_GB2312" w:hAnsi="仿宋"/>
          <w:sz w:val="28"/>
          <w:szCs w:val="28"/>
        </w:rPr>
        <w:t>89</w:t>
      </w:r>
      <w:r w:rsidRPr="006623D4">
        <w:rPr>
          <w:rFonts w:ascii="仿宋_GB2312" w:eastAsia="仿宋_GB2312" w:hAnsi="仿宋" w:hint="eastAsia"/>
          <w:sz w:val="28"/>
          <w:szCs w:val="28"/>
        </w:rPr>
        <w:t>人，天河区福彩奖学金受助学生</w:t>
      </w:r>
      <w:r w:rsidRPr="006623D4">
        <w:rPr>
          <w:rFonts w:ascii="仿宋_GB2312" w:eastAsia="仿宋_GB2312" w:hAnsi="仿宋"/>
          <w:sz w:val="28"/>
          <w:szCs w:val="28"/>
        </w:rPr>
        <w:t>4</w:t>
      </w:r>
      <w:r w:rsidRPr="006623D4">
        <w:rPr>
          <w:rFonts w:ascii="仿宋_GB2312" w:eastAsia="仿宋_GB2312" w:hAnsi="仿宋" w:hint="eastAsia"/>
          <w:sz w:val="28"/>
          <w:szCs w:val="28"/>
        </w:rPr>
        <w:t>人，建档立卡家庭经济困难学生</w:t>
      </w:r>
      <w:r w:rsidRPr="006623D4">
        <w:rPr>
          <w:rFonts w:ascii="仿宋_GB2312" w:eastAsia="仿宋_GB2312" w:hAnsi="仿宋"/>
          <w:sz w:val="28"/>
          <w:szCs w:val="28"/>
        </w:rPr>
        <w:t>1</w:t>
      </w:r>
      <w:r w:rsidRPr="006623D4">
        <w:rPr>
          <w:rFonts w:ascii="仿宋_GB2312" w:eastAsia="仿宋_GB2312" w:hAnsi="仿宋" w:hint="eastAsia"/>
          <w:sz w:val="28"/>
          <w:szCs w:val="28"/>
        </w:rPr>
        <w:t>人，并按时按量将相关助学款项准确发放到同学们的手中，圆满完成了任务。</w:t>
      </w:r>
    </w:p>
    <w:p w:rsidR="00746E87" w:rsidRPr="006623D4" w:rsidRDefault="00746E87" w:rsidP="00EC2C7E">
      <w:pPr>
        <w:pStyle w:val="2"/>
        <w:rPr>
          <w:rFonts w:ascii="仿宋_GB2312" w:eastAsia="仿宋_GB2312" w:hAnsi="仿宋"/>
          <w:sz w:val="28"/>
          <w:szCs w:val="28"/>
        </w:rPr>
      </w:pPr>
      <w:bookmarkStart w:id="10" w:name="_Toc501144934"/>
      <w:r w:rsidRPr="006623D4">
        <w:rPr>
          <w:rFonts w:ascii="仿宋_GB2312" w:eastAsia="仿宋_GB2312" w:hAnsi="仿宋"/>
          <w:sz w:val="28"/>
          <w:szCs w:val="28"/>
        </w:rPr>
        <w:lastRenderedPageBreak/>
        <w:t>2.4</w:t>
      </w:r>
      <w:r w:rsidRPr="006623D4">
        <w:rPr>
          <w:rFonts w:ascii="仿宋_GB2312" w:eastAsia="仿宋_GB2312" w:hAnsi="仿宋" w:hint="eastAsia"/>
          <w:sz w:val="28"/>
          <w:szCs w:val="28"/>
        </w:rPr>
        <w:t>就业质量</w:t>
      </w:r>
      <w:bookmarkEnd w:id="10"/>
    </w:p>
    <w:p w:rsidR="00746E87" w:rsidRDefault="00746E87" w:rsidP="00CC7BA9">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本学年学生就业</w:t>
      </w:r>
      <w:r w:rsidRPr="006623D4">
        <w:rPr>
          <w:rFonts w:ascii="仿宋_GB2312" w:eastAsia="仿宋_GB2312" w:hAnsi="仿宋"/>
          <w:sz w:val="28"/>
          <w:szCs w:val="28"/>
        </w:rPr>
        <w:t>(</w:t>
      </w:r>
      <w:r w:rsidRPr="006623D4">
        <w:rPr>
          <w:rFonts w:ascii="仿宋_GB2312" w:eastAsia="仿宋_GB2312" w:hAnsi="仿宋" w:hint="eastAsia"/>
          <w:sz w:val="28"/>
          <w:szCs w:val="28"/>
        </w:rPr>
        <w:t>含升学</w:t>
      </w:r>
      <w:r w:rsidRPr="006623D4">
        <w:rPr>
          <w:rFonts w:ascii="仿宋_GB2312" w:eastAsia="仿宋_GB2312" w:hAnsi="仿宋"/>
          <w:sz w:val="28"/>
          <w:szCs w:val="28"/>
        </w:rPr>
        <w:t>)</w:t>
      </w:r>
      <w:r w:rsidRPr="006623D4">
        <w:rPr>
          <w:rFonts w:ascii="仿宋_GB2312" w:eastAsia="仿宋_GB2312" w:hAnsi="仿宋" w:hint="eastAsia"/>
          <w:sz w:val="28"/>
          <w:szCs w:val="28"/>
        </w:rPr>
        <w:t>率达</w:t>
      </w:r>
      <w:r w:rsidRPr="006623D4">
        <w:rPr>
          <w:rFonts w:ascii="仿宋_GB2312" w:eastAsia="仿宋_GB2312" w:hAnsi="仿宋"/>
          <w:sz w:val="28"/>
          <w:szCs w:val="28"/>
        </w:rPr>
        <w:t>100</w:t>
      </w:r>
      <w:r w:rsidRPr="006623D4">
        <w:rPr>
          <w:rFonts w:ascii="仿宋_GB2312" w:eastAsia="仿宋_GB2312" w:hAnsi="仿宋" w:hint="eastAsia"/>
          <w:sz w:val="28"/>
          <w:szCs w:val="28"/>
        </w:rPr>
        <w:t>％，对口就业率</w:t>
      </w:r>
      <w:r w:rsidRPr="006623D4">
        <w:rPr>
          <w:rFonts w:ascii="仿宋_GB2312" w:eastAsia="仿宋_GB2312" w:hAnsi="仿宋"/>
          <w:sz w:val="28"/>
          <w:szCs w:val="28"/>
        </w:rPr>
        <w:t>94.83%</w:t>
      </w:r>
      <w:r w:rsidRPr="006623D4">
        <w:rPr>
          <w:rFonts w:ascii="仿宋_GB2312" w:eastAsia="仿宋_GB2312" w:hAnsi="仿宋" w:hint="eastAsia"/>
          <w:sz w:val="28"/>
          <w:szCs w:val="28"/>
        </w:rPr>
        <w:t>，顶岗实习专业对口率</w:t>
      </w:r>
      <w:r w:rsidRPr="006623D4">
        <w:rPr>
          <w:rFonts w:ascii="仿宋_GB2312" w:eastAsia="仿宋_GB2312" w:hAnsi="仿宋"/>
          <w:sz w:val="28"/>
          <w:szCs w:val="28"/>
        </w:rPr>
        <w:t>100%</w:t>
      </w:r>
      <w:r w:rsidRPr="006623D4">
        <w:rPr>
          <w:rFonts w:ascii="仿宋_GB2312" w:eastAsia="仿宋_GB2312" w:hAnsi="仿宋" w:hint="eastAsia"/>
          <w:sz w:val="28"/>
          <w:szCs w:val="28"/>
        </w:rPr>
        <w:t>，毕业生初次就业平均起薪为</w:t>
      </w:r>
      <w:r w:rsidRPr="006623D4">
        <w:rPr>
          <w:rFonts w:ascii="仿宋_GB2312" w:eastAsia="仿宋_GB2312" w:hAnsi="仿宋"/>
          <w:sz w:val="28"/>
          <w:szCs w:val="28"/>
        </w:rPr>
        <w:t>2000</w:t>
      </w:r>
      <w:r w:rsidRPr="006623D4">
        <w:rPr>
          <w:rFonts w:ascii="仿宋_GB2312" w:eastAsia="仿宋_GB2312" w:hAnsi="仿宋" w:hint="eastAsia"/>
          <w:sz w:val="28"/>
          <w:szCs w:val="28"/>
        </w:rPr>
        <w:t>元。</w:t>
      </w:r>
      <w:r>
        <w:rPr>
          <w:rFonts w:ascii="仿宋_GB2312" w:eastAsia="仿宋_GB2312" w:hAnsi="仿宋" w:hint="eastAsia"/>
          <w:sz w:val="28"/>
          <w:szCs w:val="28"/>
        </w:rPr>
        <w:t>与去年相比，对口就业率和实习专业对口率都有所提高。</w:t>
      </w:r>
    </w:p>
    <w:p w:rsidR="00746E87" w:rsidRPr="006623D4" w:rsidRDefault="00746E87" w:rsidP="00D60C40">
      <w:pPr>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7 </w:t>
      </w:r>
      <w:r>
        <w:rPr>
          <w:rFonts w:ascii="仿宋_GB2312" w:eastAsia="仿宋_GB2312" w:hAnsi="仿宋" w:hint="eastAsia"/>
          <w:sz w:val="28"/>
          <w:szCs w:val="28"/>
        </w:rPr>
        <w:t>学生就业情况</w:t>
      </w:r>
    </w:p>
    <w:tbl>
      <w:tblPr>
        <w:tblW w:w="5280" w:type="pct"/>
        <w:tblInd w:w="-386" w:type="dxa"/>
        <w:tblLook w:val="00A0" w:firstRow="1" w:lastRow="0" w:firstColumn="1" w:lastColumn="0" w:noHBand="0" w:noVBand="0"/>
      </w:tblPr>
      <w:tblGrid>
        <w:gridCol w:w="496"/>
        <w:gridCol w:w="2736"/>
        <w:gridCol w:w="1056"/>
        <w:gridCol w:w="636"/>
        <w:gridCol w:w="916"/>
        <w:gridCol w:w="506"/>
        <w:gridCol w:w="962"/>
        <w:gridCol w:w="636"/>
        <w:gridCol w:w="1055"/>
      </w:tblGrid>
      <w:tr w:rsidR="00746E87" w:rsidRPr="00AC34EF" w:rsidTr="000E3E1A">
        <w:trPr>
          <w:trHeight w:val="405"/>
        </w:trPr>
        <w:tc>
          <w:tcPr>
            <w:tcW w:w="276" w:type="pct"/>
            <w:vMerge w:val="restart"/>
            <w:tcBorders>
              <w:top w:val="single" w:sz="4" w:space="0" w:color="auto"/>
              <w:left w:val="single" w:sz="4" w:space="0" w:color="auto"/>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序号</w:t>
            </w:r>
          </w:p>
        </w:tc>
        <w:tc>
          <w:tcPr>
            <w:tcW w:w="1520" w:type="pct"/>
            <w:vMerge w:val="restart"/>
            <w:tcBorders>
              <w:top w:val="single" w:sz="4" w:space="0" w:color="auto"/>
              <w:left w:val="single" w:sz="4" w:space="0" w:color="auto"/>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专业</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毕（结）业人数</w:t>
            </w:r>
          </w:p>
        </w:tc>
        <w:tc>
          <w:tcPr>
            <w:tcW w:w="1723" w:type="pct"/>
            <w:gridSpan w:val="4"/>
            <w:tcBorders>
              <w:top w:val="single" w:sz="4" w:space="0" w:color="auto"/>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就业情况</w:t>
            </w:r>
          </w:p>
        </w:tc>
        <w:tc>
          <w:tcPr>
            <w:tcW w:w="895" w:type="pct"/>
            <w:gridSpan w:val="2"/>
            <w:tcBorders>
              <w:top w:val="single" w:sz="4" w:space="0" w:color="auto"/>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对口就业情况</w:t>
            </w:r>
          </w:p>
        </w:tc>
      </w:tr>
      <w:tr w:rsidR="00746E87" w:rsidRPr="00AC34EF" w:rsidTr="000E3E1A">
        <w:trPr>
          <w:trHeight w:val="855"/>
        </w:trPr>
        <w:tc>
          <w:tcPr>
            <w:tcW w:w="276" w:type="pct"/>
            <w:vMerge/>
            <w:tcBorders>
              <w:top w:val="single" w:sz="4" w:space="0" w:color="auto"/>
              <w:left w:val="single" w:sz="4" w:space="0" w:color="auto"/>
              <w:bottom w:val="single" w:sz="4" w:space="0" w:color="auto"/>
              <w:right w:val="single" w:sz="4" w:space="0" w:color="auto"/>
            </w:tcBorders>
            <w:vAlign w:val="center"/>
          </w:tcPr>
          <w:p w:rsidR="00746E87" w:rsidRPr="006623D4" w:rsidRDefault="00746E87" w:rsidP="001C1840">
            <w:pPr>
              <w:widowControl/>
              <w:jc w:val="left"/>
              <w:rPr>
                <w:rFonts w:ascii="仿宋_GB2312" w:eastAsia="仿宋_GB2312" w:hAnsi="宋体" w:cs="宋体"/>
                <w:color w:val="000000"/>
                <w:kern w:val="0"/>
                <w:sz w:val="28"/>
                <w:szCs w:val="28"/>
              </w:rPr>
            </w:pPr>
          </w:p>
        </w:tc>
        <w:tc>
          <w:tcPr>
            <w:tcW w:w="1520" w:type="pct"/>
            <w:vMerge/>
            <w:tcBorders>
              <w:top w:val="single" w:sz="4" w:space="0" w:color="auto"/>
              <w:left w:val="single" w:sz="4" w:space="0" w:color="auto"/>
              <w:bottom w:val="single" w:sz="4" w:space="0" w:color="auto"/>
              <w:right w:val="single" w:sz="4" w:space="0" w:color="auto"/>
            </w:tcBorders>
            <w:vAlign w:val="center"/>
          </w:tcPr>
          <w:p w:rsidR="00746E87" w:rsidRPr="006623D4" w:rsidRDefault="00746E87" w:rsidP="001C1840">
            <w:pPr>
              <w:widowControl/>
              <w:jc w:val="left"/>
              <w:rPr>
                <w:rFonts w:ascii="仿宋_GB2312" w:eastAsia="仿宋_GB2312" w:hAnsi="宋体" w:cs="宋体"/>
                <w:color w:val="000000"/>
                <w:kern w:val="0"/>
                <w:sz w:val="28"/>
                <w:szCs w:val="28"/>
              </w:rPr>
            </w:pPr>
          </w:p>
        </w:tc>
        <w:tc>
          <w:tcPr>
            <w:tcW w:w="587" w:type="pct"/>
            <w:vMerge/>
            <w:tcBorders>
              <w:top w:val="single" w:sz="4" w:space="0" w:color="auto"/>
              <w:left w:val="single" w:sz="4" w:space="0" w:color="auto"/>
              <w:bottom w:val="single" w:sz="4" w:space="0" w:color="auto"/>
              <w:right w:val="single" w:sz="4" w:space="0" w:color="auto"/>
            </w:tcBorders>
            <w:vAlign w:val="center"/>
          </w:tcPr>
          <w:p w:rsidR="00746E87" w:rsidRPr="006623D4" w:rsidRDefault="00746E87" w:rsidP="001C1840">
            <w:pPr>
              <w:widowControl/>
              <w:jc w:val="left"/>
              <w:rPr>
                <w:rFonts w:ascii="仿宋_GB2312" w:eastAsia="仿宋_GB2312" w:hAnsi="宋体" w:cs="宋体"/>
                <w:color w:val="000000"/>
                <w:kern w:val="0"/>
                <w:sz w:val="28"/>
                <w:szCs w:val="28"/>
              </w:rPr>
            </w:pPr>
          </w:p>
        </w:tc>
        <w:tc>
          <w:tcPr>
            <w:tcW w:w="276" w:type="pct"/>
            <w:tcBorders>
              <w:top w:val="nil"/>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就业人数</w:t>
            </w:r>
          </w:p>
        </w:tc>
        <w:tc>
          <w:tcPr>
            <w:tcW w:w="559" w:type="pct"/>
            <w:tcBorders>
              <w:top w:val="nil"/>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就业率（</w:t>
            </w:r>
            <w:r w:rsidRPr="006623D4">
              <w:rPr>
                <w:rFonts w:ascii="仿宋_GB2312" w:eastAsia="仿宋_GB2312" w:hAnsi="宋体" w:cs="宋体"/>
                <w:color w:val="000000"/>
                <w:kern w:val="0"/>
                <w:sz w:val="28"/>
                <w:szCs w:val="28"/>
              </w:rPr>
              <w:t>%</w:t>
            </w:r>
            <w:r w:rsidRPr="006623D4">
              <w:rPr>
                <w:rFonts w:ascii="仿宋_GB2312" w:eastAsia="仿宋_GB2312" w:hAnsi="宋体" w:cs="宋体" w:hint="eastAsia"/>
                <w:color w:val="000000"/>
                <w:kern w:val="0"/>
                <w:sz w:val="28"/>
                <w:szCs w:val="28"/>
              </w:rPr>
              <w:t>）</w:t>
            </w:r>
          </w:p>
        </w:tc>
        <w:tc>
          <w:tcPr>
            <w:tcW w:w="324" w:type="pct"/>
            <w:tcBorders>
              <w:top w:val="nil"/>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升学人数</w:t>
            </w:r>
          </w:p>
        </w:tc>
        <w:tc>
          <w:tcPr>
            <w:tcW w:w="565" w:type="pct"/>
            <w:tcBorders>
              <w:top w:val="nil"/>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升学率（</w:t>
            </w:r>
            <w:r w:rsidRPr="006623D4">
              <w:rPr>
                <w:rFonts w:ascii="仿宋_GB2312" w:eastAsia="仿宋_GB2312" w:hAnsi="宋体" w:cs="宋体"/>
                <w:color w:val="000000"/>
                <w:kern w:val="0"/>
                <w:sz w:val="28"/>
                <w:szCs w:val="28"/>
              </w:rPr>
              <w:t>%</w:t>
            </w:r>
            <w:r w:rsidRPr="006623D4">
              <w:rPr>
                <w:rFonts w:ascii="仿宋_GB2312" w:eastAsia="仿宋_GB2312" w:hAnsi="宋体" w:cs="宋体" w:hint="eastAsia"/>
                <w:color w:val="000000"/>
                <w:kern w:val="0"/>
                <w:sz w:val="28"/>
                <w:szCs w:val="28"/>
              </w:rPr>
              <w:t>）</w:t>
            </w:r>
          </w:p>
        </w:tc>
        <w:tc>
          <w:tcPr>
            <w:tcW w:w="276" w:type="pct"/>
            <w:tcBorders>
              <w:top w:val="nil"/>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对口人数</w:t>
            </w:r>
          </w:p>
        </w:tc>
        <w:tc>
          <w:tcPr>
            <w:tcW w:w="619" w:type="pct"/>
            <w:tcBorders>
              <w:top w:val="nil"/>
              <w:left w:val="nil"/>
              <w:bottom w:val="single" w:sz="4" w:space="0" w:color="auto"/>
              <w:right w:val="single" w:sz="4" w:space="0" w:color="auto"/>
            </w:tcBorders>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对口率（</w:t>
            </w:r>
            <w:r w:rsidRPr="006623D4">
              <w:rPr>
                <w:rFonts w:ascii="仿宋_GB2312" w:eastAsia="仿宋_GB2312" w:hAnsi="宋体" w:cs="宋体"/>
                <w:color w:val="000000"/>
                <w:kern w:val="0"/>
                <w:sz w:val="28"/>
                <w:szCs w:val="28"/>
              </w:rPr>
              <w:t>%</w:t>
            </w:r>
            <w:r w:rsidRPr="006623D4">
              <w:rPr>
                <w:rFonts w:ascii="仿宋_GB2312" w:eastAsia="仿宋_GB2312" w:hAnsi="宋体" w:cs="宋体" w:hint="eastAsia"/>
                <w:color w:val="000000"/>
                <w:kern w:val="0"/>
                <w:sz w:val="28"/>
                <w:szCs w:val="28"/>
              </w:rPr>
              <w:t>）</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金融事务</w:t>
            </w:r>
          </w:p>
        </w:tc>
        <w:tc>
          <w:tcPr>
            <w:tcW w:w="587" w:type="pct"/>
            <w:tcBorders>
              <w:top w:val="nil"/>
              <w:left w:val="single" w:sz="4" w:space="0" w:color="auto"/>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82</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15</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19</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67</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81</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81</w:t>
            </w:r>
          </w:p>
        </w:tc>
        <w:tc>
          <w:tcPr>
            <w:tcW w:w="619" w:type="pct"/>
            <w:tcBorders>
              <w:top w:val="nil"/>
              <w:left w:val="nil"/>
              <w:bottom w:val="single" w:sz="4" w:space="0" w:color="auto"/>
              <w:right w:val="single" w:sz="4" w:space="0" w:color="auto"/>
            </w:tcBorders>
            <w:noWrap/>
            <w:vAlign w:val="center"/>
          </w:tcPr>
          <w:p w:rsidR="00746E87" w:rsidRPr="006623D4" w:rsidRDefault="00746E87" w:rsidP="00FD34AE">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98.78</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会计</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65</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29</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45</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36</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55</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62</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95.38</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学前教育</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163</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135</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83</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28</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17</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156</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95.7</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美术设计与制作</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46</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16</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35</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30</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65</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39</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84.78</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5</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动漫游戏</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31</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12</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39</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19</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61</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27</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87.10</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电子商务</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79</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45</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57</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34</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43</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77</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97.47</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商务英语</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39</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26</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29</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74</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39</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100</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w:t>
            </w:r>
          </w:p>
        </w:tc>
        <w:tc>
          <w:tcPr>
            <w:tcW w:w="1520" w:type="pct"/>
            <w:tcBorders>
              <w:top w:val="nil"/>
              <w:left w:val="nil"/>
              <w:bottom w:val="single" w:sz="4" w:space="0" w:color="auto"/>
              <w:right w:val="single" w:sz="4" w:space="0" w:color="auto"/>
            </w:tcBorders>
            <w:noWrap/>
            <w:vAlign w:val="center"/>
          </w:tcPr>
          <w:p w:rsidR="00746E87" w:rsidRPr="006623D4" w:rsidRDefault="00746E87" w:rsidP="000E3E1A">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机电设备安装与维修</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76</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29</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39</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47</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61</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63</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82.89</w:t>
            </w:r>
          </w:p>
        </w:tc>
      </w:tr>
      <w:tr w:rsidR="00746E87" w:rsidRPr="00AC34EF" w:rsidTr="000E3E1A">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w:t>
            </w:r>
          </w:p>
        </w:tc>
        <w:tc>
          <w:tcPr>
            <w:tcW w:w="1520" w:type="pct"/>
            <w:tcBorders>
              <w:top w:val="nil"/>
              <w:left w:val="nil"/>
              <w:bottom w:val="single" w:sz="4" w:space="0" w:color="auto"/>
              <w:right w:val="single" w:sz="4" w:space="0" w:color="auto"/>
            </w:tcBorders>
            <w:noWrap/>
            <w:vAlign w:val="center"/>
          </w:tcPr>
          <w:p w:rsidR="00746E87" w:rsidRPr="006623D4" w:rsidRDefault="00746E87" w:rsidP="001C1840">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软件与信息服务</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30</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4</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29</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96</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30</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100</w:t>
            </w:r>
          </w:p>
        </w:tc>
      </w:tr>
      <w:tr w:rsidR="00746E87" w:rsidRPr="00AC34EF" w:rsidTr="00D915AB">
        <w:trPr>
          <w:trHeight w:val="489"/>
        </w:trPr>
        <w:tc>
          <w:tcPr>
            <w:tcW w:w="276" w:type="pct"/>
            <w:tcBorders>
              <w:top w:val="nil"/>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w:t>
            </w:r>
          </w:p>
        </w:tc>
        <w:tc>
          <w:tcPr>
            <w:tcW w:w="1520" w:type="pct"/>
            <w:tcBorders>
              <w:top w:val="nil"/>
              <w:left w:val="nil"/>
              <w:bottom w:val="single" w:sz="4" w:space="0" w:color="auto"/>
              <w:right w:val="single" w:sz="4" w:space="0" w:color="auto"/>
            </w:tcBorders>
            <w:noWrap/>
            <w:vAlign w:val="center"/>
          </w:tcPr>
          <w:p w:rsidR="00746E87" w:rsidRPr="006623D4" w:rsidRDefault="00746E87" w:rsidP="001C1840">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计算机网络技术</w:t>
            </w:r>
          </w:p>
        </w:tc>
        <w:tc>
          <w:tcPr>
            <w:tcW w:w="587"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95</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24</w:t>
            </w:r>
          </w:p>
        </w:tc>
        <w:tc>
          <w:tcPr>
            <w:tcW w:w="55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26</w:t>
            </w:r>
          </w:p>
        </w:tc>
        <w:tc>
          <w:tcPr>
            <w:tcW w:w="324"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71</w:t>
            </w:r>
          </w:p>
        </w:tc>
        <w:tc>
          <w:tcPr>
            <w:tcW w:w="565"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74</w:t>
            </w:r>
          </w:p>
        </w:tc>
        <w:tc>
          <w:tcPr>
            <w:tcW w:w="276"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91</w:t>
            </w:r>
          </w:p>
        </w:tc>
        <w:tc>
          <w:tcPr>
            <w:tcW w:w="619" w:type="pct"/>
            <w:tcBorders>
              <w:top w:val="nil"/>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95.79</w:t>
            </w:r>
          </w:p>
        </w:tc>
      </w:tr>
      <w:tr w:rsidR="00746E87" w:rsidRPr="00AC34EF" w:rsidTr="00D915AB">
        <w:trPr>
          <w:trHeight w:val="489"/>
        </w:trPr>
        <w:tc>
          <w:tcPr>
            <w:tcW w:w="276" w:type="pct"/>
            <w:tcBorders>
              <w:top w:val="single" w:sz="4" w:space="0" w:color="auto"/>
              <w:left w:val="single" w:sz="4" w:space="0" w:color="auto"/>
              <w:bottom w:val="single" w:sz="4" w:space="0" w:color="auto"/>
              <w:right w:val="single" w:sz="4" w:space="0" w:color="auto"/>
            </w:tcBorders>
            <w:noWrap/>
            <w:vAlign w:val="center"/>
          </w:tcPr>
          <w:p w:rsidR="00746E87" w:rsidRPr="006623D4" w:rsidRDefault="00746E87" w:rsidP="003807E4">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lastRenderedPageBreak/>
              <w:t>11</w:t>
            </w:r>
          </w:p>
        </w:tc>
        <w:tc>
          <w:tcPr>
            <w:tcW w:w="1520" w:type="pct"/>
            <w:tcBorders>
              <w:top w:val="single" w:sz="4" w:space="0" w:color="auto"/>
              <w:left w:val="nil"/>
              <w:bottom w:val="single" w:sz="4" w:space="0" w:color="auto"/>
              <w:right w:val="single" w:sz="4" w:space="0" w:color="auto"/>
            </w:tcBorders>
            <w:noWrap/>
            <w:vAlign w:val="center"/>
          </w:tcPr>
          <w:p w:rsidR="00746E87" w:rsidRPr="006623D4" w:rsidRDefault="00746E87" w:rsidP="003807E4">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连锁经营与管理</w:t>
            </w:r>
          </w:p>
        </w:tc>
        <w:tc>
          <w:tcPr>
            <w:tcW w:w="587"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29</w:t>
            </w:r>
          </w:p>
        </w:tc>
        <w:tc>
          <w:tcPr>
            <w:tcW w:w="276"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18</w:t>
            </w:r>
          </w:p>
        </w:tc>
        <w:tc>
          <w:tcPr>
            <w:tcW w:w="559"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63</w:t>
            </w:r>
          </w:p>
        </w:tc>
        <w:tc>
          <w:tcPr>
            <w:tcW w:w="324"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11</w:t>
            </w:r>
          </w:p>
        </w:tc>
        <w:tc>
          <w:tcPr>
            <w:tcW w:w="565"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37</w:t>
            </w:r>
          </w:p>
        </w:tc>
        <w:tc>
          <w:tcPr>
            <w:tcW w:w="276"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29</w:t>
            </w:r>
          </w:p>
        </w:tc>
        <w:tc>
          <w:tcPr>
            <w:tcW w:w="619"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100</w:t>
            </w:r>
          </w:p>
        </w:tc>
      </w:tr>
      <w:tr w:rsidR="00746E87" w:rsidRPr="00AC34EF" w:rsidTr="00D915AB">
        <w:trPr>
          <w:trHeight w:val="489"/>
        </w:trPr>
        <w:tc>
          <w:tcPr>
            <w:tcW w:w="276" w:type="pct"/>
            <w:tcBorders>
              <w:top w:val="single" w:sz="4" w:space="0" w:color="auto"/>
              <w:left w:val="single" w:sz="4" w:space="0" w:color="auto"/>
              <w:bottom w:val="single" w:sz="4" w:space="0" w:color="auto"/>
              <w:right w:val="single" w:sz="4" w:space="0" w:color="auto"/>
            </w:tcBorders>
            <w:noWrap/>
            <w:vAlign w:val="center"/>
          </w:tcPr>
          <w:p w:rsidR="00746E87" w:rsidRPr="006623D4" w:rsidRDefault="00746E87" w:rsidP="001C1840">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12</w:t>
            </w:r>
          </w:p>
        </w:tc>
        <w:tc>
          <w:tcPr>
            <w:tcW w:w="1520" w:type="pct"/>
            <w:tcBorders>
              <w:top w:val="single" w:sz="4" w:space="0" w:color="auto"/>
              <w:left w:val="nil"/>
              <w:bottom w:val="single" w:sz="4" w:space="0" w:color="auto"/>
              <w:right w:val="single" w:sz="4" w:space="0" w:color="auto"/>
            </w:tcBorders>
            <w:noWrap/>
            <w:vAlign w:val="center"/>
          </w:tcPr>
          <w:p w:rsidR="00746E87" w:rsidRPr="006623D4" w:rsidRDefault="00746E87" w:rsidP="001C1840">
            <w:pPr>
              <w:widowControl/>
              <w:jc w:val="left"/>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数字媒体技术应用</w:t>
            </w:r>
          </w:p>
        </w:tc>
        <w:tc>
          <w:tcPr>
            <w:tcW w:w="587"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w:t>
            </w:r>
          </w:p>
        </w:tc>
        <w:tc>
          <w:tcPr>
            <w:tcW w:w="276"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w:t>
            </w:r>
          </w:p>
        </w:tc>
        <w:tc>
          <w:tcPr>
            <w:tcW w:w="559"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30</w:t>
            </w:r>
          </w:p>
        </w:tc>
        <w:tc>
          <w:tcPr>
            <w:tcW w:w="324"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w:t>
            </w:r>
          </w:p>
        </w:tc>
        <w:tc>
          <w:tcPr>
            <w:tcW w:w="565"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70</w:t>
            </w:r>
          </w:p>
        </w:tc>
        <w:tc>
          <w:tcPr>
            <w:tcW w:w="276"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w:t>
            </w:r>
          </w:p>
        </w:tc>
        <w:tc>
          <w:tcPr>
            <w:tcW w:w="619" w:type="pct"/>
            <w:tcBorders>
              <w:top w:val="single" w:sz="4" w:space="0" w:color="auto"/>
              <w:left w:val="nil"/>
              <w:bottom w:val="single" w:sz="4" w:space="0" w:color="auto"/>
              <w:right w:val="single" w:sz="4" w:space="0" w:color="auto"/>
            </w:tcBorders>
            <w:noWrap/>
            <w:vAlign w:val="center"/>
          </w:tcPr>
          <w:p w:rsidR="00746E87" w:rsidRPr="006623D4" w:rsidRDefault="00746E87" w:rsidP="000E3E1A">
            <w:pPr>
              <w:widowControl/>
              <w:jc w:val="center"/>
              <w:rPr>
                <w:rFonts w:ascii="仿宋_GB2312" w:eastAsia="仿宋_GB2312" w:hAnsi="宋体" w:cs="宋体"/>
                <w:color w:val="000000"/>
                <w:kern w:val="0"/>
                <w:sz w:val="28"/>
                <w:szCs w:val="28"/>
              </w:rPr>
            </w:pPr>
            <w:r w:rsidRPr="006623D4">
              <w:rPr>
                <w:rFonts w:ascii="仿宋_GB2312" w:eastAsia="仿宋_GB2312" w:hAnsi="宋体" w:cs="宋体"/>
                <w:color w:val="000000"/>
                <w:kern w:val="0"/>
                <w:sz w:val="28"/>
                <w:szCs w:val="28"/>
              </w:rPr>
              <w:t>100</w:t>
            </w:r>
          </w:p>
        </w:tc>
      </w:tr>
    </w:tbl>
    <w:p w:rsidR="00746E87" w:rsidRPr="006623D4" w:rsidRDefault="00746E87" w:rsidP="00EC2C7E">
      <w:pPr>
        <w:pStyle w:val="2"/>
        <w:rPr>
          <w:rFonts w:ascii="仿宋_GB2312" w:eastAsia="仿宋_GB2312" w:hAnsi="仿宋"/>
          <w:sz w:val="28"/>
          <w:szCs w:val="28"/>
        </w:rPr>
      </w:pPr>
      <w:bookmarkStart w:id="11" w:name="_Toc501144935"/>
      <w:r w:rsidRPr="006623D4">
        <w:rPr>
          <w:rFonts w:ascii="仿宋_GB2312" w:eastAsia="仿宋_GB2312" w:hAnsi="仿宋"/>
          <w:sz w:val="28"/>
          <w:szCs w:val="28"/>
        </w:rPr>
        <w:t>2.5</w:t>
      </w:r>
      <w:r w:rsidRPr="006623D4">
        <w:rPr>
          <w:rFonts w:ascii="仿宋_GB2312" w:eastAsia="仿宋_GB2312" w:hAnsi="仿宋" w:hint="eastAsia"/>
          <w:sz w:val="28"/>
          <w:szCs w:val="28"/>
        </w:rPr>
        <w:t>职业发展</w:t>
      </w:r>
      <w:bookmarkEnd w:id="11"/>
    </w:p>
    <w:p w:rsidR="00746E87" w:rsidRPr="006623D4" w:rsidRDefault="00746E87" w:rsidP="00CC7BA9">
      <w:pPr>
        <w:ind w:firstLineChars="200" w:firstLine="560"/>
        <w:rPr>
          <w:rFonts w:ascii="仿宋_GB2312" w:eastAsia="仿宋_GB2312" w:hAnsi="仿宋"/>
          <w:sz w:val="28"/>
          <w:szCs w:val="28"/>
        </w:rPr>
      </w:pPr>
      <w:r w:rsidRPr="00E27464">
        <w:rPr>
          <w:rFonts w:ascii="仿宋_GB2312" w:eastAsia="仿宋_GB2312" w:hAnsi="仿宋" w:hint="eastAsia"/>
          <w:sz w:val="28"/>
          <w:szCs w:val="28"/>
        </w:rPr>
        <w:t>学校积极开展学生职业生涯指导工作，构建职业指导与就业服务体系。</w:t>
      </w:r>
      <w:r w:rsidRPr="006623D4">
        <w:rPr>
          <w:rFonts w:ascii="仿宋_GB2312" w:eastAsia="仿宋_GB2312" w:hAnsi="仿宋" w:hint="eastAsia"/>
          <w:sz w:val="28"/>
          <w:szCs w:val="28"/>
        </w:rPr>
        <w:t>开设职业生涯规划、就业指导、职业素养等课程，开展中职生综合职业素养训练活动，“赢机遇”中职学生创业培训等社会试验项目，增强学生自尊和自信，提高中职学生技术技能水平，培养学生健康向上的人生观、价值观。</w:t>
      </w:r>
    </w:p>
    <w:p w:rsidR="00746E87" w:rsidRDefault="00746E87" w:rsidP="00E27464">
      <w:pPr>
        <w:spacing w:line="360" w:lineRule="auto"/>
        <w:ind w:firstLineChars="250" w:firstLine="700"/>
        <w:rPr>
          <w:rFonts w:ascii="仿宋_GB2312" w:eastAsia="仿宋_GB2312" w:hAnsi="仿宋"/>
          <w:sz w:val="28"/>
          <w:szCs w:val="28"/>
        </w:rPr>
      </w:pPr>
      <w:r w:rsidRPr="00E27464">
        <w:rPr>
          <w:rFonts w:ascii="仿宋_GB2312" w:eastAsia="仿宋_GB2312" w:hAnsi="仿宋" w:hint="eastAsia"/>
          <w:sz w:val="28"/>
          <w:szCs w:val="28"/>
        </w:rPr>
        <w:t>学校建立了比较完善的学生就业情况反馈体系，每年都针对毕业生及其所在单位开展就业跟踪调查</w:t>
      </w:r>
      <w:r w:rsidRPr="00E27464">
        <w:rPr>
          <w:rFonts w:ascii="仿宋_GB2312" w:eastAsia="仿宋_GB2312" w:hAnsi="仿宋"/>
          <w:sz w:val="28"/>
          <w:szCs w:val="28"/>
        </w:rPr>
        <w:t>,</w:t>
      </w:r>
      <w:r w:rsidRPr="00E27464">
        <w:rPr>
          <w:rFonts w:ascii="仿宋_GB2312" w:eastAsia="仿宋_GB2312" w:hAnsi="仿宋" w:hint="eastAsia"/>
          <w:sz w:val="28"/>
          <w:szCs w:val="28"/>
        </w:rPr>
        <w:t>以便合理设计中职学生培养方案，开展系统有效的就业教育</w:t>
      </w:r>
      <w:r w:rsidRPr="00E27464">
        <w:rPr>
          <w:rFonts w:ascii="仿宋_GB2312" w:eastAsia="仿宋_GB2312" w:hAnsi="仿宋"/>
          <w:sz w:val="28"/>
          <w:szCs w:val="28"/>
        </w:rPr>
        <w:t>,</w:t>
      </w:r>
      <w:r w:rsidRPr="00E27464">
        <w:rPr>
          <w:rFonts w:ascii="仿宋_GB2312" w:eastAsia="仿宋_GB2312" w:hAnsi="仿宋" w:hint="eastAsia"/>
          <w:sz w:val="28"/>
          <w:szCs w:val="28"/>
        </w:rPr>
        <w:t>同时也加强与用人单位的合作与交流，拓宽招生就业渠道。我校毕业生就业主要分布在广州市，主要是天河区。除了极个别的在省外就业</w:t>
      </w:r>
      <w:r w:rsidRPr="00E27464">
        <w:rPr>
          <w:rFonts w:ascii="仿宋_GB2312" w:eastAsia="仿宋_GB2312" w:hAnsi="仿宋"/>
          <w:sz w:val="28"/>
          <w:szCs w:val="28"/>
        </w:rPr>
        <w:t>,</w:t>
      </w:r>
      <w:r w:rsidRPr="00E27464">
        <w:rPr>
          <w:rFonts w:ascii="仿宋_GB2312" w:eastAsia="仿宋_GB2312" w:hAnsi="仿宋" w:hint="eastAsia"/>
          <w:sz w:val="28"/>
          <w:szCs w:val="28"/>
        </w:rPr>
        <w:t>广东省内广州市外只占</w:t>
      </w:r>
      <w:r w:rsidRPr="00E27464">
        <w:rPr>
          <w:rFonts w:ascii="仿宋_GB2312" w:eastAsia="仿宋_GB2312" w:hAnsi="仿宋"/>
          <w:sz w:val="28"/>
          <w:szCs w:val="28"/>
        </w:rPr>
        <w:t>4.15%</w:t>
      </w:r>
      <w:r w:rsidRPr="00E27464">
        <w:rPr>
          <w:rFonts w:ascii="仿宋_GB2312" w:eastAsia="仿宋_GB2312" w:hAnsi="仿宋" w:hint="eastAsia"/>
          <w:sz w:val="28"/>
          <w:szCs w:val="28"/>
        </w:rPr>
        <w:t>。</w:t>
      </w:r>
    </w:p>
    <w:p w:rsidR="00746E87" w:rsidRDefault="00746E87" w:rsidP="00E27464">
      <w:pPr>
        <w:spacing w:line="360" w:lineRule="auto"/>
        <w:ind w:firstLineChars="250" w:firstLine="70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8 </w:t>
      </w:r>
      <w:r>
        <w:rPr>
          <w:rFonts w:ascii="仿宋_GB2312" w:eastAsia="仿宋_GB2312" w:hAnsi="仿宋" w:hint="eastAsia"/>
          <w:sz w:val="28"/>
          <w:szCs w:val="28"/>
        </w:rPr>
        <w:t>学生就业岗位分布</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024"/>
        <w:gridCol w:w="2864"/>
      </w:tblGrid>
      <w:tr w:rsidR="00746E87" w:rsidRPr="00AC34EF" w:rsidTr="00600FDB">
        <w:trPr>
          <w:trHeight w:val="20"/>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序号</w:t>
            </w:r>
          </w:p>
        </w:tc>
        <w:tc>
          <w:tcPr>
            <w:tcW w:w="4024" w:type="dxa"/>
            <w:vAlign w:val="center"/>
          </w:tcPr>
          <w:p w:rsidR="00746E87" w:rsidRPr="00AC34EF" w:rsidRDefault="00746E87" w:rsidP="00C67ED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就业领域</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百分比</w:t>
            </w:r>
            <w:r w:rsidRPr="00AC34EF">
              <w:rPr>
                <w:rFonts w:ascii="仿宋_GB2312" w:eastAsia="仿宋_GB2312" w:hAnsi="仿宋"/>
                <w:sz w:val="28"/>
                <w:szCs w:val="28"/>
              </w:rPr>
              <w:t>%</w:t>
            </w:r>
          </w:p>
        </w:tc>
      </w:tr>
      <w:tr w:rsidR="00746E87" w:rsidRPr="00AC34EF" w:rsidTr="00600FDB">
        <w:trPr>
          <w:trHeight w:val="556"/>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1</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教育教学</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37.1</w:t>
            </w:r>
          </w:p>
        </w:tc>
      </w:tr>
      <w:tr w:rsidR="00746E87" w:rsidRPr="00AC34EF" w:rsidTr="00600FDB">
        <w:trPr>
          <w:trHeight w:val="20"/>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2</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文职人员</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15.3</w:t>
            </w:r>
          </w:p>
        </w:tc>
      </w:tr>
      <w:tr w:rsidR="00746E87" w:rsidRPr="00AC34EF" w:rsidTr="00600FDB">
        <w:trPr>
          <w:trHeight w:val="20"/>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3</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商业营销</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16.2</w:t>
            </w:r>
          </w:p>
        </w:tc>
      </w:tr>
      <w:tr w:rsidR="00746E87" w:rsidRPr="00AC34EF" w:rsidTr="00600FDB">
        <w:trPr>
          <w:trHeight w:val="20"/>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4</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计算机</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6.5</w:t>
            </w:r>
          </w:p>
        </w:tc>
      </w:tr>
      <w:tr w:rsidR="00746E87" w:rsidRPr="00AC34EF" w:rsidTr="00600FDB">
        <w:trPr>
          <w:trHeight w:val="20"/>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5</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艺术设计</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7.9</w:t>
            </w:r>
          </w:p>
        </w:tc>
      </w:tr>
      <w:tr w:rsidR="00746E87" w:rsidRPr="00AC34EF" w:rsidTr="00600FDB">
        <w:trPr>
          <w:trHeight w:val="20"/>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6</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安装维修</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8.9</w:t>
            </w:r>
          </w:p>
        </w:tc>
      </w:tr>
      <w:tr w:rsidR="00746E87" w:rsidRPr="00AC34EF" w:rsidTr="00C67EDF">
        <w:trPr>
          <w:trHeight w:val="491"/>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lastRenderedPageBreak/>
              <w:t>7</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金融保险</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6</w:t>
            </w:r>
          </w:p>
        </w:tc>
      </w:tr>
      <w:tr w:rsidR="00746E87" w:rsidRPr="00AC34EF" w:rsidTr="00C67EDF">
        <w:trPr>
          <w:trHeight w:val="506"/>
          <w:jc w:val="center"/>
        </w:trPr>
        <w:tc>
          <w:tcPr>
            <w:tcW w:w="1702" w:type="dxa"/>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8</w:t>
            </w:r>
          </w:p>
        </w:tc>
        <w:tc>
          <w:tcPr>
            <w:tcW w:w="402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其他</w:t>
            </w:r>
          </w:p>
        </w:tc>
        <w:tc>
          <w:tcPr>
            <w:tcW w:w="2864" w:type="dxa"/>
            <w:vAlign w:val="center"/>
          </w:tcPr>
          <w:p w:rsidR="00746E87" w:rsidRPr="00AC34EF" w:rsidRDefault="00746E87" w:rsidP="00E27464">
            <w:pPr>
              <w:spacing w:line="360" w:lineRule="auto"/>
              <w:jc w:val="center"/>
              <w:rPr>
                <w:rFonts w:ascii="仿宋_GB2312" w:eastAsia="仿宋_GB2312" w:hAnsi="仿宋"/>
                <w:sz w:val="28"/>
                <w:szCs w:val="28"/>
              </w:rPr>
            </w:pPr>
            <w:r w:rsidRPr="00AC34EF">
              <w:rPr>
                <w:rFonts w:ascii="仿宋_GB2312" w:eastAsia="仿宋_GB2312" w:hAnsi="仿宋"/>
                <w:sz w:val="28"/>
                <w:szCs w:val="28"/>
              </w:rPr>
              <w:t>2.1</w:t>
            </w:r>
          </w:p>
        </w:tc>
      </w:tr>
    </w:tbl>
    <w:p w:rsidR="00746E87" w:rsidRDefault="00584220" w:rsidP="00E33ECD">
      <w:pPr>
        <w:spacing w:line="360" w:lineRule="auto"/>
        <w:rPr>
          <w:rFonts w:ascii="仿宋_GB2312" w:eastAsia="仿宋_GB2312" w:hAnsi="仿宋"/>
          <w:sz w:val="28"/>
          <w:szCs w:val="28"/>
        </w:rPr>
      </w:pPr>
      <w:r>
        <w:rPr>
          <w:rFonts w:ascii="仿宋_GB2312" w:eastAsia="仿宋_GB2312" w:hAnsi="仿宋"/>
          <w:sz w:val="28"/>
          <w:szCs w:val="28"/>
        </w:rPr>
        <w:pict>
          <v:shape id="_x0000_i1031" type="#_x0000_t75" style="width:381.5pt;height:256.85pt">
            <v:imagedata r:id="rId14" o:title=""/>
          </v:shape>
        </w:pict>
      </w:r>
    </w:p>
    <w:p w:rsidR="002430BD" w:rsidRDefault="00746E87" w:rsidP="002430BD">
      <w:pPr>
        <w:spacing w:line="360" w:lineRule="auto"/>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5 </w:t>
      </w:r>
      <w:r>
        <w:rPr>
          <w:rFonts w:ascii="仿宋_GB2312" w:eastAsia="仿宋_GB2312" w:hAnsi="仿宋" w:hint="eastAsia"/>
          <w:sz w:val="28"/>
          <w:szCs w:val="28"/>
        </w:rPr>
        <w:t>学前教育专业校园招聘会</w:t>
      </w:r>
    </w:p>
    <w:p w:rsidR="002430BD" w:rsidRDefault="002430BD" w:rsidP="002430BD">
      <w:pPr>
        <w:spacing w:line="460" w:lineRule="exact"/>
        <w:rPr>
          <w:rFonts w:ascii="仿宋_GB2312" w:eastAsia="仿宋_GB2312" w:hAnsi="仿宋"/>
          <w:sz w:val="28"/>
          <w:szCs w:val="28"/>
        </w:rPr>
      </w:pPr>
      <w:r w:rsidRPr="0009339D">
        <w:rPr>
          <w:rFonts w:ascii="仿宋_GB2312" w:eastAsia="仿宋_GB2312" w:hAnsi="仿宋" w:hint="eastAsia"/>
          <w:b/>
          <w:bCs/>
          <w:sz w:val="28"/>
          <w:szCs w:val="28"/>
        </w:rPr>
        <w:t>[案例分享</w:t>
      </w:r>
      <w:r w:rsidR="00D915AB">
        <w:rPr>
          <w:rFonts w:ascii="仿宋_GB2312" w:eastAsia="仿宋_GB2312" w:hAnsi="仿宋" w:hint="eastAsia"/>
          <w:b/>
          <w:bCs/>
          <w:sz w:val="28"/>
          <w:szCs w:val="28"/>
        </w:rPr>
        <w:t>3</w:t>
      </w:r>
      <w:r w:rsidRPr="0009339D">
        <w:rPr>
          <w:rFonts w:ascii="仿宋_GB2312" w:eastAsia="仿宋_GB2312" w:hAnsi="仿宋" w:hint="eastAsia"/>
          <w:b/>
          <w:bCs/>
          <w:sz w:val="28"/>
          <w:szCs w:val="28"/>
        </w:rPr>
        <w:t>]</w:t>
      </w:r>
    </w:p>
    <w:p w:rsidR="002430BD" w:rsidRPr="00E36B61" w:rsidRDefault="002430BD" w:rsidP="002430BD">
      <w:pPr>
        <w:jc w:val="center"/>
        <w:rPr>
          <w:rFonts w:ascii="仿宋_GB2312" w:eastAsia="仿宋_GB2312"/>
          <w:sz w:val="28"/>
          <w:szCs w:val="28"/>
        </w:rPr>
      </w:pPr>
      <w:r w:rsidRPr="00E36B61">
        <w:rPr>
          <w:rFonts w:ascii="仿宋_GB2312" w:eastAsia="仿宋_GB2312" w:hint="eastAsia"/>
          <w:b/>
          <w:sz w:val="28"/>
          <w:szCs w:val="28"/>
        </w:rPr>
        <w:t>起步 飞翔  感恩</w:t>
      </w:r>
    </w:p>
    <w:p w:rsidR="002430BD" w:rsidRPr="00E36B61" w:rsidRDefault="002430BD" w:rsidP="002430BD">
      <w:pPr>
        <w:ind w:firstLineChars="200" w:firstLine="560"/>
        <w:rPr>
          <w:rFonts w:ascii="仿宋_GB2312" w:eastAsia="仿宋_GB2312"/>
          <w:sz w:val="28"/>
          <w:szCs w:val="28"/>
        </w:rPr>
      </w:pPr>
      <w:r w:rsidRPr="00E36B61">
        <w:rPr>
          <w:rFonts w:ascii="仿宋_GB2312" w:eastAsia="仿宋_GB2312" w:hint="eastAsia"/>
          <w:sz w:val="28"/>
          <w:szCs w:val="28"/>
        </w:rPr>
        <w:t>转眼间，离开天河职中参加工作已经五年了，刚入读广州市天河职业高级中学前教育专业时，我对是否从事幼儿教师这个行业迷惘过，但是学校丰富充实的学习生活和循序渐进的实习安排，让我逐渐了解这个专业，也渐渐爱上了幼儿教师这一职业。回想起读书时，十分感谢班主任和老师们对我的关心，我从一个懵懂不去思考自己前途的少年，逐渐开始自己的职业生涯规划，思考自己的就业方向。校园时光如流水，很快就毕业。为了让学生们能顺利就业，学校还举办了学前教育专业毕业汇演暨招聘会，在学校的推荐下，我顺利通过了金燕幼儿园的面试招聘，并同时就读华南师范大学学前教育专业（自学</w:t>
      </w:r>
      <w:r w:rsidRPr="00E36B61">
        <w:rPr>
          <w:rFonts w:ascii="仿宋_GB2312" w:eastAsia="仿宋_GB2312" w:hint="eastAsia"/>
          <w:sz w:val="28"/>
          <w:szCs w:val="28"/>
        </w:rPr>
        <w:lastRenderedPageBreak/>
        <w:t>考大专）。</w:t>
      </w:r>
    </w:p>
    <w:p w:rsidR="00B81197" w:rsidRDefault="002430BD" w:rsidP="002430BD">
      <w:pPr>
        <w:ind w:firstLineChars="200" w:firstLine="560"/>
        <w:rPr>
          <w:rFonts w:ascii="仿宋_GB2312" w:eastAsia="仿宋_GB2312" w:hAnsi="Times New Roman"/>
          <w:sz w:val="28"/>
          <w:szCs w:val="28"/>
        </w:rPr>
      </w:pPr>
      <w:r w:rsidRPr="00E36B61">
        <w:rPr>
          <w:rFonts w:ascii="仿宋_GB2312" w:eastAsia="仿宋_GB2312" w:hint="eastAsia"/>
          <w:sz w:val="28"/>
          <w:szCs w:val="28"/>
        </w:rPr>
        <w:t>在校学习时，老师们就十分注重培养我们刻苦学习的品德，我至今仍然记得每学期技能赛前的苦练、考证前的苦学，会考前的苦读，正是在学校形成的优良学风和良好习惯，让我对工作中的一切困难无所畏惧，对前途充满信心。</w:t>
      </w:r>
      <w:r w:rsidR="00B81197" w:rsidRPr="00E36893">
        <w:rPr>
          <w:rFonts w:ascii="仿宋_GB2312" w:eastAsia="仿宋_GB2312" w:hAnsi="Times New Roman" w:hint="eastAsia"/>
          <w:sz w:val="28"/>
          <w:szCs w:val="28"/>
        </w:rPr>
        <w:t>这些学习经验都是十分难得，它使我在试用期中快速转变角色，很快就适应幼儿园工作，我从一个幼儿园副班开始起步，然后是主班，后勤助理，幼儿园的教学主任，现在我已经是一名</w:t>
      </w:r>
      <w:r w:rsidR="00B81197">
        <w:rPr>
          <w:rFonts w:ascii="仿宋_GB2312" w:eastAsia="仿宋_GB2312" w:hint="eastAsia"/>
          <w:sz w:val="28"/>
          <w:szCs w:val="28"/>
        </w:rPr>
        <w:t>幼儿园园长</w:t>
      </w:r>
      <w:r w:rsidR="00B81197" w:rsidRPr="00E36893">
        <w:rPr>
          <w:rFonts w:ascii="仿宋_GB2312" w:eastAsia="仿宋_GB2312" w:hAnsi="Times New Roman" w:hint="eastAsia"/>
          <w:sz w:val="28"/>
          <w:szCs w:val="28"/>
        </w:rPr>
        <w:t>。</w:t>
      </w:r>
    </w:p>
    <w:p w:rsidR="002430BD" w:rsidRDefault="002430BD" w:rsidP="0019278E">
      <w:pPr>
        <w:ind w:firstLineChars="200" w:firstLine="560"/>
        <w:rPr>
          <w:rFonts w:ascii="仿宋_GB2312" w:eastAsia="仿宋_GB2312"/>
          <w:sz w:val="28"/>
          <w:szCs w:val="28"/>
        </w:rPr>
      </w:pPr>
      <w:r w:rsidRPr="00E36B61">
        <w:rPr>
          <w:rFonts w:ascii="仿宋_GB2312" w:eastAsia="仿宋_GB2312" w:hint="eastAsia"/>
          <w:sz w:val="28"/>
          <w:szCs w:val="28"/>
        </w:rPr>
        <w:t>我庆幸自己当初选择了天河职中的学前教育专业，我喜欢幼师这份职业。我的成功并不是必然的，而是慢慢积累起来的，我就像一只小鸟幸福地飞翔着。但我不会忘记我的母校，正是它给了我广阔的空间：学校的老师给了我展翅飞翔的动力，让我找到一份自己喜欢并能寄托的职业，我会不断努力，争取更好的成绩。</w:t>
      </w:r>
    </w:p>
    <w:p w:rsidR="00600FDB" w:rsidRPr="00E36B61" w:rsidRDefault="00CA2F39" w:rsidP="00600FDB">
      <w:pPr>
        <w:rPr>
          <w:rFonts w:ascii="仿宋_GB2312" w:eastAsia="仿宋_GB2312"/>
          <w:sz w:val="28"/>
          <w:szCs w:val="28"/>
        </w:rPr>
      </w:pPr>
      <w:r>
        <w:rPr>
          <w:noProof/>
        </w:rPr>
        <w:pict>
          <v:shapetype id="_x0000_t202" coordsize="21600,21600" o:spt="202" path="m,l,21600r21600,l21600,xe">
            <v:stroke joinstyle="miter"/>
            <v:path gradientshapeok="t" o:connecttype="rect"/>
          </v:shapetype>
          <v:shape id="文本框 2" o:spid="_x0000_s1046" type="#_x0000_t202" style="position:absolute;left:0;text-align:left;margin-left:228.2pt;margin-top:123.25pt;width:181.85pt;height:119.8pt;z-index: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stroked="f">
            <v:textbox style="mso-next-textbox:#文本框 2">
              <w:txbxContent>
                <w:p w:rsidR="0019278E" w:rsidRDefault="0019278E">
                  <w:r w:rsidRPr="00E36B61">
                    <w:rPr>
                      <w:rFonts w:ascii="仿宋_GB2312" w:eastAsia="仿宋_GB2312" w:hint="eastAsia"/>
                      <w:sz w:val="28"/>
                      <w:szCs w:val="28"/>
                    </w:rPr>
                    <w:t>学前11届毕业生胡珊</w:t>
                  </w:r>
                  <w:r>
                    <w:rPr>
                      <w:rFonts w:ascii="仿宋_GB2312" w:eastAsia="仿宋_GB2312" w:hint="eastAsia"/>
                      <w:sz w:val="28"/>
                      <w:szCs w:val="28"/>
                    </w:rPr>
                    <w:t>（金贝贝国际双语幼儿园 园长）</w:t>
                  </w:r>
                </w:p>
              </w:txbxContent>
            </v:textbox>
          </v:shape>
        </w:pict>
      </w:r>
      <w:r w:rsidR="00584220">
        <w:rPr>
          <w:rFonts w:ascii="仿宋_GB2312" w:eastAsia="仿宋_GB2312"/>
          <w:sz w:val="28"/>
          <w:szCs w:val="28"/>
        </w:rPr>
        <w:pict>
          <v:shape id="_x0000_i1032" type="#_x0000_t75" style="width:210.65pt;height:277.25pt">
            <v:imagedata r:id="rId15" o:title="IMG_1940"/>
          </v:shape>
        </w:pict>
      </w:r>
      <w:r w:rsidR="0019278E" w:rsidRPr="00E36B61">
        <w:rPr>
          <w:rFonts w:ascii="仿宋_GB2312" w:eastAsia="仿宋_GB2312"/>
          <w:sz w:val="28"/>
          <w:szCs w:val="28"/>
        </w:rPr>
        <w:t xml:space="preserve"> </w:t>
      </w:r>
    </w:p>
    <w:p w:rsidR="00746E87" w:rsidRPr="006623D4" w:rsidRDefault="00746E87" w:rsidP="00EC2C7E">
      <w:pPr>
        <w:pStyle w:val="1"/>
        <w:rPr>
          <w:rFonts w:ascii="仿宋_GB2312" w:eastAsia="仿宋_GB2312" w:hAnsi="仿宋"/>
          <w:b w:val="0"/>
          <w:sz w:val="28"/>
          <w:szCs w:val="28"/>
        </w:rPr>
      </w:pPr>
      <w:bookmarkStart w:id="12" w:name="_Toc501144936"/>
      <w:r w:rsidRPr="006623D4">
        <w:rPr>
          <w:rFonts w:ascii="仿宋_GB2312" w:eastAsia="仿宋_GB2312" w:hAnsi="仿宋" w:hint="eastAsia"/>
          <w:sz w:val="28"/>
          <w:szCs w:val="28"/>
        </w:rPr>
        <w:lastRenderedPageBreak/>
        <w:t>三、质量保障措施</w:t>
      </w:r>
      <w:bookmarkEnd w:id="12"/>
    </w:p>
    <w:p w:rsidR="00746E87" w:rsidRPr="006623D4" w:rsidRDefault="00746E87" w:rsidP="00EC2C7E">
      <w:pPr>
        <w:pStyle w:val="2"/>
        <w:rPr>
          <w:rFonts w:ascii="仿宋_GB2312" w:eastAsia="仿宋_GB2312" w:hAnsi="仿宋"/>
          <w:sz w:val="28"/>
          <w:szCs w:val="28"/>
        </w:rPr>
      </w:pPr>
      <w:bookmarkStart w:id="13" w:name="_Toc501144937"/>
      <w:r w:rsidRPr="006623D4">
        <w:rPr>
          <w:rFonts w:ascii="仿宋_GB2312" w:eastAsia="仿宋_GB2312" w:hAnsi="仿宋"/>
          <w:sz w:val="28"/>
          <w:szCs w:val="28"/>
        </w:rPr>
        <w:t>3.1</w:t>
      </w:r>
      <w:r w:rsidRPr="006623D4">
        <w:rPr>
          <w:rFonts w:ascii="仿宋_GB2312" w:eastAsia="仿宋_GB2312" w:hAnsi="仿宋" w:hint="eastAsia"/>
          <w:sz w:val="28"/>
          <w:szCs w:val="28"/>
        </w:rPr>
        <w:t>专业动态调整</w:t>
      </w:r>
      <w:bookmarkEnd w:id="13"/>
    </w:p>
    <w:p w:rsidR="00746E87" w:rsidRPr="006623D4" w:rsidRDefault="00746E87" w:rsidP="00243667">
      <w:pPr>
        <w:ind w:firstLineChars="250" w:firstLine="700"/>
        <w:rPr>
          <w:rFonts w:ascii="仿宋_GB2312" w:eastAsia="仿宋_GB2312" w:hAnsi="仿宋"/>
          <w:sz w:val="28"/>
          <w:szCs w:val="28"/>
        </w:rPr>
      </w:pPr>
      <w:r w:rsidRPr="006623D4">
        <w:rPr>
          <w:rFonts w:ascii="仿宋_GB2312" w:eastAsia="仿宋_GB2312" w:hAnsi="仿宋" w:hint="eastAsia"/>
          <w:sz w:val="28"/>
          <w:szCs w:val="28"/>
        </w:rPr>
        <w:t>中等职业学校的发展，需要更加注重专业建设。本学年，学校依据社会经济及中等职业教育新的发展趋势，在广泛市场调研的基础上，对现有专业进行调整、改造，将原有的六个专业部，优化调整为</w:t>
      </w:r>
      <w:r w:rsidRPr="006623D4">
        <w:rPr>
          <w:rFonts w:ascii="仿宋_GB2312" w:eastAsia="仿宋_GB2312" w:hAnsi="仿宋"/>
          <w:sz w:val="28"/>
          <w:szCs w:val="28"/>
        </w:rPr>
        <w:t>4</w:t>
      </w:r>
      <w:r w:rsidRPr="006623D4">
        <w:rPr>
          <w:rFonts w:ascii="仿宋_GB2312" w:eastAsia="仿宋_GB2312" w:hAnsi="仿宋" w:hint="eastAsia"/>
          <w:sz w:val="28"/>
          <w:szCs w:val="28"/>
        </w:rPr>
        <w:t>个专业群，建立新的专业大部。突出专业部人才培养需求在资源配置中的重要作用，以专业部为依托，进行师资、场地、设备等教学资源的重新组合配置。对于招生困难、就业不理想、专业群内部关联度不强的机电专业</w:t>
      </w:r>
      <w:r w:rsidRPr="006623D4">
        <w:rPr>
          <w:rFonts w:ascii="仿宋_GB2312" w:eastAsia="仿宋_GB2312" w:hAnsi="仿宋"/>
          <w:sz w:val="28"/>
          <w:szCs w:val="28"/>
        </w:rPr>
        <w:t>2017</w:t>
      </w:r>
      <w:r w:rsidRPr="006623D4">
        <w:rPr>
          <w:rFonts w:ascii="仿宋_GB2312" w:eastAsia="仿宋_GB2312" w:hAnsi="仿宋" w:hint="eastAsia"/>
          <w:sz w:val="28"/>
          <w:szCs w:val="28"/>
        </w:rPr>
        <w:t>年实行暂停招生。</w:t>
      </w:r>
    </w:p>
    <w:p w:rsidR="00746E87" w:rsidRPr="006623D4" w:rsidRDefault="00746E87" w:rsidP="00EC2C7E">
      <w:pPr>
        <w:pStyle w:val="2"/>
        <w:rPr>
          <w:rFonts w:ascii="仿宋_GB2312" w:eastAsia="仿宋_GB2312" w:hAnsi="仿宋"/>
          <w:sz w:val="28"/>
          <w:szCs w:val="28"/>
        </w:rPr>
      </w:pPr>
      <w:bookmarkStart w:id="14" w:name="_Toc501144938"/>
      <w:r w:rsidRPr="006623D4">
        <w:rPr>
          <w:rFonts w:ascii="仿宋_GB2312" w:eastAsia="仿宋_GB2312" w:hAnsi="仿宋"/>
          <w:sz w:val="28"/>
          <w:szCs w:val="28"/>
        </w:rPr>
        <w:t>3.2</w:t>
      </w:r>
      <w:r w:rsidRPr="006623D4">
        <w:rPr>
          <w:rFonts w:ascii="仿宋_GB2312" w:eastAsia="仿宋_GB2312" w:hAnsi="仿宋" w:hint="eastAsia"/>
          <w:sz w:val="28"/>
          <w:szCs w:val="28"/>
        </w:rPr>
        <w:t>教育教学改革</w:t>
      </w:r>
      <w:bookmarkEnd w:id="14"/>
    </w:p>
    <w:p w:rsidR="00746E87" w:rsidRPr="006623D4" w:rsidRDefault="00746E87" w:rsidP="00727BD5">
      <w:pPr>
        <w:spacing w:line="520" w:lineRule="exact"/>
        <w:ind w:firstLineChars="200" w:firstLine="560"/>
        <w:rPr>
          <w:rFonts w:ascii="仿宋_GB2312" w:eastAsia="仿宋_GB2312" w:hAnsi="仿宋"/>
          <w:sz w:val="28"/>
          <w:szCs w:val="28"/>
        </w:rPr>
      </w:pPr>
      <w:r w:rsidRPr="006623D4">
        <w:rPr>
          <w:rFonts w:ascii="仿宋_GB2312" w:eastAsia="仿宋_GB2312" w:hAnsi="仿宋" w:hint="eastAsia"/>
          <w:sz w:val="28"/>
          <w:szCs w:val="28"/>
        </w:rPr>
        <w:t>以促进就业为导向，深化课程与教学改革。按照“教学内容与职业标准对接、教学过程与工作过程对接”的理念，探索岗位需求驱动的课程开发模式，优化重构专业课程体系。</w:t>
      </w:r>
    </w:p>
    <w:p w:rsidR="00746E87" w:rsidRPr="006623D4" w:rsidRDefault="00746E87" w:rsidP="00727BD5">
      <w:pPr>
        <w:spacing w:line="520" w:lineRule="exact"/>
        <w:ind w:firstLineChars="200" w:firstLine="560"/>
        <w:rPr>
          <w:rFonts w:ascii="仿宋_GB2312" w:eastAsia="仿宋_GB2312" w:hAnsi="仿宋"/>
          <w:sz w:val="28"/>
          <w:szCs w:val="28"/>
        </w:rPr>
      </w:pPr>
      <w:r w:rsidRPr="006623D4">
        <w:rPr>
          <w:rFonts w:ascii="仿宋_GB2312" w:eastAsia="仿宋_GB2312" w:hAnsi="仿宋" w:hint="eastAsia"/>
          <w:sz w:val="28"/>
          <w:szCs w:val="28"/>
        </w:rPr>
        <w:t>推行突出核心能力的“学训交替、工学结合”专业技能渐进式全程实训模式，构建一体化实践教学体系。积极稳妥地在三年级开设“毕业项目实践”课程，进行专业核心技能及典型工作任务的实操训练，全面提高学生的专业技能和就业能力。</w:t>
      </w:r>
    </w:p>
    <w:p w:rsidR="00746E87" w:rsidRPr="006623D4" w:rsidRDefault="00746E87" w:rsidP="00853B65">
      <w:pPr>
        <w:spacing w:line="520" w:lineRule="exact"/>
        <w:ind w:firstLineChars="200" w:firstLine="560"/>
        <w:rPr>
          <w:rFonts w:ascii="仿宋_GB2312" w:eastAsia="仿宋_GB2312" w:hAnsi="仿宋"/>
          <w:sz w:val="28"/>
          <w:szCs w:val="28"/>
        </w:rPr>
      </w:pPr>
      <w:r w:rsidRPr="006623D4">
        <w:rPr>
          <w:rFonts w:ascii="仿宋_GB2312" w:eastAsia="仿宋_GB2312" w:hAnsi="仿宋" w:hint="eastAsia"/>
          <w:sz w:val="28"/>
          <w:szCs w:val="28"/>
        </w:rPr>
        <w:t>深化课例研究，推进教学方法、手段和模式改革。大力推行“任务驱动”、“项目引领”、“情景导向”、“工作过程系统化”等教学方式，真正实现“教、学、做”合一，提高人才培养质量。探索以建构主义、合作学习、情境学习为理论基础，以教师的</w:t>
      </w:r>
      <w:r>
        <w:rPr>
          <w:rFonts w:ascii="仿宋_GB2312" w:eastAsia="仿宋_GB2312" w:hAnsi="仿宋" w:hint="eastAsia"/>
          <w:sz w:val="28"/>
          <w:szCs w:val="28"/>
        </w:rPr>
        <w:t>“</w:t>
      </w:r>
      <w:r w:rsidRPr="006623D4">
        <w:rPr>
          <w:rFonts w:ascii="仿宋_GB2312" w:eastAsia="仿宋_GB2312" w:hAnsi="仿宋" w:hint="eastAsia"/>
          <w:sz w:val="28"/>
          <w:szCs w:val="28"/>
        </w:rPr>
        <w:t>导学案</w:t>
      </w:r>
      <w:r>
        <w:rPr>
          <w:rFonts w:ascii="仿宋_GB2312" w:eastAsia="仿宋_GB2312" w:hAnsi="仿宋" w:hint="eastAsia"/>
          <w:sz w:val="28"/>
          <w:szCs w:val="28"/>
        </w:rPr>
        <w:t>”</w:t>
      </w:r>
      <w:r w:rsidRPr="006623D4">
        <w:rPr>
          <w:rFonts w:ascii="仿宋_GB2312" w:eastAsia="仿宋_GB2312" w:hAnsi="仿宋" w:hint="eastAsia"/>
          <w:sz w:val="28"/>
          <w:szCs w:val="28"/>
        </w:rPr>
        <w:t>为蓝本教学</w:t>
      </w:r>
      <w:r>
        <w:rPr>
          <w:rFonts w:ascii="仿宋_GB2312" w:eastAsia="仿宋_GB2312" w:hAnsi="仿宋" w:hint="eastAsia"/>
          <w:sz w:val="28"/>
          <w:szCs w:val="28"/>
        </w:rPr>
        <w:t>、</w:t>
      </w:r>
      <w:r w:rsidRPr="006623D4">
        <w:rPr>
          <w:rFonts w:ascii="仿宋_GB2312" w:eastAsia="仿宋_GB2312" w:hAnsi="仿宋" w:hint="eastAsia"/>
          <w:sz w:val="28"/>
          <w:szCs w:val="28"/>
        </w:rPr>
        <w:t>学生的小组合作学习为核心</w:t>
      </w:r>
      <w:r>
        <w:rPr>
          <w:rFonts w:ascii="仿宋_GB2312" w:eastAsia="仿宋_GB2312" w:hAnsi="仿宋" w:hint="eastAsia"/>
          <w:sz w:val="28"/>
          <w:szCs w:val="28"/>
        </w:rPr>
        <w:t>、</w:t>
      </w:r>
      <w:r w:rsidRPr="006623D4">
        <w:rPr>
          <w:rFonts w:ascii="仿宋_GB2312" w:eastAsia="仿宋_GB2312" w:hAnsi="仿宋" w:hint="eastAsia"/>
          <w:sz w:val="28"/>
          <w:szCs w:val="28"/>
        </w:rPr>
        <w:t>团队的过程评价为保障的“问题导向、</w:t>
      </w:r>
      <w:r w:rsidRPr="006623D4">
        <w:rPr>
          <w:rFonts w:ascii="仿宋_GB2312" w:eastAsia="仿宋_GB2312" w:hAnsi="仿宋" w:hint="eastAsia"/>
          <w:sz w:val="28"/>
          <w:szCs w:val="28"/>
        </w:rPr>
        <w:lastRenderedPageBreak/>
        <w:t>合作探究”</w:t>
      </w:r>
      <w:r w:rsidRPr="006623D4">
        <w:rPr>
          <w:rFonts w:ascii="仿宋_GB2312" w:eastAsia="仿宋_GB2312" w:hAnsi="仿宋"/>
          <w:sz w:val="28"/>
          <w:szCs w:val="28"/>
        </w:rPr>
        <w:t>(PBL+TBL)</w:t>
      </w:r>
      <w:r w:rsidRPr="006623D4">
        <w:rPr>
          <w:rFonts w:ascii="仿宋_GB2312" w:eastAsia="仿宋_GB2312" w:hAnsi="仿宋" w:hint="eastAsia"/>
          <w:sz w:val="28"/>
          <w:szCs w:val="28"/>
        </w:rPr>
        <w:t>课型研究，在基础文化课语文、数学、英语三科，部分专业理论课、专业实践课编制、使用“导学案”，打造高效课堂。</w:t>
      </w:r>
    </w:p>
    <w:p w:rsidR="00746E87" w:rsidRPr="006623D4" w:rsidRDefault="00746E87" w:rsidP="00853B65">
      <w:pPr>
        <w:spacing w:line="520" w:lineRule="exact"/>
        <w:ind w:firstLineChars="200" w:firstLine="560"/>
        <w:rPr>
          <w:rFonts w:ascii="仿宋_GB2312" w:eastAsia="仿宋_GB2312" w:hAnsi="仿宋"/>
          <w:sz w:val="28"/>
          <w:szCs w:val="28"/>
        </w:rPr>
      </w:pPr>
      <w:r w:rsidRPr="006623D4">
        <w:rPr>
          <w:rFonts w:ascii="仿宋_GB2312" w:eastAsia="仿宋_GB2312" w:hAnsi="仿宋" w:hint="eastAsia"/>
          <w:sz w:val="28"/>
          <w:szCs w:val="28"/>
        </w:rPr>
        <w:t>高度重视实践性教学，加强学生职业技能的培养，</w:t>
      </w:r>
      <w:r>
        <w:rPr>
          <w:rFonts w:ascii="仿宋_GB2312" w:eastAsia="仿宋_GB2312" w:hAnsi="仿宋" w:hint="eastAsia"/>
          <w:sz w:val="28"/>
          <w:szCs w:val="28"/>
        </w:rPr>
        <w:t>迎战</w:t>
      </w:r>
      <w:r w:rsidRPr="006623D4">
        <w:rPr>
          <w:rFonts w:ascii="仿宋_GB2312" w:eastAsia="仿宋_GB2312" w:hAnsi="仿宋" w:hint="eastAsia"/>
          <w:sz w:val="28"/>
          <w:szCs w:val="28"/>
        </w:rPr>
        <w:t>职业技能竞赛场。坚持“知识</w:t>
      </w:r>
      <w:r w:rsidRPr="006623D4">
        <w:rPr>
          <w:rFonts w:ascii="仿宋_GB2312" w:eastAsia="仿宋_GB2312" w:hAnsi="仿宋"/>
          <w:sz w:val="28"/>
          <w:szCs w:val="28"/>
        </w:rPr>
        <w:t>+</w:t>
      </w:r>
      <w:r w:rsidRPr="006623D4">
        <w:rPr>
          <w:rFonts w:ascii="仿宋_GB2312" w:eastAsia="仿宋_GB2312" w:hAnsi="仿宋" w:hint="eastAsia"/>
          <w:sz w:val="28"/>
          <w:szCs w:val="28"/>
        </w:rPr>
        <w:t>技能”的教学评价原则，以评价促发展。引入竞争机制，通过各种形式的公开课、示范课、观摩课、诊断课等系列有目的、有计划的教学研究活动，逐步形成一种你追我赶，共同提高的良性氛围。</w:t>
      </w:r>
    </w:p>
    <w:p w:rsidR="00746E87" w:rsidRDefault="00746E87" w:rsidP="00853B65">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完善人才培养体系，构建技术技能人才成长的“立交桥”。抓好与多所高职院校的三二对接试点工作；注重学生可持续发展能力的培养，为学生多样化选择、多路径成才搭建“立交桥”。</w:t>
      </w:r>
    </w:p>
    <w:p w:rsidR="00746E87" w:rsidRPr="006623D4" w:rsidRDefault="00746E87" w:rsidP="00D60C40">
      <w:pPr>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6 </w:t>
      </w:r>
      <w:r>
        <w:rPr>
          <w:rFonts w:ascii="仿宋_GB2312" w:eastAsia="仿宋_GB2312" w:hAnsi="仿宋" w:hint="eastAsia"/>
          <w:sz w:val="28"/>
          <w:szCs w:val="28"/>
        </w:rPr>
        <w:t>学生升学途径</w:t>
      </w:r>
    </w:p>
    <w:p w:rsidR="00746E87" w:rsidRPr="006623D4" w:rsidRDefault="00746E87" w:rsidP="00AA6365">
      <w:pPr>
        <w:ind w:firstLineChars="200" w:firstLine="560"/>
        <w:rPr>
          <w:rFonts w:ascii="仿宋_GB2312" w:eastAsia="仿宋_GB2312" w:hAnsi="仿宋"/>
          <w:b/>
          <w:sz w:val="28"/>
          <w:szCs w:val="28"/>
        </w:rPr>
      </w:pPr>
      <w:r w:rsidRPr="00AC34EF">
        <w:rPr>
          <w:rFonts w:ascii="仿宋_GB2312" w:eastAsia="仿宋_GB2312"/>
          <w:noProof/>
          <w:sz w:val="28"/>
          <w:szCs w:val="28"/>
        </w:rPr>
        <w:object w:dxaOrig="7402" w:dyaOrig="3975">
          <v:shape id="图表 15" o:spid="_x0000_i1033" type="#_x0000_t75" style="width:368.6pt;height:199.9pt;visibility:visible" o:ole="">
            <v:imagedata r:id="rId16" o:title=""/>
            <o:lock v:ext="edit" aspectratio="f"/>
          </v:shape>
          <o:OLEObject Type="Embed" ProgID="Excel.Sheet.8" ShapeID="图表 15" DrawAspect="Content" ObjectID="_1577515672" r:id="rId17"/>
        </w:object>
      </w:r>
    </w:p>
    <w:p w:rsidR="00746E87" w:rsidRPr="006623D4" w:rsidRDefault="00746E87" w:rsidP="00EC2C7E">
      <w:pPr>
        <w:pStyle w:val="2"/>
        <w:rPr>
          <w:rFonts w:ascii="仿宋_GB2312" w:eastAsia="仿宋_GB2312" w:hAnsi="仿宋"/>
          <w:sz w:val="28"/>
          <w:szCs w:val="28"/>
        </w:rPr>
      </w:pPr>
      <w:bookmarkStart w:id="15" w:name="_Toc501144939"/>
      <w:r w:rsidRPr="006623D4">
        <w:rPr>
          <w:rFonts w:ascii="仿宋_GB2312" w:eastAsia="仿宋_GB2312" w:hAnsi="仿宋"/>
          <w:sz w:val="28"/>
          <w:szCs w:val="28"/>
        </w:rPr>
        <w:t xml:space="preserve">3.3 </w:t>
      </w:r>
      <w:r w:rsidRPr="006623D4">
        <w:rPr>
          <w:rFonts w:ascii="仿宋_GB2312" w:eastAsia="仿宋_GB2312" w:hAnsi="仿宋" w:hint="eastAsia"/>
          <w:sz w:val="28"/>
          <w:szCs w:val="28"/>
        </w:rPr>
        <w:t>教师培养培训</w:t>
      </w:r>
      <w:bookmarkEnd w:id="15"/>
    </w:p>
    <w:p w:rsidR="00746E87" w:rsidRPr="006623D4" w:rsidRDefault="00746E87" w:rsidP="00BF1DF3">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学校坚持以师为本，构建教师发展家园，创建“学习型”科组，抓好校本培训，把握现代职业教育的发展方向，开展教师教学业务竞赛，助推教师专业化发展，培养专业（学科）带头人，打造一支勤学</w:t>
      </w:r>
      <w:r w:rsidRPr="006623D4">
        <w:rPr>
          <w:rFonts w:ascii="仿宋_GB2312" w:eastAsia="仿宋_GB2312" w:hAnsi="仿宋" w:hint="eastAsia"/>
          <w:sz w:val="28"/>
          <w:szCs w:val="28"/>
        </w:rPr>
        <w:lastRenderedPageBreak/>
        <w:t>善思，求真务实“双师型”师资队伍。</w:t>
      </w:r>
    </w:p>
    <w:p w:rsidR="00746E87" w:rsidRPr="006623D4" w:rsidRDefault="00746E87" w:rsidP="00EA0472">
      <w:pPr>
        <w:autoSpaceDE w:val="0"/>
        <w:autoSpaceDN w:val="0"/>
        <w:spacing w:line="440" w:lineRule="exact"/>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9 </w:t>
      </w:r>
      <w:r w:rsidRPr="006623D4">
        <w:rPr>
          <w:rFonts w:ascii="仿宋_GB2312" w:eastAsia="仿宋_GB2312" w:hAnsi="仿宋" w:hint="eastAsia"/>
          <w:sz w:val="28"/>
          <w:szCs w:val="28"/>
        </w:rPr>
        <w:t>广州市</w:t>
      </w:r>
      <w:r w:rsidR="00584220">
        <w:rPr>
          <w:rFonts w:ascii="仿宋_GB2312" w:eastAsia="仿宋_GB2312" w:hAnsi="仿宋" w:hint="eastAsia"/>
          <w:sz w:val="28"/>
          <w:szCs w:val="28"/>
        </w:rPr>
        <w:t>中小学骨干教师</w:t>
      </w:r>
      <w:r w:rsidRPr="006623D4">
        <w:rPr>
          <w:rFonts w:ascii="仿宋_GB2312" w:eastAsia="仿宋_GB2312" w:hAnsi="仿宋" w:hint="eastAsia"/>
          <w:sz w:val="28"/>
          <w:szCs w:val="28"/>
        </w:rPr>
        <w:t>名单</w:t>
      </w: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996"/>
        <w:gridCol w:w="1627"/>
        <w:gridCol w:w="1843"/>
        <w:gridCol w:w="2410"/>
      </w:tblGrid>
      <w:tr w:rsidR="00746E87" w:rsidRPr="00AC34EF" w:rsidTr="008575C4">
        <w:trPr>
          <w:trHeight w:val="340"/>
          <w:jc w:val="center"/>
        </w:trPr>
        <w:tc>
          <w:tcPr>
            <w:tcW w:w="1263"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姓名</w:t>
            </w:r>
          </w:p>
        </w:tc>
        <w:tc>
          <w:tcPr>
            <w:tcW w:w="996"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性别</w:t>
            </w:r>
          </w:p>
        </w:tc>
        <w:tc>
          <w:tcPr>
            <w:tcW w:w="1627"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职称</w:t>
            </w:r>
          </w:p>
        </w:tc>
        <w:tc>
          <w:tcPr>
            <w:tcW w:w="1843"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职务</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任教专业（学科）</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桂秋云</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科组长</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数学</w:t>
            </w:r>
          </w:p>
        </w:tc>
      </w:tr>
    </w:tbl>
    <w:p w:rsidR="00746E87" w:rsidRDefault="00746E87" w:rsidP="00EA0472">
      <w:pPr>
        <w:autoSpaceDE w:val="0"/>
        <w:autoSpaceDN w:val="0"/>
        <w:spacing w:line="440" w:lineRule="exact"/>
        <w:jc w:val="center"/>
        <w:rPr>
          <w:rFonts w:ascii="仿宋_GB2312" w:eastAsia="仿宋_GB2312" w:hAnsi="仿宋"/>
          <w:sz w:val="28"/>
          <w:szCs w:val="28"/>
        </w:rPr>
      </w:pPr>
    </w:p>
    <w:p w:rsidR="00746E87" w:rsidRPr="006623D4" w:rsidRDefault="00746E87" w:rsidP="00EA0472">
      <w:pPr>
        <w:autoSpaceDE w:val="0"/>
        <w:autoSpaceDN w:val="0"/>
        <w:spacing w:line="440" w:lineRule="exact"/>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10 </w:t>
      </w:r>
      <w:r w:rsidRPr="006623D4">
        <w:rPr>
          <w:rFonts w:ascii="仿宋_GB2312" w:eastAsia="仿宋_GB2312" w:hAnsi="仿宋" w:hint="eastAsia"/>
          <w:sz w:val="28"/>
          <w:szCs w:val="28"/>
        </w:rPr>
        <w:t>广州市中职学校专业（学科）带头人名单</w:t>
      </w: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996"/>
        <w:gridCol w:w="1627"/>
        <w:gridCol w:w="1794"/>
        <w:gridCol w:w="2459"/>
      </w:tblGrid>
      <w:tr w:rsidR="00746E87" w:rsidRPr="00AC34EF" w:rsidTr="00EA0472">
        <w:trPr>
          <w:trHeight w:val="340"/>
          <w:jc w:val="center"/>
        </w:trPr>
        <w:tc>
          <w:tcPr>
            <w:tcW w:w="1263" w:type="dxa"/>
            <w:noWrap/>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姓名</w:t>
            </w:r>
          </w:p>
        </w:tc>
        <w:tc>
          <w:tcPr>
            <w:tcW w:w="996" w:type="dxa"/>
            <w:noWrap/>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性别</w:t>
            </w:r>
          </w:p>
        </w:tc>
        <w:tc>
          <w:tcPr>
            <w:tcW w:w="1627" w:type="dxa"/>
            <w:noWrap/>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职称</w:t>
            </w:r>
          </w:p>
        </w:tc>
        <w:tc>
          <w:tcPr>
            <w:tcW w:w="1794" w:type="dxa"/>
            <w:noWrap/>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职务</w:t>
            </w:r>
          </w:p>
        </w:tc>
        <w:tc>
          <w:tcPr>
            <w:tcW w:w="2459"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任教专业（学科）</w:t>
            </w:r>
          </w:p>
        </w:tc>
      </w:tr>
      <w:tr w:rsidR="00746E87" w:rsidRPr="00AC34EF" w:rsidTr="00EA0472">
        <w:trPr>
          <w:trHeight w:val="340"/>
          <w:jc w:val="center"/>
        </w:trPr>
        <w:tc>
          <w:tcPr>
            <w:tcW w:w="1263"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徐晓宏</w:t>
            </w:r>
          </w:p>
        </w:tc>
        <w:tc>
          <w:tcPr>
            <w:tcW w:w="996"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794"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专业部长</w:t>
            </w:r>
          </w:p>
        </w:tc>
        <w:tc>
          <w:tcPr>
            <w:tcW w:w="2459"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信息技术</w:t>
            </w:r>
          </w:p>
        </w:tc>
      </w:tr>
      <w:tr w:rsidR="00746E87" w:rsidRPr="00AC34EF" w:rsidTr="00EA0472">
        <w:trPr>
          <w:trHeight w:val="340"/>
          <w:jc w:val="center"/>
        </w:trPr>
        <w:tc>
          <w:tcPr>
            <w:tcW w:w="1263"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王峥嵘</w:t>
            </w:r>
          </w:p>
        </w:tc>
        <w:tc>
          <w:tcPr>
            <w:tcW w:w="996"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794"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科组长</w:t>
            </w:r>
          </w:p>
        </w:tc>
        <w:tc>
          <w:tcPr>
            <w:tcW w:w="2459"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英语</w:t>
            </w:r>
          </w:p>
        </w:tc>
      </w:tr>
      <w:tr w:rsidR="00746E87" w:rsidRPr="00AC34EF" w:rsidTr="00EA0472">
        <w:trPr>
          <w:trHeight w:val="340"/>
          <w:jc w:val="center"/>
        </w:trPr>
        <w:tc>
          <w:tcPr>
            <w:tcW w:w="1263"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谢映娜</w:t>
            </w:r>
          </w:p>
        </w:tc>
        <w:tc>
          <w:tcPr>
            <w:tcW w:w="996"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794"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专业部长</w:t>
            </w:r>
          </w:p>
        </w:tc>
        <w:tc>
          <w:tcPr>
            <w:tcW w:w="2459"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音乐</w:t>
            </w:r>
          </w:p>
        </w:tc>
      </w:tr>
      <w:tr w:rsidR="00746E87" w:rsidRPr="00AC34EF" w:rsidTr="00EA0472">
        <w:trPr>
          <w:trHeight w:val="340"/>
          <w:jc w:val="center"/>
        </w:trPr>
        <w:tc>
          <w:tcPr>
            <w:tcW w:w="1263"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桂秋云</w:t>
            </w:r>
          </w:p>
        </w:tc>
        <w:tc>
          <w:tcPr>
            <w:tcW w:w="996"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794"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科组长</w:t>
            </w:r>
          </w:p>
        </w:tc>
        <w:tc>
          <w:tcPr>
            <w:tcW w:w="2459"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数学</w:t>
            </w:r>
          </w:p>
        </w:tc>
      </w:tr>
      <w:tr w:rsidR="00746E87" w:rsidRPr="00AC34EF" w:rsidTr="00EA0472">
        <w:trPr>
          <w:trHeight w:val="340"/>
          <w:jc w:val="center"/>
        </w:trPr>
        <w:tc>
          <w:tcPr>
            <w:tcW w:w="1263"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朱冰清</w:t>
            </w:r>
          </w:p>
        </w:tc>
        <w:tc>
          <w:tcPr>
            <w:tcW w:w="996"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794"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科组长</w:t>
            </w:r>
          </w:p>
        </w:tc>
        <w:tc>
          <w:tcPr>
            <w:tcW w:w="2459" w:type="dxa"/>
            <w:vAlign w:val="center"/>
          </w:tcPr>
          <w:p w:rsidR="00746E87" w:rsidRPr="00AC34EF" w:rsidRDefault="00746E87" w:rsidP="00EA0472">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语文</w:t>
            </w:r>
          </w:p>
        </w:tc>
      </w:tr>
    </w:tbl>
    <w:p w:rsidR="00746E87" w:rsidRPr="006623D4" w:rsidRDefault="00746E87" w:rsidP="008575C4">
      <w:pPr>
        <w:autoSpaceDE w:val="0"/>
        <w:autoSpaceDN w:val="0"/>
        <w:spacing w:line="440" w:lineRule="exact"/>
        <w:ind w:firstLineChars="200" w:firstLine="560"/>
        <w:rPr>
          <w:rFonts w:ascii="仿宋_GB2312" w:eastAsia="仿宋_GB2312" w:hAnsi="仿宋"/>
          <w:sz w:val="28"/>
          <w:szCs w:val="28"/>
        </w:rPr>
      </w:pPr>
    </w:p>
    <w:p w:rsidR="00746E87" w:rsidRPr="006623D4" w:rsidRDefault="00746E87" w:rsidP="00EA0472">
      <w:pPr>
        <w:autoSpaceDE w:val="0"/>
        <w:autoSpaceDN w:val="0"/>
        <w:spacing w:line="440" w:lineRule="exact"/>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11 </w:t>
      </w:r>
      <w:r w:rsidRPr="006623D4">
        <w:rPr>
          <w:rFonts w:ascii="仿宋_GB2312" w:eastAsia="仿宋_GB2312" w:hAnsi="仿宋" w:hint="eastAsia"/>
          <w:sz w:val="28"/>
          <w:szCs w:val="28"/>
        </w:rPr>
        <w:t>天河区第二批中小学骨干教师名单</w:t>
      </w: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996"/>
        <w:gridCol w:w="1627"/>
        <w:gridCol w:w="1843"/>
        <w:gridCol w:w="2410"/>
      </w:tblGrid>
      <w:tr w:rsidR="00746E87" w:rsidRPr="00AC34EF" w:rsidTr="008575C4">
        <w:trPr>
          <w:trHeight w:val="340"/>
          <w:jc w:val="center"/>
        </w:trPr>
        <w:tc>
          <w:tcPr>
            <w:tcW w:w="1263"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姓名</w:t>
            </w:r>
          </w:p>
        </w:tc>
        <w:tc>
          <w:tcPr>
            <w:tcW w:w="996"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性别</w:t>
            </w:r>
          </w:p>
        </w:tc>
        <w:tc>
          <w:tcPr>
            <w:tcW w:w="1627"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职称</w:t>
            </w:r>
          </w:p>
        </w:tc>
        <w:tc>
          <w:tcPr>
            <w:tcW w:w="1843" w:type="dxa"/>
            <w:noWrap/>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职务</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任教专业（学科）</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陈丽萍</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教师</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语文</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桂秋云</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科组长</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数学</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郑雪梅</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中学一级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教师</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数学</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王峥嵘</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中学高级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科组长</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英语</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沈湖萍</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中学一级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教师</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美术</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徐晓宏</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高级教师</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专业部长</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信息技术</w:t>
            </w:r>
          </w:p>
        </w:tc>
      </w:tr>
      <w:tr w:rsidR="00746E87" w:rsidRPr="00AC34EF" w:rsidTr="008575C4">
        <w:trPr>
          <w:trHeight w:val="340"/>
          <w:jc w:val="center"/>
        </w:trPr>
        <w:tc>
          <w:tcPr>
            <w:tcW w:w="126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叶利春</w:t>
            </w:r>
          </w:p>
        </w:tc>
        <w:tc>
          <w:tcPr>
            <w:tcW w:w="996"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女</w:t>
            </w:r>
          </w:p>
        </w:tc>
        <w:tc>
          <w:tcPr>
            <w:tcW w:w="1627"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中学一级</w:t>
            </w:r>
          </w:p>
        </w:tc>
        <w:tc>
          <w:tcPr>
            <w:tcW w:w="1843"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教师</w:t>
            </w:r>
          </w:p>
        </w:tc>
        <w:tc>
          <w:tcPr>
            <w:tcW w:w="2410" w:type="dxa"/>
            <w:vAlign w:val="center"/>
          </w:tcPr>
          <w:p w:rsidR="00746E87" w:rsidRPr="00AC34EF" w:rsidRDefault="00746E87" w:rsidP="008575C4">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信息技术</w:t>
            </w:r>
          </w:p>
        </w:tc>
      </w:tr>
    </w:tbl>
    <w:p w:rsidR="00746E87" w:rsidRPr="006623D4" w:rsidRDefault="00746E87" w:rsidP="00484C9D">
      <w:pPr>
        <w:spacing w:line="360" w:lineRule="auto"/>
        <w:ind w:firstLineChars="200" w:firstLine="560"/>
        <w:jc w:val="center"/>
        <w:rPr>
          <w:rFonts w:ascii="仿宋_GB2312" w:eastAsia="仿宋_GB2312" w:hAnsi="仿宋"/>
          <w:sz w:val="28"/>
          <w:szCs w:val="28"/>
        </w:rPr>
      </w:pPr>
    </w:p>
    <w:p w:rsidR="00746E87" w:rsidRPr="006623D4" w:rsidRDefault="00746E87" w:rsidP="00484C9D">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12 </w:t>
      </w:r>
      <w:r w:rsidRPr="006623D4">
        <w:rPr>
          <w:rFonts w:ascii="仿宋_GB2312" w:eastAsia="仿宋_GB2312" w:hAnsi="仿宋"/>
          <w:sz w:val="28"/>
          <w:szCs w:val="28"/>
        </w:rPr>
        <w:t>2016</w:t>
      </w:r>
      <w:r w:rsidRPr="006623D4">
        <w:rPr>
          <w:rFonts w:ascii="仿宋_GB2312" w:eastAsia="仿宋_GB2312" w:hAnsi="仿宋" w:hint="eastAsia"/>
          <w:sz w:val="28"/>
          <w:szCs w:val="28"/>
        </w:rPr>
        <w:t>学年教师竞赛获奖情况统计表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2"/>
        <w:gridCol w:w="1992"/>
        <w:gridCol w:w="4672"/>
        <w:gridCol w:w="1078"/>
      </w:tblGrid>
      <w:tr w:rsidR="00746E87" w:rsidRPr="00AC34EF" w:rsidTr="00E33ECD">
        <w:trPr>
          <w:trHeight w:val="57"/>
        </w:trPr>
        <w:tc>
          <w:tcPr>
            <w:tcW w:w="496" w:type="pct"/>
            <w:tcMar>
              <w:top w:w="72"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序号</w:t>
            </w:r>
          </w:p>
        </w:tc>
        <w:tc>
          <w:tcPr>
            <w:tcW w:w="1159" w:type="pct"/>
            <w:tcMar>
              <w:top w:w="72"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姓</w:t>
            </w:r>
            <w:r w:rsidRPr="00AC34EF">
              <w:rPr>
                <w:rFonts w:ascii="仿宋_GB2312" w:eastAsia="仿宋_GB2312" w:hAnsi="仿宋"/>
                <w:sz w:val="28"/>
                <w:szCs w:val="28"/>
              </w:rPr>
              <w:t xml:space="preserve"> </w:t>
            </w:r>
            <w:r w:rsidRPr="00AC34EF">
              <w:rPr>
                <w:rFonts w:ascii="仿宋_GB2312" w:eastAsia="仿宋_GB2312" w:hAnsi="仿宋" w:hint="eastAsia"/>
                <w:sz w:val="28"/>
                <w:szCs w:val="28"/>
              </w:rPr>
              <w:t>名</w:t>
            </w:r>
          </w:p>
        </w:tc>
        <w:tc>
          <w:tcPr>
            <w:tcW w:w="2718" w:type="pct"/>
            <w:tcMar>
              <w:top w:w="72"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参赛项目</w:t>
            </w:r>
          </w:p>
        </w:tc>
        <w:tc>
          <w:tcPr>
            <w:tcW w:w="627" w:type="pct"/>
            <w:tcMar>
              <w:top w:w="72"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奖次</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1</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何慧如、黄培兰、王瑞宁</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全国教师信息化教学大赛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三等奖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lastRenderedPageBreak/>
              <w:t>2</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熊达文、谢文亮</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广东省教师信息化教学大赛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二等奖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3</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颜文静</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广东省教师信息化教学大赛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二等奖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4</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冯欣、黄培兰</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广东省教师信息化教学大赛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二等奖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5</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李凌晶、黄培兰</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广东省教师信息化教学大赛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三等奖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5</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黄晓敏</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广东省教师信息化教学大赛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三等奖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6</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奚宝玲</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广州市</w:t>
            </w:r>
            <w:r w:rsidRPr="00AC34EF">
              <w:rPr>
                <w:rFonts w:ascii="仿宋_GB2312" w:eastAsia="仿宋_GB2312" w:hAnsi="仿宋"/>
                <w:sz w:val="28"/>
                <w:szCs w:val="28"/>
              </w:rPr>
              <w:t xml:space="preserve">App Inventor </w:t>
            </w:r>
            <w:r w:rsidRPr="00AC34EF">
              <w:rPr>
                <w:rFonts w:ascii="仿宋_GB2312" w:eastAsia="仿宋_GB2312" w:hAnsi="仿宋" w:hint="eastAsia"/>
                <w:sz w:val="28"/>
                <w:szCs w:val="28"/>
              </w:rPr>
              <w:t>手机编程竞赛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二等奖</w:t>
            </w:r>
          </w:p>
        </w:tc>
      </w:tr>
      <w:tr w:rsidR="00746E87" w:rsidRPr="00AC34EF" w:rsidTr="00E33ECD">
        <w:trPr>
          <w:trHeight w:val="57"/>
        </w:trPr>
        <w:tc>
          <w:tcPr>
            <w:tcW w:w="496"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sz w:val="28"/>
                <w:szCs w:val="28"/>
              </w:rPr>
              <w:t>7</w:t>
            </w:r>
          </w:p>
        </w:tc>
        <w:tc>
          <w:tcPr>
            <w:tcW w:w="1159" w:type="pct"/>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樊柳芳</w:t>
            </w:r>
          </w:p>
        </w:tc>
        <w:tc>
          <w:tcPr>
            <w:tcW w:w="2718" w:type="pct"/>
            <w:tcMar>
              <w:top w:w="15" w:type="dxa"/>
              <w:left w:w="144" w:type="dxa"/>
              <w:bottom w:w="72" w:type="dxa"/>
              <w:right w:w="144"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广州市</w:t>
            </w:r>
            <w:r w:rsidRPr="00AC34EF">
              <w:rPr>
                <w:rFonts w:ascii="仿宋_GB2312" w:eastAsia="仿宋_GB2312" w:hAnsi="仿宋"/>
                <w:sz w:val="28"/>
                <w:szCs w:val="28"/>
              </w:rPr>
              <w:t xml:space="preserve">App Inventor </w:t>
            </w:r>
            <w:r w:rsidRPr="00AC34EF">
              <w:rPr>
                <w:rFonts w:ascii="仿宋_GB2312" w:eastAsia="仿宋_GB2312" w:hAnsi="仿宋" w:hint="eastAsia"/>
                <w:sz w:val="28"/>
                <w:szCs w:val="28"/>
              </w:rPr>
              <w:t>手机编程竞赛</w:t>
            </w:r>
          </w:p>
        </w:tc>
        <w:tc>
          <w:tcPr>
            <w:tcW w:w="627" w:type="pct"/>
            <w:tcMar>
              <w:top w:w="15" w:type="dxa"/>
              <w:left w:w="108" w:type="dxa"/>
              <w:bottom w:w="0" w:type="dxa"/>
              <w:right w:w="108" w:type="dxa"/>
            </w:tcMar>
            <w:vAlign w:val="center"/>
          </w:tcPr>
          <w:p w:rsidR="00746E87" w:rsidRPr="00AC34EF" w:rsidRDefault="00746E87" w:rsidP="00EA0472">
            <w:pPr>
              <w:widowControl/>
              <w:jc w:val="center"/>
              <w:rPr>
                <w:rFonts w:ascii="仿宋_GB2312" w:eastAsia="仿宋_GB2312" w:hAnsi="仿宋"/>
                <w:sz w:val="28"/>
                <w:szCs w:val="28"/>
              </w:rPr>
            </w:pPr>
            <w:r w:rsidRPr="00AC34EF">
              <w:rPr>
                <w:rFonts w:ascii="仿宋_GB2312" w:eastAsia="仿宋_GB2312" w:hAnsi="仿宋" w:hint="eastAsia"/>
                <w:sz w:val="28"/>
                <w:szCs w:val="28"/>
              </w:rPr>
              <w:t>三等奖</w:t>
            </w:r>
          </w:p>
        </w:tc>
      </w:tr>
    </w:tbl>
    <w:p w:rsidR="00746E87" w:rsidRDefault="00746E87" w:rsidP="00EA0472">
      <w:pPr>
        <w:ind w:firstLineChars="200" w:firstLine="560"/>
        <w:rPr>
          <w:rFonts w:ascii="仿宋_GB2312" w:eastAsia="仿宋_GB2312" w:hAnsi="仿宋"/>
          <w:sz w:val="28"/>
          <w:szCs w:val="28"/>
        </w:rPr>
      </w:pPr>
    </w:p>
    <w:p w:rsidR="00746E87" w:rsidRPr="006623D4" w:rsidRDefault="00746E87" w:rsidP="00EA0472">
      <w:pPr>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学校着力抓好精品课程建设，提高教师的专业水平。多次邀请知名专家来校辅导，通过学习、交流研讨，教师们开阔了视野，理清了思路，为各门精品课程的完成奠定了基础。已有</w:t>
      </w:r>
      <w:r w:rsidRPr="006623D4">
        <w:rPr>
          <w:rFonts w:ascii="仿宋_GB2312" w:eastAsia="仿宋_GB2312" w:hAnsi="仿宋"/>
          <w:sz w:val="28"/>
          <w:szCs w:val="28"/>
        </w:rPr>
        <w:t>3</w:t>
      </w:r>
      <w:r w:rsidRPr="006623D4">
        <w:rPr>
          <w:rFonts w:ascii="仿宋_GB2312" w:eastAsia="仿宋_GB2312" w:hAnsi="仿宋" w:hint="eastAsia"/>
          <w:sz w:val="28"/>
          <w:szCs w:val="28"/>
        </w:rPr>
        <w:t>门市级精品课程通过验收，另有</w:t>
      </w:r>
      <w:r w:rsidRPr="006623D4">
        <w:rPr>
          <w:rFonts w:ascii="仿宋_GB2312" w:eastAsia="仿宋_GB2312" w:hAnsi="仿宋"/>
          <w:sz w:val="28"/>
          <w:szCs w:val="28"/>
        </w:rPr>
        <w:t>5</w:t>
      </w:r>
      <w:r w:rsidRPr="006623D4">
        <w:rPr>
          <w:rFonts w:ascii="仿宋_GB2312" w:eastAsia="仿宋_GB2312" w:hAnsi="仿宋" w:hint="eastAsia"/>
          <w:sz w:val="28"/>
          <w:szCs w:val="28"/>
        </w:rPr>
        <w:t>门课程在建。</w:t>
      </w:r>
    </w:p>
    <w:p w:rsidR="00746E87" w:rsidRPr="006623D4" w:rsidRDefault="00746E87" w:rsidP="00F62E5A">
      <w:pPr>
        <w:autoSpaceDE w:val="0"/>
        <w:autoSpaceDN w:val="0"/>
        <w:spacing w:line="440" w:lineRule="exact"/>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13 </w:t>
      </w:r>
      <w:r w:rsidRPr="006623D4">
        <w:rPr>
          <w:rFonts w:ascii="仿宋_GB2312" w:eastAsia="仿宋_GB2312" w:hAnsi="仿宋" w:hint="eastAsia"/>
          <w:sz w:val="28"/>
          <w:szCs w:val="28"/>
        </w:rPr>
        <w:t>广州市精品课程建设情况（已验收）</w:t>
      </w:r>
    </w:p>
    <w:tbl>
      <w:tblPr>
        <w:tblW w:w="8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2636"/>
        <w:gridCol w:w="1417"/>
        <w:gridCol w:w="3233"/>
      </w:tblGrid>
      <w:tr w:rsidR="00746E87" w:rsidRPr="00AC34EF" w:rsidTr="00EA0472">
        <w:trPr>
          <w:trHeight w:val="340"/>
          <w:jc w:val="center"/>
        </w:trPr>
        <w:tc>
          <w:tcPr>
            <w:tcW w:w="967" w:type="dxa"/>
            <w:noWrap/>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序号</w:t>
            </w:r>
          </w:p>
        </w:tc>
        <w:tc>
          <w:tcPr>
            <w:tcW w:w="2636" w:type="dxa"/>
            <w:noWrap/>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课程名称</w:t>
            </w:r>
          </w:p>
        </w:tc>
        <w:tc>
          <w:tcPr>
            <w:tcW w:w="1417" w:type="dxa"/>
            <w:noWrap/>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负责人</w:t>
            </w:r>
          </w:p>
        </w:tc>
        <w:tc>
          <w:tcPr>
            <w:tcW w:w="3233" w:type="dxa"/>
            <w:noWrap/>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成员</w:t>
            </w:r>
          </w:p>
        </w:tc>
      </w:tr>
      <w:tr w:rsidR="00746E87" w:rsidRPr="00AC34EF" w:rsidTr="00EA0472">
        <w:trPr>
          <w:trHeight w:val="340"/>
          <w:jc w:val="center"/>
        </w:trPr>
        <w:tc>
          <w:tcPr>
            <w:tcW w:w="967"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sz w:val="28"/>
                <w:szCs w:val="28"/>
              </w:rPr>
              <w:t>1</w:t>
            </w:r>
          </w:p>
        </w:tc>
        <w:tc>
          <w:tcPr>
            <w:tcW w:w="2636"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幼儿园音乐教育</w:t>
            </w:r>
          </w:p>
        </w:tc>
        <w:tc>
          <w:tcPr>
            <w:tcW w:w="1417"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谢映娜</w:t>
            </w:r>
          </w:p>
        </w:tc>
        <w:tc>
          <w:tcPr>
            <w:tcW w:w="3233" w:type="dxa"/>
            <w:vAlign w:val="center"/>
          </w:tcPr>
          <w:p w:rsidR="00746E87" w:rsidRPr="00AC34EF" w:rsidRDefault="00746E87" w:rsidP="00060BEA">
            <w:pPr>
              <w:spacing w:line="440" w:lineRule="exact"/>
              <w:jc w:val="left"/>
              <w:rPr>
                <w:rFonts w:ascii="仿宋_GB2312" w:eastAsia="仿宋_GB2312" w:hAnsi="仿宋"/>
                <w:sz w:val="28"/>
                <w:szCs w:val="28"/>
              </w:rPr>
            </w:pPr>
            <w:r w:rsidRPr="00AC34EF">
              <w:rPr>
                <w:rFonts w:ascii="仿宋_GB2312" w:eastAsia="仿宋_GB2312" w:hAnsi="仿宋" w:hint="eastAsia"/>
                <w:sz w:val="28"/>
                <w:szCs w:val="28"/>
              </w:rPr>
              <w:t>郭珊、刘春华、陈</w:t>
            </w:r>
            <w:r w:rsidRPr="00AC34EF">
              <w:rPr>
                <w:rFonts w:ascii="仿宋_GB2312" w:eastAsia="仿宋_GB2312" w:hAnsi="仿宋"/>
                <w:sz w:val="28"/>
                <w:szCs w:val="28"/>
              </w:rPr>
              <w:t xml:space="preserve">  </w:t>
            </w:r>
            <w:r w:rsidRPr="00AC34EF">
              <w:rPr>
                <w:rFonts w:ascii="仿宋_GB2312" w:eastAsia="仿宋_GB2312" w:hAnsi="仿宋" w:hint="eastAsia"/>
                <w:sz w:val="28"/>
                <w:szCs w:val="28"/>
              </w:rPr>
              <w:t>捷、颜文静、沙</w:t>
            </w:r>
            <w:r w:rsidRPr="00AC34EF">
              <w:rPr>
                <w:rFonts w:ascii="仿宋_GB2312" w:eastAsia="仿宋_GB2312" w:hAnsi="仿宋"/>
                <w:sz w:val="28"/>
                <w:szCs w:val="28"/>
              </w:rPr>
              <w:t xml:space="preserve">  </w:t>
            </w:r>
            <w:r w:rsidRPr="00AC34EF">
              <w:rPr>
                <w:rFonts w:ascii="仿宋_GB2312" w:eastAsia="仿宋_GB2312" w:hAnsi="仿宋" w:hint="eastAsia"/>
                <w:sz w:val="28"/>
                <w:szCs w:val="28"/>
              </w:rPr>
              <w:t>宁、黄荷香、张岚、杨继卫、王瑞宁</w:t>
            </w:r>
          </w:p>
        </w:tc>
      </w:tr>
      <w:tr w:rsidR="00746E87" w:rsidRPr="00AC34EF" w:rsidTr="00EA0472">
        <w:trPr>
          <w:trHeight w:val="340"/>
          <w:jc w:val="center"/>
        </w:trPr>
        <w:tc>
          <w:tcPr>
            <w:tcW w:w="967"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sz w:val="28"/>
                <w:szCs w:val="28"/>
              </w:rPr>
              <w:t>2</w:t>
            </w:r>
          </w:p>
        </w:tc>
        <w:tc>
          <w:tcPr>
            <w:tcW w:w="2636"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语文（职业模块）</w:t>
            </w:r>
          </w:p>
        </w:tc>
        <w:tc>
          <w:tcPr>
            <w:tcW w:w="1417"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朱冰清</w:t>
            </w:r>
          </w:p>
        </w:tc>
        <w:tc>
          <w:tcPr>
            <w:tcW w:w="3233" w:type="dxa"/>
            <w:vAlign w:val="center"/>
          </w:tcPr>
          <w:p w:rsidR="00746E87" w:rsidRPr="00AC34EF" w:rsidRDefault="00746E87" w:rsidP="00060BEA">
            <w:pPr>
              <w:spacing w:line="440" w:lineRule="exact"/>
              <w:jc w:val="left"/>
              <w:rPr>
                <w:rFonts w:ascii="仿宋_GB2312" w:eastAsia="仿宋_GB2312" w:hAnsi="仿宋"/>
                <w:sz w:val="28"/>
                <w:szCs w:val="28"/>
              </w:rPr>
            </w:pPr>
            <w:r w:rsidRPr="00AC34EF">
              <w:rPr>
                <w:rFonts w:ascii="仿宋_GB2312" w:eastAsia="仿宋_GB2312" w:hAnsi="仿宋" w:hint="eastAsia"/>
                <w:sz w:val="28"/>
                <w:szCs w:val="28"/>
              </w:rPr>
              <w:t>任洁颖、李奕慧、黄俊辉、黄孜、唐燕君、温莲凤、林坚鹏、陈丽萍、杨健、邱为群、林小兵、孙珏、黄春梅</w:t>
            </w:r>
          </w:p>
        </w:tc>
      </w:tr>
      <w:tr w:rsidR="00746E87" w:rsidRPr="00AC34EF" w:rsidTr="00EA0472">
        <w:trPr>
          <w:trHeight w:val="340"/>
          <w:jc w:val="center"/>
        </w:trPr>
        <w:tc>
          <w:tcPr>
            <w:tcW w:w="967"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sz w:val="28"/>
                <w:szCs w:val="28"/>
              </w:rPr>
              <w:t>3</w:t>
            </w:r>
          </w:p>
        </w:tc>
        <w:tc>
          <w:tcPr>
            <w:tcW w:w="2636"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会计递进式三维循环综合实训</w:t>
            </w:r>
          </w:p>
        </w:tc>
        <w:tc>
          <w:tcPr>
            <w:tcW w:w="1417" w:type="dxa"/>
            <w:vAlign w:val="center"/>
          </w:tcPr>
          <w:p w:rsidR="00746E87" w:rsidRPr="00AC34EF" w:rsidRDefault="00746E87" w:rsidP="00060BEA">
            <w:pPr>
              <w:spacing w:line="440" w:lineRule="exact"/>
              <w:ind w:firstLineChars="50" w:firstLine="140"/>
              <w:jc w:val="center"/>
              <w:rPr>
                <w:rFonts w:ascii="仿宋_GB2312" w:eastAsia="仿宋_GB2312" w:hAnsi="仿宋"/>
                <w:sz w:val="28"/>
                <w:szCs w:val="28"/>
              </w:rPr>
            </w:pPr>
            <w:r w:rsidRPr="00AC34EF">
              <w:rPr>
                <w:rFonts w:ascii="仿宋_GB2312" w:eastAsia="仿宋_GB2312" w:hAnsi="仿宋" w:hint="eastAsia"/>
                <w:sz w:val="28"/>
                <w:szCs w:val="28"/>
              </w:rPr>
              <w:t>李圆</w:t>
            </w:r>
          </w:p>
        </w:tc>
        <w:tc>
          <w:tcPr>
            <w:tcW w:w="3233" w:type="dxa"/>
            <w:vAlign w:val="center"/>
          </w:tcPr>
          <w:p w:rsidR="00746E87" w:rsidRPr="00AC34EF" w:rsidRDefault="00746E87" w:rsidP="00060BEA">
            <w:pPr>
              <w:spacing w:line="440" w:lineRule="exact"/>
              <w:jc w:val="left"/>
              <w:rPr>
                <w:rFonts w:ascii="仿宋_GB2312" w:eastAsia="仿宋_GB2312" w:hAnsi="仿宋"/>
                <w:sz w:val="28"/>
                <w:szCs w:val="28"/>
              </w:rPr>
            </w:pPr>
            <w:r w:rsidRPr="00AC34EF">
              <w:rPr>
                <w:rFonts w:ascii="仿宋_GB2312" w:eastAsia="仿宋_GB2312" w:hAnsi="仿宋" w:hint="eastAsia"/>
                <w:sz w:val="28"/>
                <w:szCs w:val="28"/>
              </w:rPr>
              <w:t>司徒晓峰、杨婧、龙清明、陈春秋、刘锋、黄光霞、陈磊明</w:t>
            </w:r>
          </w:p>
        </w:tc>
      </w:tr>
    </w:tbl>
    <w:p w:rsidR="00746E87" w:rsidRPr="006623D4" w:rsidRDefault="00746E87" w:rsidP="00EC2C7E">
      <w:pPr>
        <w:pStyle w:val="2"/>
        <w:rPr>
          <w:rFonts w:ascii="仿宋_GB2312" w:eastAsia="仿宋_GB2312" w:hAnsi="仿宋"/>
          <w:sz w:val="28"/>
          <w:szCs w:val="28"/>
        </w:rPr>
      </w:pPr>
      <w:bookmarkStart w:id="16" w:name="_Toc501144940"/>
      <w:r w:rsidRPr="006623D4">
        <w:rPr>
          <w:rFonts w:ascii="仿宋_GB2312" w:eastAsia="仿宋_GB2312" w:hAnsi="仿宋"/>
          <w:sz w:val="28"/>
          <w:szCs w:val="28"/>
        </w:rPr>
        <w:lastRenderedPageBreak/>
        <w:t xml:space="preserve">3.4 </w:t>
      </w:r>
      <w:r w:rsidRPr="006623D4">
        <w:rPr>
          <w:rFonts w:ascii="仿宋_GB2312" w:eastAsia="仿宋_GB2312" w:hAnsi="仿宋" w:hint="eastAsia"/>
          <w:sz w:val="28"/>
          <w:szCs w:val="28"/>
        </w:rPr>
        <w:t>规范管理情况</w:t>
      </w:r>
      <w:bookmarkEnd w:id="16"/>
    </w:p>
    <w:p w:rsidR="00746E87" w:rsidRPr="006623D4" w:rsidRDefault="00746E87" w:rsidP="000C17A8">
      <w:pPr>
        <w:spacing w:line="520" w:lineRule="exact"/>
        <w:ind w:firstLineChars="200" w:firstLine="560"/>
        <w:rPr>
          <w:rFonts w:ascii="仿宋_GB2312" w:eastAsia="仿宋_GB2312" w:hAnsi="仿宋"/>
          <w:sz w:val="28"/>
          <w:szCs w:val="28"/>
        </w:rPr>
      </w:pPr>
      <w:r w:rsidRPr="006623D4">
        <w:rPr>
          <w:rFonts w:ascii="仿宋_GB2312" w:eastAsia="仿宋_GB2312" w:hAnsi="仿宋" w:hint="eastAsia"/>
          <w:sz w:val="28"/>
          <w:szCs w:val="28"/>
        </w:rPr>
        <w:t>推进现代学校制度建设，形成民主管理机制。开展学校章程制定、完善工作，根据现代学校制度的理念，全面梳理和完善学校现有制度，促进学校依法履行教育教学和管理职责。完善学校中层干部队伍的考评、轮岗和选聘制度，建立一支德才兼备、充满活力的干部队伍。切实加强校长负责制，实行校长负责制下的处室、级部并行的管理体制，进一步明确职责、协调一致，形成良好的管理机制。建立校长接待日制度，开通“校长与教师”、“校长与学生”、“校长与家长”对话渠道。实行多种形式的校务公开，保障师生的知情权、参与权和监督权。定期举行教代会、团代会、学代会，发挥党支部、工会、教代会的监督职能。定期征集优化学校管理意见和建议，进一步促进决策民主化。</w:t>
      </w:r>
    </w:p>
    <w:p w:rsidR="00746E87" w:rsidRPr="006623D4" w:rsidRDefault="00746E87" w:rsidP="000C17A8">
      <w:pPr>
        <w:spacing w:line="520" w:lineRule="exact"/>
        <w:ind w:firstLineChars="200" w:firstLine="560"/>
        <w:rPr>
          <w:rFonts w:ascii="仿宋_GB2312" w:eastAsia="仿宋_GB2312" w:hAnsi="仿宋"/>
          <w:sz w:val="28"/>
          <w:szCs w:val="28"/>
        </w:rPr>
      </w:pPr>
      <w:r w:rsidRPr="006623D4">
        <w:rPr>
          <w:rFonts w:ascii="仿宋_GB2312" w:eastAsia="仿宋_GB2312" w:hAnsi="仿宋" w:hint="eastAsia"/>
          <w:sz w:val="28"/>
          <w:szCs w:val="28"/>
        </w:rPr>
        <w:t>完善教职工聘用机制，落实绩效工资制制度。建立教师专业发展长效培训机制，发挥“名师”和“专业带头人”引领辐射作用。落实教职工全员聘用制和岗位责任制，逐步建立充满生机与活力用人机制。按照公开、公平、公正原则，通过竞岗竞聘实现教职工的择优录用。修订完善教职工绩效工资考核评价细则，鼓励教职工在工作中勤探索，多冒尖。</w:t>
      </w:r>
    </w:p>
    <w:p w:rsidR="00746E87" w:rsidRPr="006623D4" w:rsidRDefault="00746E87" w:rsidP="0001114B">
      <w:pPr>
        <w:pStyle w:val="2"/>
        <w:rPr>
          <w:rFonts w:ascii="仿宋_GB2312" w:eastAsia="仿宋_GB2312" w:hAnsi="仿宋"/>
          <w:sz w:val="28"/>
          <w:szCs w:val="28"/>
        </w:rPr>
      </w:pPr>
      <w:bookmarkStart w:id="17" w:name="_Toc501144941"/>
      <w:r w:rsidRPr="006623D4">
        <w:rPr>
          <w:rFonts w:ascii="仿宋_GB2312" w:eastAsia="仿宋_GB2312" w:hAnsi="仿宋"/>
          <w:sz w:val="28"/>
          <w:szCs w:val="28"/>
        </w:rPr>
        <w:t xml:space="preserve">3.5 </w:t>
      </w:r>
      <w:r w:rsidRPr="006623D4">
        <w:rPr>
          <w:rFonts w:ascii="仿宋_GB2312" w:eastAsia="仿宋_GB2312" w:hAnsi="仿宋" w:hint="eastAsia"/>
          <w:sz w:val="28"/>
          <w:szCs w:val="28"/>
        </w:rPr>
        <w:t>德育工作情况</w:t>
      </w:r>
      <w:bookmarkEnd w:id="17"/>
    </w:p>
    <w:p w:rsidR="00746E87" w:rsidRPr="006623D4" w:rsidRDefault="00746E87" w:rsidP="00062D61">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围绕</w:t>
      </w:r>
      <w:r w:rsidRPr="006623D4">
        <w:rPr>
          <w:rFonts w:ascii="仿宋_GB2312" w:eastAsia="仿宋_GB2312" w:hAnsi="仿宋"/>
          <w:sz w:val="28"/>
          <w:szCs w:val="28"/>
        </w:rPr>
        <w:t xml:space="preserve"> </w:t>
      </w:r>
      <w:r w:rsidRPr="006623D4">
        <w:rPr>
          <w:rFonts w:ascii="仿宋_GB2312" w:eastAsia="仿宋_GB2312" w:hAnsi="仿宋" w:hint="eastAsia"/>
          <w:sz w:val="28"/>
          <w:szCs w:val="28"/>
        </w:rPr>
        <w:t>“德技并重，成就幸福人生；质量立校，打造职教品牌”的办学理念，以立德育人为根本，积极构建、实践“期望教育模式”，坚持育人为本、德育为先，以培育和践行社会主义核心价值观为主线，以深入实施素质教育为重点，全面推进落实立德树人根本任务，进一步创新德育工作方式和方法，增强德育工作的实效性，凝练德育特色，</w:t>
      </w:r>
      <w:r w:rsidRPr="006623D4">
        <w:rPr>
          <w:rFonts w:ascii="仿宋_GB2312" w:eastAsia="仿宋_GB2312" w:hAnsi="仿宋" w:hint="eastAsia"/>
          <w:sz w:val="28"/>
          <w:szCs w:val="28"/>
        </w:rPr>
        <w:lastRenderedPageBreak/>
        <w:t>打造德育品牌。</w:t>
      </w:r>
    </w:p>
    <w:p w:rsidR="00746E87" w:rsidRDefault="00746E87" w:rsidP="008D1A51">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开齐开足德育课程，坚持每周一节班会课。加强校园文化建设；以校园活动文化建设为平台，以社团活动为载体，实施“扬长”教育；建设具有时代特征和职业学校特色的校园文化。学生参加第十三届全国中等职业学校文明风采竞赛广东复赛</w:t>
      </w:r>
      <w:r w:rsidRPr="006623D4">
        <w:rPr>
          <w:rFonts w:ascii="仿宋_GB2312" w:eastAsia="仿宋_GB2312" w:hAnsi="仿宋"/>
          <w:sz w:val="28"/>
          <w:szCs w:val="28"/>
        </w:rPr>
        <w:t>7</w:t>
      </w:r>
      <w:r w:rsidRPr="006623D4">
        <w:rPr>
          <w:rFonts w:ascii="仿宋_GB2312" w:eastAsia="仿宋_GB2312" w:hAnsi="仿宋" w:hint="eastAsia"/>
          <w:sz w:val="28"/>
          <w:szCs w:val="28"/>
        </w:rPr>
        <w:t>人次获一等奖</w:t>
      </w:r>
      <w:r w:rsidRPr="006623D4">
        <w:rPr>
          <w:rFonts w:ascii="仿宋_GB2312" w:eastAsia="仿宋_GB2312" w:hAnsi="仿宋"/>
          <w:sz w:val="28"/>
          <w:szCs w:val="28"/>
        </w:rPr>
        <w:t>, 11</w:t>
      </w:r>
      <w:r w:rsidRPr="006623D4">
        <w:rPr>
          <w:rFonts w:ascii="仿宋_GB2312" w:eastAsia="仿宋_GB2312" w:hAnsi="仿宋" w:hint="eastAsia"/>
          <w:sz w:val="28"/>
          <w:szCs w:val="28"/>
        </w:rPr>
        <w:t>人次获二等奖、</w:t>
      </w:r>
      <w:r w:rsidRPr="006623D4">
        <w:rPr>
          <w:rFonts w:ascii="仿宋_GB2312" w:eastAsia="仿宋_GB2312" w:hAnsi="仿宋"/>
          <w:sz w:val="28"/>
          <w:szCs w:val="28"/>
        </w:rPr>
        <w:t>2</w:t>
      </w:r>
      <w:r w:rsidRPr="006623D4">
        <w:rPr>
          <w:rFonts w:ascii="仿宋_GB2312" w:eastAsia="仿宋_GB2312" w:hAnsi="仿宋" w:hint="eastAsia"/>
          <w:sz w:val="28"/>
          <w:szCs w:val="28"/>
        </w:rPr>
        <w:t>人次获三等奖。</w:t>
      </w:r>
    </w:p>
    <w:p w:rsidR="00746E87" w:rsidRPr="006623D4" w:rsidRDefault="00746E87" w:rsidP="00A336BA">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14 </w:t>
      </w:r>
      <w:r w:rsidRPr="006623D4">
        <w:rPr>
          <w:rFonts w:ascii="仿宋_GB2312" w:eastAsia="仿宋_GB2312" w:hAnsi="仿宋"/>
          <w:sz w:val="28"/>
          <w:szCs w:val="28"/>
        </w:rPr>
        <w:t>2016</w:t>
      </w:r>
      <w:r w:rsidRPr="006623D4">
        <w:rPr>
          <w:rFonts w:ascii="仿宋_GB2312" w:eastAsia="仿宋_GB2312" w:hAnsi="仿宋" w:hint="eastAsia"/>
          <w:sz w:val="28"/>
          <w:szCs w:val="28"/>
        </w:rPr>
        <w:t>学年部分学生获奖情况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2909"/>
        <w:gridCol w:w="1344"/>
      </w:tblGrid>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序号</w:t>
            </w:r>
          </w:p>
        </w:tc>
        <w:tc>
          <w:tcPr>
            <w:tcW w:w="3402"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项目名称</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学生姓名</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指导老师</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1</w:t>
            </w:r>
          </w:p>
        </w:tc>
        <w:tc>
          <w:tcPr>
            <w:tcW w:w="3402" w:type="dxa"/>
            <w:vAlign w:val="center"/>
          </w:tcPr>
          <w:p w:rsidR="00746E87" w:rsidRPr="00AC34EF" w:rsidRDefault="00746E87" w:rsidP="00AC34EF">
            <w:pPr>
              <w:widowControl/>
              <w:jc w:val="center"/>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广东省优秀学生</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孙国财</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樊柳芳</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2</w:t>
            </w:r>
          </w:p>
        </w:tc>
        <w:tc>
          <w:tcPr>
            <w:tcW w:w="3402" w:type="dxa"/>
            <w:vAlign w:val="center"/>
          </w:tcPr>
          <w:p w:rsidR="00746E87" w:rsidRPr="00AC34EF" w:rsidRDefault="00746E87" w:rsidP="00AC34EF">
            <w:pPr>
              <w:widowControl/>
              <w:jc w:val="center"/>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广州市优秀学生</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陈晓茵</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张楠</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3</w:t>
            </w:r>
          </w:p>
        </w:tc>
        <w:tc>
          <w:tcPr>
            <w:tcW w:w="3402" w:type="dxa"/>
            <w:vAlign w:val="center"/>
          </w:tcPr>
          <w:p w:rsidR="00746E87" w:rsidRPr="00AC34EF" w:rsidRDefault="00746E87" w:rsidP="00AC34EF">
            <w:pPr>
              <w:widowControl/>
              <w:jc w:val="center"/>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广州市优秀学生</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吴伟昌</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邹宇琳</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4</w:t>
            </w:r>
          </w:p>
        </w:tc>
        <w:tc>
          <w:tcPr>
            <w:tcW w:w="3402" w:type="dxa"/>
            <w:vAlign w:val="center"/>
          </w:tcPr>
          <w:p w:rsidR="00746E87" w:rsidRPr="00AC34EF" w:rsidRDefault="00746E87" w:rsidP="00AC34EF">
            <w:pPr>
              <w:widowControl/>
              <w:jc w:val="center"/>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广州市优秀学生</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李晓婷</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李奕慧</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5</w:t>
            </w:r>
          </w:p>
        </w:tc>
        <w:tc>
          <w:tcPr>
            <w:tcW w:w="3402" w:type="dxa"/>
            <w:vAlign w:val="center"/>
          </w:tcPr>
          <w:p w:rsidR="00746E87" w:rsidRPr="00AC34EF" w:rsidRDefault="00746E87" w:rsidP="00AC34EF">
            <w:pPr>
              <w:widowControl/>
              <w:jc w:val="center"/>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广州市优秀学生</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何丽珊</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郭珊</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6</w:t>
            </w:r>
          </w:p>
        </w:tc>
        <w:tc>
          <w:tcPr>
            <w:tcW w:w="3402" w:type="dxa"/>
            <w:vAlign w:val="center"/>
          </w:tcPr>
          <w:p w:rsidR="00746E87" w:rsidRPr="00AC34EF" w:rsidRDefault="00746E87" w:rsidP="00AC34EF">
            <w:pPr>
              <w:widowControl/>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广州市中学生法律知识竞赛三等奖</w:t>
            </w:r>
          </w:p>
        </w:tc>
        <w:tc>
          <w:tcPr>
            <w:tcW w:w="2909"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李纪君、黄明华、肖雪燕、胡静、麦洁净、洪溢婷、李煜明、张佳棋</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陈荷、谭晓辉、</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7</w:t>
            </w:r>
          </w:p>
        </w:tc>
        <w:tc>
          <w:tcPr>
            <w:tcW w:w="3402" w:type="dxa"/>
            <w:vAlign w:val="center"/>
          </w:tcPr>
          <w:p w:rsidR="00746E87" w:rsidRPr="006623D4" w:rsidRDefault="00746E87" w:rsidP="00E33ECD">
            <w:pPr>
              <w:widowControl/>
              <w:rPr>
                <w:rFonts w:ascii="仿宋_GB2312" w:eastAsia="仿宋_GB2312" w:hAnsi="宋体" w:cs="宋体"/>
                <w:color w:val="000000"/>
                <w:kern w:val="0"/>
                <w:sz w:val="28"/>
                <w:szCs w:val="28"/>
              </w:rPr>
            </w:pPr>
            <w:r w:rsidRPr="006623D4">
              <w:rPr>
                <w:rFonts w:ascii="仿宋_GB2312" w:eastAsia="仿宋_GB2312" w:hAnsi="宋体" w:cs="宋体" w:hint="eastAsia"/>
                <w:color w:val="000000"/>
                <w:kern w:val="0"/>
                <w:sz w:val="28"/>
                <w:szCs w:val="28"/>
              </w:rPr>
              <w:t>广州市中职学校学生</w:t>
            </w:r>
          </w:p>
          <w:p w:rsidR="00746E87" w:rsidRPr="00AC34EF" w:rsidRDefault="00746E87" w:rsidP="00E33ECD">
            <w:pPr>
              <w:spacing w:line="360" w:lineRule="auto"/>
              <w:rPr>
                <w:rFonts w:ascii="仿宋_GB2312" w:eastAsia="仿宋_GB2312" w:hAnsi="仿宋"/>
                <w:sz w:val="28"/>
                <w:szCs w:val="28"/>
              </w:rPr>
            </w:pPr>
            <w:r w:rsidRPr="006623D4">
              <w:rPr>
                <w:rFonts w:ascii="仿宋_GB2312" w:eastAsia="仿宋_GB2312" w:hAnsi="宋体" w:cs="宋体" w:hint="eastAsia"/>
                <w:color w:val="000000"/>
                <w:kern w:val="0"/>
                <w:sz w:val="28"/>
                <w:szCs w:val="28"/>
              </w:rPr>
              <w:t>篮球比赛男子第三名</w:t>
            </w:r>
          </w:p>
        </w:tc>
        <w:tc>
          <w:tcPr>
            <w:tcW w:w="2909"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康作延、林衍亨、严晟康、梁锦城、李自龙、冯自成、邓光瑞、张建滨、吴建铭、谭霓联、蓝永鸿、郑翔瀚、梁广南、谭文丰</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张诚</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lastRenderedPageBreak/>
              <w:t>8</w:t>
            </w:r>
          </w:p>
        </w:tc>
        <w:tc>
          <w:tcPr>
            <w:tcW w:w="3402"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宋体" w:cs="宋体" w:hint="eastAsia"/>
                <w:color w:val="000000"/>
                <w:kern w:val="0"/>
                <w:sz w:val="28"/>
                <w:szCs w:val="28"/>
              </w:rPr>
              <w:t>广州市中职学校学生篮球比赛女子第五名</w:t>
            </w:r>
          </w:p>
        </w:tc>
        <w:tc>
          <w:tcPr>
            <w:tcW w:w="2909"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黎子珊、黄嘉茵、叶玉怡、伍带群、余棋、杨里萍、徐晓玲、吴科燕、陈晓茵、陈铭昕、李希、李小小</w:t>
            </w:r>
          </w:p>
        </w:tc>
        <w:tc>
          <w:tcPr>
            <w:tcW w:w="1344"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李扣</w:t>
            </w: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9</w:t>
            </w:r>
          </w:p>
        </w:tc>
        <w:tc>
          <w:tcPr>
            <w:tcW w:w="3402" w:type="dxa"/>
            <w:vAlign w:val="center"/>
          </w:tcPr>
          <w:p w:rsidR="00746E87" w:rsidRPr="00AC34EF" w:rsidRDefault="00746E87" w:rsidP="00AC34EF">
            <w:pPr>
              <w:spacing w:line="360" w:lineRule="auto"/>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广东省中职学生田径运动会男子</w:t>
            </w:r>
            <w:r w:rsidRPr="00AC34EF">
              <w:rPr>
                <w:rFonts w:ascii="仿宋_GB2312" w:eastAsia="仿宋_GB2312" w:hAnsi="宋体" w:cs="宋体"/>
                <w:color w:val="000000"/>
                <w:kern w:val="0"/>
                <w:sz w:val="28"/>
                <w:szCs w:val="28"/>
              </w:rPr>
              <w:t>100M</w:t>
            </w:r>
            <w:r w:rsidR="00EB6200">
              <w:rPr>
                <w:rFonts w:ascii="仿宋_GB2312" w:eastAsia="仿宋_GB2312" w:hAnsi="宋体" w:cs="宋体" w:hint="eastAsia"/>
                <w:color w:val="000000"/>
                <w:kern w:val="0"/>
                <w:sz w:val="28"/>
                <w:szCs w:val="28"/>
              </w:rPr>
              <w:t>、400M</w:t>
            </w:r>
            <w:r w:rsidRPr="00AC34EF">
              <w:rPr>
                <w:rFonts w:ascii="仿宋_GB2312" w:eastAsia="仿宋_GB2312" w:hAnsi="宋体" w:cs="宋体" w:hint="eastAsia"/>
                <w:color w:val="000000"/>
                <w:kern w:val="0"/>
                <w:sz w:val="28"/>
                <w:szCs w:val="28"/>
              </w:rPr>
              <w:t>第五名</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钟凯彬</w:t>
            </w:r>
          </w:p>
        </w:tc>
        <w:tc>
          <w:tcPr>
            <w:tcW w:w="1344" w:type="dxa"/>
            <w:vMerge w:val="restart"/>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张晓虹、黄丽君、于会、李扣、张诚、林明忠、邓明友、张文清</w:t>
            </w:r>
          </w:p>
        </w:tc>
      </w:tr>
      <w:tr w:rsidR="00746E87" w:rsidRPr="00AC34EF" w:rsidTr="00E33ECD">
        <w:tc>
          <w:tcPr>
            <w:tcW w:w="817" w:type="dxa"/>
            <w:vAlign w:val="center"/>
          </w:tcPr>
          <w:p w:rsidR="00746E87" w:rsidRPr="00AC34EF" w:rsidRDefault="00EB6200" w:rsidP="00AC34EF">
            <w:pPr>
              <w:spacing w:line="360" w:lineRule="auto"/>
              <w:jc w:val="center"/>
              <w:rPr>
                <w:rFonts w:ascii="仿宋_GB2312" w:eastAsia="仿宋_GB2312" w:hAnsi="仿宋"/>
                <w:sz w:val="28"/>
                <w:szCs w:val="28"/>
              </w:rPr>
            </w:pPr>
            <w:r>
              <w:rPr>
                <w:rFonts w:ascii="仿宋_GB2312" w:eastAsia="仿宋_GB2312" w:hAnsi="仿宋" w:hint="eastAsia"/>
                <w:sz w:val="28"/>
                <w:szCs w:val="28"/>
              </w:rPr>
              <w:t>10</w:t>
            </w:r>
          </w:p>
        </w:tc>
        <w:tc>
          <w:tcPr>
            <w:tcW w:w="3402" w:type="dxa"/>
            <w:vAlign w:val="center"/>
          </w:tcPr>
          <w:p w:rsidR="00746E87" w:rsidRPr="00AC34EF" w:rsidRDefault="00746E87" w:rsidP="00AC34EF">
            <w:pPr>
              <w:spacing w:line="360" w:lineRule="auto"/>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广东省中职学生田径运动会女子三级跳远第八名</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黎子珊</w:t>
            </w:r>
          </w:p>
        </w:tc>
        <w:tc>
          <w:tcPr>
            <w:tcW w:w="1344" w:type="dxa"/>
            <w:vMerge/>
            <w:vAlign w:val="center"/>
          </w:tcPr>
          <w:p w:rsidR="00746E87" w:rsidRPr="00AC34EF" w:rsidRDefault="00746E87" w:rsidP="00AC34EF">
            <w:pPr>
              <w:spacing w:line="360" w:lineRule="auto"/>
              <w:jc w:val="center"/>
              <w:rPr>
                <w:rFonts w:ascii="仿宋_GB2312" w:eastAsia="仿宋_GB2312" w:hAnsi="仿宋"/>
                <w:sz w:val="28"/>
                <w:szCs w:val="28"/>
              </w:rPr>
            </w:pP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1</w:t>
            </w:r>
            <w:r w:rsidR="00EB6200">
              <w:rPr>
                <w:rFonts w:ascii="仿宋_GB2312" w:eastAsia="仿宋_GB2312" w:hAnsi="仿宋" w:hint="eastAsia"/>
                <w:sz w:val="28"/>
                <w:szCs w:val="28"/>
              </w:rPr>
              <w:t>1</w:t>
            </w:r>
          </w:p>
        </w:tc>
        <w:tc>
          <w:tcPr>
            <w:tcW w:w="3402" w:type="dxa"/>
            <w:vAlign w:val="center"/>
          </w:tcPr>
          <w:p w:rsidR="00746E87" w:rsidRPr="00AC34EF" w:rsidRDefault="00746E87" w:rsidP="00AC34EF">
            <w:pPr>
              <w:spacing w:line="360" w:lineRule="auto"/>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广东省中职学生田径运动会男子</w:t>
            </w:r>
            <w:r w:rsidRPr="00AC34EF">
              <w:rPr>
                <w:rFonts w:ascii="仿宋_GB2312" w:eastAsia="仿宋_GB2312" w:hAnsi="宋体" w:cs="宋体"/>
                <w:color w:val="000000"/>
                <w:kern w:val="0"/>
                <w:sz w:val="28"/>
                <w:szCs w:val="28"/>
              </w:rPr>
              <w:t>100M</w:t>
            </w:r>
            <w:r w:rsidRPr="00AC34EF">
              <w:rPr>
                <w:rFonts w:ascii="仿宋_GB2312" w:eastAsia="仿宋_GB2312" w:hAnsi="宋体" w:cs="宋体" w:hint="eastAsia"/>
                <w:color w:val="000000"/>
                <w:kern w:val="0"/>
                <w:sz w:val="28"/>
                <w:szCs w:val="28"/>
              </w:rPr>
              <w:t>接力第七名</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谢嘉润、黎国毅、钟凯彬、郑翔瀚</w:t>
            </w:r>
          </w:p>
        </w:tc>
        <w:tc>
          <w:tcPr>
            <w:tcW w:w="1344" w:type="dxa"/>
            <w:vMerge/>
            <w:vAlign w:val="center"/>
          </w:tcPr>
          <w:p w:rsidR="00746E87" w:rsidRPr="00AC34EF" w:rsidRDefault="00746E87" w:rsidP="00AC34EF">
            <w:pPr>
              <w:spacing w:line="360" w:lineRule="auto"/>
              <w:jc w:val="center"/>
              <w:rPr>
                <w:rFonts w:ascii="仿宋_GB2312" w:eastAsia="仿宋_GB2312" w:hAnsi="仿宋"/>
                <w:sz w:val="28"/>
                <w:szCs w:val="28"/>
              </w:rPr>
            </w:pPr>
          </w:p>
        </w:tc>
      </w:tr>
      <w:tr w:rsidR="00746E87" w:rsidRPr="00AC34EF" w:rsidTr="00E33ECD">
        <w:tc>
          <w:tcPr>
            <w:tcW w:w="817"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1</w:t>
            </w:r>
            <w:r w:rsidR="00EB6200">
              <w:rPr>
                <w:rFonts w:ascii="仿宋_GB2312" w:eastAsia="仿宋_GB2312" w:hAnsi="仿宋" w:hint="eastAsia"/>
                <w:sz w:val="28"/>
                <w:szCs w:val="28"/>
              </w:rPr>
              <w:t>2</w:t>
            </w:r>
          </w:p>
        </w:tc>
        <w:tc>
          <w:tcPr>
            <w:tcW w:w="3402" w:type="dxa"/>
            <w:vAlign w:val="center"/>
          </w:tcPr>
          <w:p w:rsidR="00746E87" w:rsidRPr="00AC34EF" w:rsidRDefault="00746E87" w:rsidP="00AC34EF">
            <w:pPr>
              <w:spacing w:line="360" w:lineRule="auto"/>
              <w:rPr>
                <w:rFonts w:ascii="仿宋_GB2312" w:eastAsia="仿宋_GB2312" w:hAnsi="宋体" w:cs="宋体"/>
                <w:color w:val="000000"/>
                <w:kern w:val="0"/>
                <w:sz w:val="28"/>
                <w:szCs w:val="28"/>
              </w:rPr>
            </w:pPr>
            <w:r w:rsidRPr="00AC34EF">
              <w:rPr>
                <w:rFonts w:ascii="仿宋_GB2312" w:eastAsia="仿宋_GB2312" w:hAnsi="宋体" w:cs="宋体" w:hint="eastAsia"/>
                <w:color w:val="000000"/>
                <w:kern w:val="0"/>
                <w:sz w:val="28"/>
                <w:szCs w:val="28"/>
              </w:rPr>
              <w:t>广东省中职学生田径运动会女子</w:t>
            </w:r>
            <w:r w:rsidRPr="00AC34EF">
              <w:rPr>
                <w:rFonts w:ascii="仿宋_GB2312" w:eastAsia="仿宋_GB2312" w:hAnsi="宋体" w:cs="宋体"/>
                <w:color w:val="000000"/>
                <w:kern w:val="0"/>
                <w:sz w:val="28"/>
                <w:szCs w:val="28"/>
              </w:rPr>
              <w:t>100M</w:t>
            </w:r>
            <w:r w:rsidRPr="00AC34EF">
              <w:rPr>
                <w:rFonts w:ascii="仿宋_GB2312" w:eastAsia="仿宋_GB2312" w:hAnsi="宋体" w:cs="宋体" w:hint="eastAsia"/>
                <w:color w:val="000000"/>
                <w:kern w:val="0"/>
                <w:sz w:val="28"/>
                <w:szCs w:val="28"/>
              </w:rPr>
              <w:t>接力第八名</w:t>
            </w:r>
          </w:p>
        </w:tc>
        <w:tc>
          <w:tcPr>
            <w:tcW w:w="2909"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黎子珊、苏杞君、许悦、陈铭昕</w:t>
            </w:r>
          </w:p>
        </w:tc>
        <w:tc>
          <w:tcPr>
            <w:tcW w:w="1344" w:type="dxa"/>
            <w:vMerge/>
            <w:vAlign w:val="center"/>
          </w:tcPr>
          <w:p w:rsidR="00746E87" w:rsidRPr="00AC34EF" w:rsidRDefault="00746E87" w:rsidP="00AC34EF">
            <w:pPr>
              <w:spacing w:line="360" w:lineRule="auto"/>
              <w:jc w:val="center"/>
              <w:rPr>
                <w:rFonts w:ascii="仿宋_GB2312" w:eastAsia="仿宋_GB2312" w:hAnsi="仿宋"/>
                <w:sz w:val="28"/>
                <w:szCs w:val="28"/>
              </w:rPr>
            </w:pPr>
          </w:p>
        </w:tc>
      </w:tr>
    </w:tbl>
    <w:p w:rsidR="00AA6365" w:rsidRPr="006623D4" w:rsidRDefault="00746E87" w:rsidP="00812C62">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15 </w:t>
      </w:r>
      <w:r w:rsidRPr="006623D4">
        <w:rPr>
          <w:rFonts w:ascii="仿宋_GB2312" w:eastAsia="仿宋_GB2312" w:hAnsi="仿宋"/>
          <w:sz w:val="28"/>
          <w:szCs w:val="28"/>
        </w:rPr>
        <w:t>2016</w:t>
      </w:r>
      <w:r w:rsidRPr="006623D4">
        <w:rPr>
          <w:rFonts w:ascii="仿宋_GB2312" w:eastAsia="仿宋_GB2312" w:hAnsi="仿宋" w:hint="eastAsia"/>
          <w:sz w:val="28"/>
          <w:szCs w:val="28"/>
        </w:rPr>
        <w:t>学年开展学生活动情况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
        <w:gridCol w:w="7670"/>
      </w:tblGrid>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序号</w:t>
            </w:r>
          </w:p>
        </w:tc>
        <w:tc>
          <w:tcPr>
            <w:tcW w:w="7670"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活动名称</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1</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“生生励志、熔炼团队”军事技能综合课程培训</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2</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“团结协作攀高峰 沟通理解赢未来”学生干部综合实践活动</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3</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2017届学生毕业典礼</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4</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棠下街“中华魂颂党恩”及预防毒品宣传活动</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5</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天河职中“蒙面好声音”比赛</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6</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天河职中第26届科艺节</w:t>
            </w:r>
          </w:p>
        </w:tc>
      </w:tr>
      <w:tr w:rsidR="00AA6365"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AA6365" w:rsidRPr="00AA6365" w:rsidRDefault="00AA6365"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7</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AA6365" w:rsidRPr="00AA6365" w:rsidRDefault="00AA6365" w:rsidP="00AA6365">
            <w:pPr>
              <w:spacing w:line="360" w:lineRule="auto"/>
              <w:rPr>
                <w:rFonts w:ascii="仿宋_GB2312" w:eastAsia="仿宋_GB2312" w:hAnsi="仿宋"/>
                <w:sz w:val="28"/>
                <w:szCs w:val="28"/>
              </w:rPr>
            </w:pPr>
            <w:r w:rsidRPr="00AA6365">
              <w:rPr>
                <w:rFonts w:ascii="仿宋_GB2312" w:eastAsia="仿宋_GB2312" w:hAnsi="仿宋" w:hint="eastAsia"/>
                <w:sz w:val="28"/>
                <w:szCs w:val="28"/>
              </w:rPr>
              <w:t>“合作、执行力与沟通能力培养”学生干部综合社会实践活动</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lastRenderedPageBreak/>
              <w:t>8</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天河职中模拟法庭</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9</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《珍爱生命 远离毒品 做阳光少年》广东省女子监狱警官来校进行“羸未来”生命教育讲座</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10</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第五届天职购物嘉年华</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11</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学前教育专业毕业汇演</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12</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“正青春、有力量”2016年成人宣誓</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13</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职教进社区活动（棠下社区）</w:t>
            </w:r>
          </w:p>
        </w:tc>
      </w:tr>
      <w:tr w:rsidR="004A7AB9" w:rsidRPr="00AA6365" w:rsidTr="00AA6365">
        <w:tc>
          <w:tcPr>
            <w:tcW w:w="802" w:type="dxa"/>
            <w:tcBorders>
              <w:top w:val="single" w:sz="4" w:space="0" w:color="auto"/>
              <w:left w:val="single" w:sz="4" w:space="0" w:color="auto"/>
              <w:bottom w:val="single" w:sz="4" w:space="0" w:color="auto"/>
              <w:right w:val="single" w:sz="4" w:space="0" w:color="auto"/>
            </w:tcBorders>
            <w:shd w:val="clear" w:color="auto" w:fill="auto"/>
          </w:tcPr>
          <w:p w:rsidR="004A7AB9" w:rsidRPr="00AA6365" w:rsidRDefault="004A7AB9" w:rsidP="00AA6365">
            <w:pPr>
              <w:spacing w:line="360" w:lineRule="auto"/>
              <w:jc w:val="center"/>
              <w:rPr>
                <w:rFonts w:ascii="仿宋_GB2312" w:eastAsia="仿宋_GB2312" w:hAnsi="仿宋"/>
                <w:sz w:val="28"/>
                <w:szCs w:val="28"/>
              </w:rPr>
            </w:pPr>
            <w:r w:rsidRPr="00AA6365">
              <w:rPr>
                <w:rFonts w:ascii="仿宋_GB2312" w:eastAsia="仿宋_GB2312" w:hAnsi="仿宋" w:hint="eastAsia"/>
                <w:sz w:val="28"/>
                <w:szCs w:val="28"/>
              </w:rPr>
              <w:t>14</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4A7AB9" w:rsidRPr="00AA6365" w:rsidRDefault="004A7AB9" w:rsidP="00600FDB">
            <w:pPr>
              <w:spacing w:line="360" w:lineRule="auto"/>
              <w:rPr>
                <w:rFonts w:ascii="仿宋_GB2312" w:eastAsia="仿宋_GB2312" w:hAnsi="仿宋"/>
                <w:sz w:val="28"/>
                <w:szCs w:val="28"/>
              </w:rPr>
            </w:pPr>
            <w:r w:rsidRPr="00AA6365">
              <w:rPr>
                <w:rFonts w:ascii="仿宋_GB2312" w:eastAsia="仿宋_GB2312" w:hAnsi="仿宋" w:hint="eastAsia"/>
                <w:sz w:val="28"/>
                <w:szCs w:val="28"/>
              </w:rPr>
              <w:t>天河职中第五届经典诵读比赛</w:t>
            </w:r>
          </w:p>
        </w:tc>
      </w:tr>
    </w:tbl>
    <w:p w:rsidR="00746E87" w:rsidRDefault="00746E87" w:rsidP="009D40C1">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学校开展丰富多彩的课余文化活动，促进学生全面发展。学生收获了自信，自发地参与学校的管理，充分发挥主人翁精神，不断增强自我管理能力。</w:t>
      </w:r>
    </w:p>
    <w:p w:rsidR="00746E87" w:rsidRDefault="00584220" w:rsidP="004E166B">
      <w:pPr>
        <w:spacing w:line="360" w:lineRule="auto"/>
        <w:rPr>
          <w:rFonts w:ascii="仿宋_GB2312" w:eastAsia="仿宋_GB2312" w:hAnsi="仿宋"/>
          <w:sz w:val="28"/>
          <w:szCs w:val="28"/>
        </w:rPr>
      </w:pPr>
      <w:r>
        <w:rPr>
          <w:rFonts w:ascii="仿宋_GB2312" w:eastAsia="仿宋_GB2312" w:hAnsi="仿宋"/>
          <w:noProof/>
          <w:sz w:val="28"/>
          <w:szCs w:val="28"/>
        </w:rPr>
        <w:pict>
          <v:shape id="图片 7" o:spid="_x0000_i1034" type="#_x0000_t75" style="width:413.75pt;height:309.5pt;visibility:visible">
            <v:imagedata r:id="rId18" o:title=""/>
          </v:shape>
        </w:pict>
      </w:r>
    </w:p>
    <w:p w:rsidR="00746E87" w:rsidRDefault="00746E87" w:rsidP="009C2421">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7 </w:t>
      </w:r>
      <w:r>
        <w:rPr>
          <w:rFonts w:ascii="仿宋_GB2312" w:eastAsia="仿宋_GB2312" w:hAnsi="仿宋" w:hint="eastAsia"/>
          <w:sz w:val="28"/>
          <w:szCs w:val="28"/>
        </w:rPr>
        <w:t>学生</w:t>
      </w:r>
      <w:r w:rsidRPr="009C2421">
        <w:rPr>
          <w:rFonts w:ascii="仿宋_GB2312" w:eastAsia="仿宋_GB2312" w:hAnsi="仿宋" w:hint="eastAsia"/>
          <w:sz w:val="28"/>
          <w:szCs w:val="28"/>
        </w:rPr>
        <w:t>毕业典礼</w:t>
      </w:r>
      <w:r w:rsidRPr="009C2421">
        <w:rPr>
          <w:rFonts w:ascii="仿宋_GB2312" w:eastAsia="仿宋_GB2312" w:hAnsi="仿宋"/>
          <w:sz w:val="28"/>
          <w:szCs w:val="28"/>
        </w:rPr>
        <w:t>-</w:t>
      </w:r>
      <w:r w:rsidRPr="009C2421">
        <w:rPr>
          <w:rFonts w:ascii="仿宋_GB2312" w:eastAsia="仿宋_GB2312" w:hAnsi="仿宋" w:hint="eastAsia"/>
          <w:sz w:val="28"/>
          <w:szCs w:val="28"/>
        </w:rPr>
        <w:t>经典美文朗诵《弟子规》</w:t>
      </w:r>
    </w:p>
    <w:p w:rsidR="00746E87" w:rsidRDefault="00584220" w:rsidP="004E166B">
      <w:pPr>
        <w:spacing w:line="360" w:lineRule="auto"/>
        <w:rPr>
          <w:rFonts w:ascii="仿宋_GB2312" w:eastAsia="仿宋_GB2312" w:hAnsi="仿宋"/>
          <w:sz w:val="28"/>
          <w:szCs w:val="28"/>
        </w:rPr>
      </w:pPr>
      <w:r>
        <w:rPr>
          <w:rFonts w:ascii="仿宋_GB2312" w:eastAsia="仿宋_GB2312" w:hAnsi="仿宋"/>
          <w:noProof/>
          <w:sz w:val="28"/>
          <w:szCs w:val="28"/>
        </w:rPr>
        <w:lastRenderedPageBreak/>
        <w:pict>
          <v:shape id="图片 8" o:spid="_x0000_i1035" type="#_x0000_t75" style="width:413.75pt;height:309.5pt;visibility:visible">
            <v:imagedata r:id="rId19" o:title=""/>
          </v:shape>
        </w:pict>
      </w:r>
    </w:p>
    <w:p w:rsidR="00746E87" w:rsidRDefault="00746E87" w:rsidP="004E166B">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8 </w:t>
      </w:r>
      <w:r>
        <w:rPr>
          <w:rFonts w:ascii="仿宋_GB2312" w:eastAsia="仿宋_GB2312" w:hAnsi="仿宋" w:hint="eastAsia"/>
          <w:sz w:val="28"/>
          <w:szCs w:val="28"/>
        </w:rPr>
        <w:t>学生</w:t>
      </w:r>
      <w:r w:rsidRPr="009C2421">
        <w:rPr>
          <w:rFonts w:ascii="仿宋_GB2312" w:eastAsia="仿宋_GB2312" w:hAnsi="仿宋" w:hint="eastAsia"/>
          <w:sz w:val="28"/>
          <w:szCs w:val="28"/>
        </w:rPr>
        <w:t>毕业典礼</w:t>
      </w:r>
      <w:r w:rsidRPr="009C2421">
        <w:rPr>
          <w:rFonts w:ascii="仿宋_GB2312" w:eastAsia="仿宋_GB2312" w:hAnsi="仿宋"/>
          <w:sz w:val="28"/>
          <w:szCs w:val="28"/>
        </w:rPr>
        <w:t>-</w:t>
      </w:r>
      <w:r w:rsidRPr="004E166B">
        <w:rPr>
          <w:rFonts w:ascii="仿宋_GB2312" w:eastAsia="仿宋_GB2312" w:hAnsi="仿宋" w:hint="eastAsia"/>
          <w:sz w:val="28"/>
          <w:szCs w:val="28"/>
        </w:rPr>
        <w:t>舞蹈《喜鹊喳喳喳》</w:t>
      </w:r>
    </w:p>
    <w:p w:rsidR="00746E87" w:rsidRPr="00931621" w:rsidRDefault="00584220" w:rsidP="004E166B">
      <w:pPr>
        <w:spacing w:line="360" w:lineRule="auto"/>
        <w:rPr>
          <w:rFonts w:ascii="仿宋_GB2312" w:eastAsia="仿宋_GB2312" w:hAnsi="仿宋"/>
          <w:sz w:val="28"/>
          <w:szCs w:val="28"/>
        </w:rPr>
      </w:pPr>
      <w:r>
        <w:rPr>
          <w:rFonts w:ascii="仿宋_GB2312" w:eastAsia="仿宋_GB2312" w:hAnsi="仿宋"/>
          <w:sz w:val="28"/>
          <w:szCs w:val="28"/>
        </w:rPr>
        <w:pict>
          <v:shape id="_x0000_i1036" type="#_x0000_t75" style="width:404.05pt;height:300.9pt">
            <v:imagedata r:id="rId20" o:title=""/>
          </v:shape>
        </w:pict>
      </w:r>
    </w:p>
    <w:p w:rsidR="00746E87" w:rsidRDefault="00746E87" w:rsidP="00931621">
      <w:pPr>
        <w:spacing w:line="360" w:lineRule="auto"/>
        <w:jc w:val="center"/>
        <w:rPr>
          <w:rFonts w:ascii="仿宋_GB2312" w:eastAsia="仿宋_GB2312" w:hAnsi="仿宋"/>
          <w:sz w:val="28"/>
          <w:szCs w:val="28"/>
        </w:rPr>
      </w:pPr>
      <w:r w:rsidRPr="00931621">
        <w:rPr>
          <w:rFonts w:ascii="仿宋_GB2312" w:eastAsia="仿宋_GB2312" w:hAnsi="仿宋" w:hint="eastAsia"/>
          <w:sz w:val="28"/>
          <w:szCs w:val="28"/>
        </w:rPr>
        <w:t>图</w:t>
      </w:r>
      <w:r>
        <w:rPr>
          <w:rFonts w:ascii="仿宋_GB2312" w:eastAsia="仿宋_GB2312" w:hAnsi="仿宋"/>
          <w:sz w:val="28"/>
          <w:szCs w:val="28"/>
        </w:rPr>
        <w:t>9</w:t>
      </w:r>
      <w:r w:rsidRPr="00931621">
        <w:rPr>
          <w:rFonts w:ascii="仿宋_GB2312" w:eastAsia="仿宋_GB2312" w:hAnsi="仿宋"/>
          <w:sz w:val="28"/>
          <w:szCs w:val="28"/>
        </w:rPr>
        <w:t xml:space="preserve"> </w:t>
      </w:r>
      <w:r>
        <w:rPr>
          <w:rFonts w:ascii="仿宋_GB2312" w:eastAsia="仿宋_GB2312" w:hAnsi="仿宋" w:hint="eastAsia"/>
          <w:sz w:val="28"/>
          <w:szCs w:val="28"/>
        </w:rPr>
        <w:t>“正青春</w:t>
      </w:r>
      <w:r>
        <w:rPr>
          <w:rFonts w:ascii="仿宋_GB2312" w:eastAsia="仿宋_GB2312" w:hAnsi="仿宋"/>
          <w:sz w:val="28"/>
          <w:szCs w:val="28"/>
        </w:rPr>
        <w:t xml:space="preserve"> </w:t>
      </w:r>
      <w:r>
        <w:rPr>
          <w:rFonts w:ascii="仿宋_GB2312" w:eastAsia="仿宋_GB2312" w:hAnsi="仿宋" w:hint="eastAsia"/>
          <w:sz w:val="28"/>
          <w:szCs w:val="28"/>
        </w:rPr>
        <w:t>有力量“学生</w:t>
      </w:r>
      <w:r w:rsidRPr="00931621">
        <w:rPr>
          <w:rFonts w:ascii="仿宋_GB2312" w:eastAsia="仿宋_GB2312" w:hAnsi="仿宋" w:hint="eastAsia"/>
          <w:sz w:val="28"/>
          <w:szCs w:val="28"/>
        </w:rPr>
        <w:t>成人宣誓</w:t>
      </w:r>
      <w:r>
        <w:rPr>
          <w:rFonts w:ascii="仿宋_GB2312" w:eastAsia="仿宋_GB2312" w:hAnsi="仿宋" w:hint="eastAsia"/>
          <w:sz w:val="28"/>
          <w:szCs w:val="28"/>
        </w:rPr>
        <w:t>仪式</w:t>
      </w:r>
    </w:p>
    <w:p w:rsidR="00746E87" w:rsidRPr="006623D4" w:rsidRDefault="00746E87" w:rsidP="00EC2C7E">
      <w:pPr>
        <w:pStyle w:val="2"/>
        <w:rPr>
          <w:rFonts w:ascii="仿宋_GB2312" w:eastAsia="仿宋_GB2312" w:hAnsi="仿宋"/>
          <w:sz w:val="28"/>
          <w:szCs w:val="28"/>
        </w:rPr>
      </w:pPr>
      <w:bookmarkStart w:id="18" w:name="_Toc501144942"/>
      <w:r w:rsidRPr="006623D4">
        <w:rPr>
          <w:rFonts w:ascii="仿宋_GB2312" w:eastAsia="仿宋_GB2312" w:hAnsi="仿宋"/>
          <w:sz w:val="28"/>
          <w:szCs w:val="28"/>
        </w:rPr>
        <w:lastRenderedPageBreak/>
        <w:t>3.6</w:t>
      </w:r>
      <w:r w:rsidRPr="006623D4">
        <w:rPr>
          <w:rFonts w:ascii="仿宋_GB2312" w:eastAsia="仿宋_GB2312" w:hAnsi="仿宋" w:hint="eastAsia"/>
          <w:sz w:val="28"/>
          <w:szCs w:val="28"/>
        </w:rPr>
        <w:t>党建情况。</w:t>
      </w:r>
      <w:bookmarkEnd w:id="18"/>
    </w:p>
    <w:p w:rsidR="00746E87" w:rsidRPr="006623D4" w:rsidRDefault="00746E87" w:rsidP="001B35DB">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学校党建重点是贯彻落实《关于加强中小学校党的建设工作的意见》，抓好学校党组织建设，加强队伍建设，强化中小学党建工作对德育工作的领导，把思想政治工作贯穿教育教学全过程。</w:t>
      </w:r>
    </w:p>
    <w:p w:rsidR="00746E87" w:rsidRPr="006623D4" w:rsidRDefault="00746E87" w:rsidP="001B35DB">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创新学习形式，营造浓郁的学习氛围。通过学习，不断强化教师的理想信念教育和职业道德教育，把全校党员和广大师生的思想和认识统一到教育和发展上来，把智慧和力量凝聚到实现学校教育工作目标任务上来，树立典型，发挥先进引领示范作用。</w:t>
      </w:r>
    </w:p>
    <w:p w:rsidR="00746E87" w:rsidRPr="006623D4" w:rsidRDefault="00746E87" w:rsidP="00CC7BA9">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党总支致力于将“两学一做”学习教育常态化制度化落到实处，以“党员导师作示范，助推中职‘赢未来’”为课题，开展学校党建工作研究，扎实推进学校中职教育向前发展。动员党员主动参与“赢未来”活动，在实施培优拔尖工程、步步高工程、关爱护苗工程和点亮校园文化软实力工程中，给学生当导师作示范，带动全校教师在教育教学的具体活动中，引导学生以“德技”赢未来，助推天河职中树品牌赢未来。</w:t>
      </w:r>
    </w:p>
    <w:p w:rsidR="00746E87" w:rsidRPr="006623D4" w:rsidRDefault="00746E87" w:rsidP="00EC2C7E">
      <w:pPr>
        <w:pStyle w:val="1"/>
        <w:rPr>
          <w:rFonts w:ascii="仿宋_GB2312" w:eastAsia="仿宋_GB2312" w:hAnsi="仿宋"/>
          <w:b w:val="0"/>
          <w:sz w:val="28"/>
          <w:szCs w:val="28"/>
        </w:rPr>
      </w:pPr>
      <w:bookmarkStart w:id="19" w:name="_Toc501144943"/>
      <w:r w:rsidRPr="006623D4">
        <w:rPr>
          <w:rFonts w:ascii="仿宋_GB2312" w:eastAsia="仿宋_GB2312" w:hAnsi="仿宋" w:hint="eastAsia"/>
          <w:sz w:val="28"/>
          <w:szCs w:val="28"/>
        </w:rPr>
        <w:t>四、校企合作</w:t>
      </w:r>
      <w:bookmarkEnd w:id="19"/>
    </w:p>
    <w:p w:rsidR="00746E87" w:rsidRPr="006623D4" w:rsidRDefault="00746E87" w:rsidP="00EC2C7E">
      <w:pPr>
        <w:pStyle w:val="2"/>
        <w:rPr>
          <w:rFonts w:ascii="仿宋_GB2312" w:eastAsia="仿宋_GB2312" w:hAnsi="仿宋"/>
          <w:sz w:val="28"/>
          <w:szCs w:val="28"/>
        </w:rPr>
      </w:pPr>
      <w:bookmarkStart w:id="20" w:name="_Toc501144944"/>
      <w:r w:rsidRPr="006623D4">
        <w:rPr>
          <w:rFonts w:ascii="仿宋_GB2312" w:eastAsia="仿宋_GB2312" w:hAnsi="仿宋"/>
          <w:sz w:val="28"/>
          <w:szCs w:val="28"/>
        </w:rPr>
        <w:t>4.1</w:t>
      </w:r>
      <w:r w:rsidRPr="006623D4">
        <w:rPr>
          <w:rFonts w:ascii="仿宋_GB2312" w:eastAsia="仿宋_GB2312" w:hAnsi="仿宋" w:hint="eastAsia"/>
          <w:sz w:val="28"/>
          <w:szCs w:val="28"/>
        </w:rPr>
        <w:t>校企合作开展情况和效果</w:t>
      </w:r>
      <w:bookmarkEnd w:id="20"/>
    </w:p>
    <w:p w:rsidR="00746E87" w:rsidRPr="006623D4" w:rsidRDefault="00746E87" w:rsidP="00624B4E">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积极探索“学校＋企业＋实训基地”的培养模式，促进产教深度融合、校企共同育人，提高人才培养质量。通过“走出去、引进来”，开展校企合作工作室、创课空间工作。与广州市卡贝路贸易有限公司、</w:t>
      </w:r>
      <w:r w:rsidRPr="006623D4">
        <w:rPr>
          <w:rFonts w:ascii="仿宋_GB2312" w:eastAsia="仿宋_GB2312" w:hAnsi="仿宋" w:hint="eastAsia"/>
          <w:sz w:val="28"/>
          <w:szCs w:val="28"/>
        </w:rPr>
        <w:lastRenderedPageBreak/>
        <w:t>欢聚时代公司等十七家企业开展校企合作，顶岗实习工作。</w:t>
      </w:r>
    </w:p>
    <w:p w:rsidR="00746E87" w:rsidRPr="006623D4" w:rsidRDefault="00746E87" w:rsidP="0078788B">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大力开展现代学徒制工作。全年完成与广东邮电职业技术学院开展金融事物专业、电子商务专业中国人保、电信</w:t>
      </w:r>
      <w:r w:rsidRPr="006623D4">
        <w:rPr>
          <w:rFonts w:ascii="仿宋_GB2312" w:eastAsia="仿宋_GB2312" w:hAnsi="仿宋"/>
          <w:sz w:val="28"/>
          <w:szCs w:val="28"/>
        </w:rPr>
        <w:t>10000</w:t>
      </w:r>
      <w:r w:rsidRPr="006623D4">
        <w:rPr>
          <w:rFonts w:ascii="仿宋_GB2312" w:eastAsia="仿宋_GB2312" w:hAnsi="仿宋" w:hint="eastAsia"/>
          <w:sz w:val="28"/>
          <w:szCs w:val="28"/>
        </w:rPr>
        <w:t>的现代学徒制工作；计算机网络技术专业与城市职业技术院校进行</w:t>
      </w:r>
      <w:r w:rsidRPr="006623D4">
        <w:rPr>
          <w:rFonts w:ascii="仿宋_GB2312" w:eastAsia="仿宋_GB2312" w:hAnsi="仿宋"/>
          <w:sz w:val="28"/>
          <w:szCs w:val="28"/>
        </w:rPr>
        <w:t>IT</w:t>
      </w:r>
      <w:r w:rsidRPr="006623D4">
        <w:rPr>
          <w:rFonts w:ascii="仿宋_GB2312" w:eastAsia="仿宋_GB2312" w:hAnsi="仿宋" w:hint="eastAsia"/>
          <w:sz w:val="28"/>
          <w:szCs w:val="28"/>
        </w:rPr>
        <w:t>运维方向现代学徒制工作，做好中高职衔接企业全程嵌入的现代学徒制前期调研工作。</w:t>
      </w:r>
    </w:p>
    <w:p w:rsidR="00746E87" w:rsidRPr="006623D4" w:rsidRDefault="00746E87" w:rsidP="00EC2C7E">
      <w:pPr>
        <w:pStyle w:val="2"/>
        <w:rPr>
          <w:rFonts w:ascii="仿宋_GB2312" w:eastAsia="仿宋_GB2312" w:hAnsi="仿宋"/>
          <w:sz w:val="28"/>
          <w:szCs w:val="28"/>
        </w:rPr>
      </w:pPr>
      <w:bookmarkStart w:id="21" w:name="_Toc501144945"/>
      <w:r w:rsidRPr="006623D4">
        <w:rPr>
          <w:rFonts w:ascii="仿宋_GB2312" w:eastAsia="仿宋_GB2312" w:hAnsi="仿宋"/>
          <w:sz w:val="28"/>
          <w:szCs w:val="28"/>
        </w:rPr>
        <w:t xml:space="preserve">4.2 </w:t>
      </w:r>
      <w:r w:rsidRPr="006623D4">
        <w:rPr>
          <w:rFonts w:ascii="仿宋_GB2312" w:eastAsia="仿宋_GB2312" w:hAnsi="仿宋" w:hint="eastAsia"/>
          <w:sz w:val="28"/>
          <w:szCs w:val="28"/>
        </w:rPr>
        <w:t>学生实习情况。</w:t>
      </w:r>
      <w:bookmarkEnd w:id="21"/>
    </w:p>
    <w:p w:rsidR="00746E87" w:rsidRPr="006623D4" w:rsidRDefault="00746E87" w:rsidP="0078788B">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强化技能教学，除了认真组织各专业校内综合实训外，还走出去、引进来，组织好各专业顶岗实习，开展校企合作工作室、创课空间工作。与广州市卡贝路贸易有限公司、欢聚时代公司等十七家企业开展校企合作，顶岗实习工作。</w:t>
      </w:r>
    </w:p>
    <w:p w:rsidR="00746E87" w:rsidRPr="006623D4" w:rsidRDefault="00746E87" w:rsidP="00AE0526">
      <w:pPr>
        <w:spacing w:line="360" w:lineRule="auto"/>
        <w:jc w:val="center"/>
        <w:rPr>
          <w:rFonts w:ascii="仿宋_GB2312" w:eastAsia="仿宋_GB2312" w:hAnsi="仿宋"/>
          <w:sz w:val="28"/>
          <w:szCs w:val="28"/>
        </w:rPr>
      </w:pPr>
      <w:r>
        <w:rPr>
          <w:rFonts w:ascii="仿宋_GB2312" w:eastAsia="仿宋_GB2312" w:hAnsi="仿宋" w:hint="eastAsia"/>
          <w:sz w:val="28"/>
          <w:szCs w:val="28"/>
        </w:rPr>
        <w:t>表</w:t>
      </w:r>
      <w:r>
        <w:rPr>
          <w:rFonts w:ascii="仿宋_GB2312" w:eastAsia="仿宋_GB2312" w:hAnsi="仿宋"/>
          <w:sz w:val="28"/>
          <w:szCs w:val="28"/>
        </w:rPr>
        <w:t xml:space="preserve">16 </w:t>
      </w:r>
      <w:r w:rsidRPr="006623D4">
        <w:rPr>
          <w:rFonts w:ascii="仿宋_GB2312" w:eastAsia="仿宋_GB2312" w:hAnsi="仿宋" w:hint="eastAsia"/>
          <w:sz w:val="28"/>
          <w:szCs w:val="28"/>
        </w:rPr>
        <w:t>部分学生顶岗实习情况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386"/>
        <w:gridCol w:w="2035"/>
      </w:tblGrid>
      <w:tr w:rsidR="00746E87" w:rsidRPr="00AC34EF" w:rsidTr="00AC34EF">
        <w:tc>
          <w:tcPr>
            <w:tcW w:w="1101"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序号</w:t>
            </w:r>
          </w:p>
        </w:tc>
        <w:tc>
          <w:tcPr>
            <w:tcW w:w="5386"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实习项目</w:t>
            </w:r>
          </w:p>
        </w:tc>
        <w:tc>
          <w:tcPr>
            <w:tcW w:w="2035"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hint="eastAsia"/>
                <w:sz w:val="28"/>
                <w:szCs w:val="28"/>
              </w:rPr>
              <w:t>实习人数</w:t>
            </w:r>
          </w:p>
        </w:tc>
      </w:tr>
      <w:tr w:rsidR="00746E87" w:rsidRPr="00AC34EF" w:rsidTr="00AC34EF">
        <w:tc>
          <w:tcPr>
            <w:tcW w:w="1101"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1</w:t>
            </w:r>
          </w:p>
        </w:tc>
        <w:tc>
          <w:tcPr>
            <w:tcW w:w="5386"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广西会计从业资格考试考场运维工作</w:t>
            </w:r>
          </w:p>
        </w:tc>
        <w:tc>
          <w:tcPr>
            <w:tcW w:w="2035"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48</w:t>
            </w:r>
          </w:p>
        </w:tc>
      </w:tr>
      <w:tr w:rsidR="00746E87" w:rsidRPr="00AC34EF" w:rsidTr="00AC34EF">
        <w:tc>
          <w:tcPr>
            <w:tcW w:w="1101"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2</w:t>
            </w:r>
          </w:p>
        </w:tc>
        <w:tc>
          <w:tcPr>
            <w:tcW w:w="5386"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广州五羊化妆品有限公司顶岗实习</w:t>
            </w:r>
          </w:p>
        </w:tc>
        <w:tc>
          <w:tcPr>
            <w:tcW w:w="2035"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34</w:t>
            </w:r>
          </w:p>
        </w:tc>
      </w:tr>
      <w:tr w:rsidR="00746E87" w:rsidRPr="00AC34EF" w:rsidTr="00AC34EF">
        <w:tc>
          <w:tcPr>
            <w:tcW w:w="1101"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3</w:t>
            </w:r>
          </w:p>
        </w:tc>
        <w:tc>
          <w:tcPr>
            <w:tcW w:w="5386"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广州五羊化妆品有限公司顶岗实习</w:t>
            </w:r>
          </w:p>
        </w:tc>
        <w:tc>
          <w:tcPr>
            <w:tcW w:w="2035"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18</w:t>
            </w:r>
          </w:p>
        </w:tc>
      </w:tr>
      <w:tr w:rsidR="00746E87" w:rsidRPr="00AC34EF" w:rsidTr="00AC34EF">
        <w:tc>
          <w:tcPr>
            <w:tcW w:w="1101"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4</w:t>
            </w:r>
          </w:p>
        </w:tc>
        <w:tc>
          <w:tcPr>
            <w:tcW w:w="5386"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广州昊承科技有限公司顶岗实习</w:t>
            </w:r>
          </w:p>
        </w:tc>
        <w:tc>
          <w:tcPr>
            <w:tcW w:w="2035"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59</w:t>
            </w:r>
          </w:p>
        </w:tc>
      </w:tr>
      <w:tr w:rsidR="00746E87" w:rsidRPr="00AC34EF" w:rsidTr="00AC34EF">
        <w:tc>
          <w:tcPr>
            <w:tcW w:w="1101"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5</w:t>
            </w:r>
          </w:p>
        </w:tc>
        <w:tc>
          <w:tcPr>
            <w:tcW w:w="5386" w:type="dxa"/>
            <w:vAlign w:val="center"/>
          </w:tcPr>
          <w:p w:rsidR="00746E87" w:rsidRPr="00AC34EF" w:rsidRDefault="00746E87" w:rsidP="00AC34EF">
            <w:pPr>
              <w:spacing w:line="360" w:lineRule="auto"/>
              <w:rPr>
                <w:rFonts w:ascii="仿宋_GB2312" w:eastAsia="仿宋_GB2312" w:hAnsi="仿宋"/>
                <w:sz w:val="28"/>
                <w:szCs w:val="28"/>
              </w:rPr>
            </w:pPr>
            <w:r w:rsidRPr="00AC34EF">
              <w:rPr>
                <w:rFonts w:ascii="仿宋_GB2312" w:eastAsia="仿宋_GB2312" w:hAnsi="仿宋" w:hint="eastAsia"/>
                <w:sz w:val="28"/>
                <w:szCs w:val="28"/>
              </w:rPr>
              <w:t>幼儿园实习</w:t>
            </w:r>
          </w:p>
        </w:tc>
        <w:tc>
          <w:tcPr>
            <w:tcW w:w="2035" w:type="dxa"/>
            <w:vAlign w:val="center"/>
          </w:tcPr>
          <w:p w:rsidR="00746E87" w:rsidRPr="00AC34EF" w:rsidRDefault="00746E87" w:rsidP="00AC34EF">
            <w:pPr>
              <w:spacing w:line="360" w:lineRule="auto"/>
              <w:jc w:val="center"/>
              <w:rPr>
                <w:rFonts w:ascii="仿宋_GB2312" w:eastAsia="仿宋_GB2312" w:hAnsi="仿宋"/>
                <w:sz w:val="28"/>
                <w:szCs w:val="28"/>
              </w:rPr>
            </w:pPr>
            <w:r w:rsidRPr="00AC34EF">
              <w:rPr>
                <w:rFonts w:ascii="仿宋_GB2312" w:eastAsia="仿宋_GB2312" w:hAnsi="仿宋"/>
                <w:sz w:val="28"/>
                <w:szCs w:val="28"/>
              </w:rPr>
              <w:t>146</w:t>
            </w:r>
          </w:p>
        </w:tc>
      </w:tr>
    </w:tbl>
    <w:p w:rsidR="00746E87" w:rsidRDefault="00746E87" w:rsidP="00712F79">
      <w:pPr>
        <w:spacing w:line="360" w:lineRule="auto"/>
        <w:ind w:firstLineChars="200" w:firstLine="560"/>
        <w:rPr>
          <w:rFonts w:ascii="仿宋_GB2312" w:eastAsia="仿宋_GB2312" w:hAnsi="仿宋"/>
          <w:sz w:val="28"/>
          <w:szCs w:val="28"/>
        </w:rPr>
      </w:pPr>
    </w:p>
    <w:p w:rsidR="00746E87" w:rsidRDefault="00746E87" w:rsidP="00712F79">
      <w:pPr>
        <w:spacing w:line="360" w:lineRule="auto"/>
        <w:ind w:firstLineChars="200" w:firstLine="560"/>
        <w:rPr>
          <w:rFonts w:ascii="仿宋_GB2312" w:eastAsia="仿宋_GB2312" w:hAnsi="仿宋"/>
          <w:sz w:val="28"/>
          <w:szCs w:val="28"/>
        </w:rPr>
      </w:pPr>
    </w:p>
    <w:p w:rsidR="00746E87" w:rsidRDefault="00746E87" w:rsidP="00712F79">
      <w:pPr>
        <w:spacing w:line="360" w:lineRule="auto"/>
        <w:ind w:firstLineChars="200" w:firstLine="560"/>
        <w:rPr>
          <w:rFonts w:ascii="仿宋_GB2312" w:eastAsia="仿宋_GB2312" w:hAnsi="仿宋"/>
          <w:sz w:val="28"/>
          <w:szCs w:val="28"/>
        </w:rPr>
      </w:pPr>
    </w:p>
    <w:p w:rsidR="00746E87" w:rsidRDefault="00584220" w:rsidP="00E33ECD">
      <w:pPr>
        <w:spacing w:line="360" w:lineRule="auto"/>
        <w:ind w:firstLineChars="200" w:firstLine="560"/>
        <w:rPr>
          <w:rFonts w:ascii="仿宋_GB2312" w:eastAsia="仿宋_GB2312" w:hAnsi="仿宋"/>
          <w:sz w:val="28"/>
          <w:szCs w:val="28"/>
        </w:rPr>
      </w:pPr>
      <w:r>
        <w:rPr>
          <w:rFonts w:ascii="仿宋_GB2312" w:eastAsia="仿宋_GB2312" w:hAnsi="仿宋"/>
          <w:noProof/>
          <w:sz w:val="28"/>
          <w:szCs w:val="28"/>
        </w:rPr>
        <w:lastRenderedPageBreak/>
        <w:pict>
          <v:shape id="图片 4" o:spid="_x0000_i1037" type="#_x0000_t75" style="width:381.5pt;height:325.6pt;visibility:visible">
            <v:imagedata r:id="rId21" o:title="" croptop="194f" cropleft="17564f"/>
          </v:shape>
        </w:pict>
      </w:r>
    </w:p>
    <w:p w:rsidR="00746E87" w:rsidRDefault="00746E87" w:rsidP="00712F79">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10 </w:t>
      </w:r>
      <w:r>
        <w:rPr>
          <w:rFonts w:ascii="仿宋_GB2312" w:eastAsia="仿宋_GB2312" w:hAnsi="仿宋" w:hint="eastAsia"/>
          <w:sz w:val="28"/>
          <w:szCs w:val="28"/>
        </w:rPr>
        <w:t>学生在幼儿园进行手工制作</w:t>
      </w:r>
    </w:p>
    <w:p w:rsidR="00746E87" w:rsidRPr="00705BB7" w:rsidRDefault="00584220" w:rsidP="00705BB7">
      <w:pPr>
        <w:spacing w:line="360" w:lineRule="auto"/>
        <w:ind w:firstLineChars="200" w:firstLine="560"/>
        <w:rPr>
          <w:rFonts w:ascii="仿宋_GB2312" w:eastAsia="仿宋_GB2312" w:hAnsi="仿宋"/>
          <w:sz w:val="28"/>
          <w:szCs w:val="28"/>
        </w:rPr>
      </w:pPr>
      <w:r>
        <w:rPr>
          <w:rFonts w:ascii="仿宋_GB2312" w:eastAsia="仿宋_GB2312" w:hAnsi="仿宋"/>
          <w:sz w:val="28"/>
          <w:szCs w:val="28"/>
        </w:rPr>
        <w:pict>
          <v:shape id="_x0000_i1038" type="#_x0000_t75" style="width:372.9pt;height:280.5pt">
            <v:imagedata r:id="rId22" o:title=""/>
          </v:shape>
        </w:pict>
      </w:r>
    </w:p>
    <w:p w:rsidR="00746E87" w:rsidRDefault="00746E87" w:rsidP="008D1A51">
      <w:pPr>
        <w:spacing w:line="360" w:lineRule="auto"/>
        <w:ind w:firstLineChars="200" w:firstLine="560"/>
        <w:jc w:val="center"/>
        <w:rPr>
          <w:rFonts w:ascii="仿宋_GB2312" w:eastAsia="仿宋_GB2312" w:hAnsi="仿宋"/>
          <w:sz w:val="28"/>
          <w:szCs w:val="28"/>
        </w:rPr>
      </w:pPr>
      <w:r w:rsidRPr="00705BB7">
        <w:rPr>
          <w:rFonts w:ascii="仿宋_GB2312" w:eastAsia="仿宋_GB2312" w:hAnsi="仿宋" w:hint="eastAsia"/>
          <w:sz w:val="28"/>
          <w:szCs w:val="28"/>
        </w:rPr>
        <w:t>图</w:t>
      </w:r>
      <w:r>
        <w:rPr>
          <w:rFonts w:ascii="仿宋_GB2312" w:eastAsia="仿宋_GB2312" w:hAnsi="仿宋"/>
          <w:sz w:val="28"/>
          <w:szCs w:val="28"/>
        </w:rPr>
        <w:t>11</w:t>
      </w:r>
      <w:r w:rsidRPr="00705BB7">
        <w:rPr>
          <w:rFonts w:ascii="仿宋_GB2312" w:eastAsia="仿宋_GB2312" w:hAnsi="仿宋"/>
          <w:sz w:val="28"/>
          <w:szCs w:val="28"/>
        </w:rPr>
        <w:t xml:space="preserve"> </w:t>
      </w:r>
      <w:r w:rsidRPr="00705BB7">
        <w:rPr>
          <w:rFonts w:ascii="仿宋_GB2312" w:eastAsia="仿宋_GB2312" w:hAnsi="仿宋" w:hint="eastAsia"/>
          <w:sz w:val="28"/>
          <w:szCs w:val="28"/>
        </w:rPr>
        <w:t>电子商务专业学生顶岗实习</w:t>
      </w:r>
    </w:p>
    <w:p w:rsidR="00746E87" w:rsidRPr="006623D4" w:rsidRDefault="00746E87" w:rsidP="00EC2C7E">
      <w:pPr>
        <w:pStyle w:val="1"/>
        <w:rPr>
          <w:rFonts w:ascii="仿宋_GB2312" w:eastAsia="仿宋_GB2312" w:hAnsi="宋体" w:cs="宋体"/>
          <w:b w:val="0"/>
          <w:sz w:val="28"/>
          <w:szCs w:val="28"/>
        </w:rPr>
      </w:pPr>
      <w:bookmarkStart w:id="22" w:name="_Toc501144946"/>
      <w:r w:rsidRPr="006623D4">
        <w:rPr>
          <w:rFonts w:ascii="仿宋_GB2312" w:eastAsia="仿宋_GB2312" w:hAnsi="仿宋" w:hint="eastAsia"/>
          <w:sz w:val="28"/>
          <w:szCs w:val="28"/>
        </w:rPr>
        <w:lastRenderedPageBreak/>
        <w:t>五、社会贡献</w:t>
      </w:r>
      <w:bookmarkEnd w:id="22"/>
    </w:p>
    <w:p w:rsidR="00746E87" w:rsidRPr="006623D4" w:rsidRDefault="00746E87" w:rsidP="00EC2C7E">
      <w:pPr>
        <w:pStyle w:val="2"/>
        <w:rPr>
          <w:rFonts w:ascii="仿宋_GB2312" w:eastAsia="仿宋_GB2312" w:hAnsi="仿宋"/>
          <w:sz w:val="28"/>
          <w:szCs w:val="28"/>
        </w:rPr>
      </w:pPr>
      <w:bookmarkStart w:id="23" w:name="_Toc501144947"/>
      <w:r w:rsidRPr="006623D4">
        <w:rPr>
          <w:rFonts w:ascii="仿宋_GB2312" w:eastAsia="仿宋_GB2312" w:hAnsi="仿宋"/>
          <w:sz w:val="28"/>
          <w:szCs w:val="28"/>
        </w:rPr>
        <w:t>5.1</w:t>
      </w:r>
      <w:r w:rsidRPr="006623D4">
        <w:rPr>
          <w:rFonts w:ascii="仿宋_GB2312" w:eastAsia="仿宋_GB2312" w:hAnsi="仿宋" w:hint="eastAsia"/>
          <w:sz w:val="28"/>
          <w:szCs w:val="28"/>
        </w:rPr>
        <w:t>技术技能人才培养</w:t>
      </w:r>
      <w:bookmarkEnd w:id="23"/>
    </w:p>
    <w:p w:rsidR="00746E87" w:rsidRDefault="00746E87" w:rsidP="00381192">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学校始终坚把握区域社会经济发展需求，树立质量立教、质量立校的意识，明确以提高质量为核心的职业教育发展观，注重内涵，夯实基础，提升质量，打造品牌。</w:t>
      </w:r>
      <w:r w:rsidRPr="006623D4">
        <w:rPr>
          <w:rFonts w:ascii="仿宋_GB2312" w:eastAsia="仿宋_GB2312" w:hAnsi="仿宋"/>
          <w:sz w:val="28"/>
          <w:szCs w:val="28"/>
        </w:rPr>
        <w:t>2016</w:t>
      </w:r>
      <w:r w:rsidRPr="006623D4">
        <w:rPr>
          <w:rFonts w:ascii="仿宋_GB2312" w:eastAsia="仿宋_GB2312" w:hAnsi="仿宋" w:hint="eastAsia"/>
          <w:sz w:val="28"/>
          <w:szCs w:val="28"/>
        </w:rPr>
        <w:t>学年学校培养毕业生</w:t>
      </w:r>
      <w:r w:rsidRPr="006623D4">
        <w:rPr>
          <w:rFonts w:ascii="仿宋_GB2312" w:eastAsia="仿宋_GB2312" w:hAnsi="仿宋"/>
          <w:sz w:val="28"/>
          <w:szCs w:val="28"/>
        </w:rPr>
        <w:t>745</w:t>
      </w:r>
      <w:r w:rsidRPr="006623D4">
        <w:rPr>
          <w:rFonts w:ascii="仿宋_GB2312" w:eastAsia="仿宋_GB2312" w:hAnsi="仿宋" w:hint="eastAsia"/>
          <w:sz w:val="28"/>
          <w:szCs w:val="28"/>
        </w:rPr>
        <w:t>人，就业率达到</w:t>
      </w:r>
      <w:r w:rsidRPr="006623D4">
        <w:rPr>
          <w:rFonts w:ascii="仿宋_GB2312" w:eastAsia="仿宋_GB2312" w:hAnsi="仿宋"/>
          <w:sz w:val="28"/>
          <w:szCs w:val="28"/>
        </w:rPr>
        <w:t>100%</w:t>
      </w:r>
      <w:r w:rsidRPr="006623D4">
        <w:rPr>
          <w:rFonts w:ascii="仿宋_GB2312" w:eastAsia="仿宋_GB2312" w:hAnsi="仿宋" w:hint="eastAsia"/>
          <w:sz w:val="28"/>
          <w:szCs w:val="28"/>
        </w:rPr>
        <w:t>，对口就业率</w:t>
      </w:r>
      <w:r w:rsidRPr="006623D4">
        <w:rPr>
          <w:rFonts w:ascii="仿宋_GB2312" w:eastAsia="仿宋_GB2312" w:hAnsi="仿宋"/>
          <w:sz w:val="28"/>
          <w:szCs w:val="28"/>
        </w:rPr>
        <w:t>94.83%</w:t>
      </w:r>
      <w:r w:rsidRPr="006623D4">
        <w:rPr>
          <w:rFonts w:ascii="仿宋_GB2312" w:eastAsia="仿宋_GB2312" w:hAnsi="仿宋" w:hint="eastAsia"/>
          <w:sz w:val="28"/>
          <w:szCs w:val="28"/>
        </w:rPr>
        <w:t>，本地就业率</w:t>
      </w:r>
      <w:r w:rsidRPr="006623D4">
        <w:rPr>
          <w:rFonts w:ascii="仿宋_GB2312" w:eastAsia="仿宋_GB2312" w:hAnsi="仿宋"/>
          <w:sz w:val="28"/>
          <w:szCs w:val="28"/>
        </w:rPr>
        <w:t>98%</w:t>
      </w:r>
      <w:r w:rsidRPr="006623D4">
        <w:rPr>
          <w:rFonts w:ascii="仿宋_GB2312" w:eastAsia="仿宋_GB2312" w:hAnsi="仿宋" w:hint="eastAsia"/>
          <w:sz w:val="28"/>
          <w:szCs w:val="28"/>
        </w:rPr>
        <w:t>，用人单位满意率达</w:t>
      </w:r>
      <w:r w:rsidRPr="006623D4">
        <w:rPr>
          <w:rFonts w:ascii="仿宋_GB2312" w:eastAsia="仿宋_GB2312" w:hAnsi="仿宋"/>
          <w:sz w:val="28"/>
          <w:szCs w:val="28"/>
        </w:rPr>
        <w:t>96%</w:t>
      </w:r>
      <w:r w:rsidRPr="006623D4">
        <w:rPr>
          <w:rFonts w:ascii="仿宋_GB2312" w:eastAsia="仿宋_GB2312" w:hAnsi="仿宋" w:hint="eastAsia"/>
          <w:sz w:val="28"/>
          <w:szCs w:val="28"/>
        </w:rPr>
        <w:t>以上。</w:t>
      </w:r>
    </w:p>
    <w:p w:rsidR="00746E87" w:rsidRDefault="00584220" w:rsidP="00A1072F">
      <w:pPr>
        <w:ind w:firstLineChars="200" w:firstLine="420"/>
        <w:rPr>
          <w:rFonts w:ascii="仿宋_GB2312" w:eastAsia="仿宋_GB2312" w:hAnsi="仿宋"/>
          <w:sz w:val="28"/>
          <w:szCs w:val="28"/>
        </w:rPr>
      </w:pPr>
      <w:r>
        <w:rPr>
          <w:noProof/>
        </w:rPr>
        <w:pict>
          <v:shape id="图片 3" o:spid="_x0000_i1039" type="#_x0000_t75" style="width:347.1pt;height:400.85pt;visibility:visible">
            <v:imagedata r:id="rId23" o:title=""/>
          </v:shape>
        </w:pict>
      </w:r>
    </w:p>
    <w:p w:rsidR="00746E87" w:rsidRDefault="00746E87" w:rsidP="00A1072F">
      <w:pPr>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12</w:t>
      </w:r>
      <w:r>
        <w:rPr>
          <w:rFonts w:ascii="仿宋_GB2312" w:eastAsia="仿宋_GB2312" w:hAnsi="仿宋" w:hint="eastAsia"/>
          <w:sz w:val="28"/>
          <w:szCs w:val="28"/>
        </w:rPr>
        <w:t>学前教育专业毕业生美术手工作品</w:t>
      </w:r>
    </w:p>
    <w:p w:rsidR="00746E87" w:rsidRPr="006623D4" w:rsidRDefault="00746E87" w:rsidP="00EC2C7E">
      <w:pPr>
        <w:pStyle w:val="2"/>
        <w:rPr>
          <w:rFonts w:ascii="仿宋_GB2312" w:eastAsia="仿宋_GB2312" w:hAnsi="仿宋"/>
          <w:sz w:val="28"/>
          <w:szCs w:val="28"/>
        </w:rPr>
      </w:pPr>
      <w:bookmarkStart w:id="24" w:name="_Toc501144948"/>
      <w:r w:rsidRPr="006623D4">
        <w:rPr>
          <w:rFonts w:ascii="仿宋_GB2312" w:eastAsia="仿宋_GB2312" w:hAnsi="仿宋"/>
          <w:sz w:val="28"/>
          <w:szCs w:val="28"/>
        </w:rPr>
        <w:lastRenderedPageBreak/>
        <w:t>5.2</w:t>
      </w:r>
      <w:r w:rsidRPr="006623D4">
        <w:rPr>
          <w:rFonts w:ascii="仿宋_GB2312" w:eastAsia="仿宋_GB2312" w:hAnsi="仿宋" w:hint="eastAsia"/>
          <w:sz w:val="28"/>
          <w:szCs w:val="28"/>
        </w:rPr>
        <w:t>社会服务</w:t>
      </w:r>
      <w:bookmarkEnd w:id="24"/>
    </w:p>
    <w:p w:rsidR="00746E87" w:rsidRPr="006623D4" w:rsidRDefault="00746E87" w:rsidP="00DF488F">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承担了“劳动力技能晋升”免费培训工作，成功举办了两期“保育员国家职业资格”培训。积极响应天河区“农转居”劳动力技能提升三年行动，成功举办了三期培训班。在技能鉴定站管理方面，我们始终贯彻执行国家、省、市、区有关职业技能鉴定的规定，严格要求，规范管理，确保技能鉴定站的工作万无一失。主要完成了计算机等级、英语等级、高新技术、电子商务师、维修电工中级证书等鉴定工作。</w:t>
      </w:r>
      <w:r w:rsidRPr="006623D4">
        <w:rPr>
          <w:rFonts w:ascii="仿宋_GB2312" w:eastAsia="仿宋_GB2312" w:hAnsi="仿宋"/>
          <w:sz w:val="28"/>
          <w:szCs w:val="28"/>
        </w:rPr>
        <w:t>2016</w:t>
      </w:r>
      <w:r w:rsidRPr="006623D4">
        <w:rPr>
          <w:rFonts w:ascii="仿宋_GB2312" w:eastAsia="仿宋_GB2312" w:hAnsi="仿宋" w:hint="eastAsia"/>
          <w:sz w:val="28"/>
          <w:szCs w:val="28"/>
        </w:rPr>
        <w:t>学年累计完成计算机一级证书等六项证书考试的服务工作。我校作为省市优秀考场，继续发挥考点优势为社会服务。一年来共组织完成会计专业技术资格考试、注册会计师、证券、银行招聘等社会考试，累计完成</w:t>
      </w:r>
      <w:r w:rsidRPr="006623D4">
        <w:rPr>
          <w:rFonts w:ascii="仿宋_GB2312" w:eastAsia="仿宋_GB2312" w:hAnsi="仿宋"/>
          <w:sz w:val="28"/>
          <w:szCs w:val="28"/>
        </w:rPr>
        <w:t>2500</w:t>
      </w:r>
      <w:r w:rsidRPr="006623D4">
        <w:rPr>
          <w:rFonts w:ascii="仿宋_GB2312" w:eastAsia="仿宋_GB2312" w:hAnsi="仿宋" w:hint="eastAsia"/>
          <w:sz w:val="28"/>
          <w:szCs w:val="28"/>
        </w:rPr>
        <w:t>多人次。学校承担广东省中职课程证书的报名工作，成人高考“高升专”报名点工作。</w:t>
      </w:r>
    </w:p>
    <w:p w:rsidR="00746E87" w:rsidRPr="006623D4" w:rsidRDefault="00746E87" w:rsidP="00DF488F">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我校在广州市中等职业教研会有十一人担任常务理事、副理事长、理事长等重要工作，我校还是广东省职教学会信息技术教育专业指导委员会主任会员单位，一年来，学校承担多项省市教研培训会议。</w:t>
      </w:r>
      <w:r w:rsidRPr="006623D4">
        <w:rPr>
          <w:rFonts w:ascii="仿宋_GB2312" w:eastAsia="仿宋_GB2312" w:hAnsi="仿宋"/>
          <w:sz w:val="28"/>
          <w:szCs w:val="28"/>
        </w:rPr>
        <w:t>2016</w:t>
      </w:r>
      <w:r w:rsidRPr="006623D4">
        <w:rPr>
          <w:rFonts w:ascii="仿宋_GB2312" w:eastAsia="仿宋_GB2312" w:hAnsi="仿宋" w:hint="eastAsia"/>
          <w:sz w:val="28"/>
          <w:szCs w:val="28"/>
        </w:rPr>
        <w:t>学年广州市中职学生技能大赛，我校成功承办动漫设计专业比赛；学校成功与广东外语艺术职业学院、广东工程职业学院、广东邮电职业学院、广东工商职业学院、广州市铁路职业学院等高职院校实现七个专业三二连读班联合办学。</w:t>
      </w:r>
    </w:p>
    <w:p w:rsidR="00746E87" w:rsidRDefault="00746E87" w:rsidP="00DF488F">
      <w:pPr>
        <w:spacing w:line="360" w:lineRule="auto"/>
        <w:ind w:firstLineChars="200" w:firstLine="560"/>
        <w:rPr>
          <w:rFonts w:ascii="仿宋_GB2312" w:eastAsia="仿宋_GB2312" w:hAnsi="仿宋"/>
          <w:sz w:val="28"/>
          <w:szCs w:val="28"/>
        </w:rPr>
      </w:pPr>
      <w:r w:rsidRPr="006623D4">
        <w:rPr>
          <w:rFonts w:ascii="仿宋_GB2312" w:eastAsia="仿宋_GB2312" w:hAnsi="仿宋"/>
          <w:sz w:val="28"/>
          <w:szCs w:val="28"/>
        </w:rPr>
        <w:t>2016</w:t>
      </w:r>
      <w:r w:rsidRPr="006623D4">
        <w:rPr>
          <w:rFonts w:ascii="仿宋_GB2312" w:eastAsia="仿宋_GB2312" w:hAnsi="仿宋" w:hint="eastAsia"/>
          <w:sz w:val="28"/>
          <w:szCs w:val="28"/>
        </w:rPr>
        <w:t>年特殊教育招生</w:t>
      </w:r>
      <w:r w:rsidRPr="006623D4">
        <w:rPr>
          <w:rFonts w:ascii="仿宋_GB2312" w:eastAsia="仿宋_GB2312" w:hAnsi="仿宋"/>
          <w:sz w:val="28"/>
          <w:szCs w:val="28"/>
        </w:rPr>
        <w:t>5</w:t>
      </w:r>
      <w:r w:rsidRPr="006623D4">
        <w:rPr>
          <w:rFonts w:ascii="仿宋_GB2312" w:eastAsia="仿宋_GB2312" w:hAnsi="仿宋" w:hint="eastAsia"/>
          <w:sz w:val="28"/>
          <w:szCs w:val="28"/>
        </w:rPr>
        <w:t>人，我校特教学生达</w:t>
      </w:r>
      <w:r w:rsidRPr="006623D4">
        <w:rPr>
          <w:rFonts w:ascii="仿宋_GB2312" w:eastAsia="仿宋_GB2312" w:hAnsi="仿宋"/>
          <w:sz w:val="28"/>
          <w:szCs w:val="28"/>
        </w:rPr>
        <w:t>17</w:t>
      </w:r>
      <w:r w:rsidRPr="006623D4">
        <w:rPr>
          <w:rFonts w:ascii="仿宋_GB2312" w:eastAsia="仿宋_GB2312" w:hAnsi="仿宋" w:hint="eastAsia"/>
          <w:sz w:val="28"/>
          <w:szCs w:val="28"/>
        </w:rPr>
        <w:t>人。学校通过开展家访，了解学生生活环境之余坚持以生活与工作为核心，引导特殊孩子努力成为“好家人”、“好帮手”。建立了特教资源课室，购买了</w:t>
      </w:r>
      <w:r w:rsidRPr="006623D4">
        <w:rPr>
          <w:rFonts w:ascii="仿宋_GB2312" w:eastAsia="仿宋_GB2312" w:hAnsi="仿宋" w:hint="eastAsia"/>
          <w:sz w:val="28"/>
          <w:szCs w:val="28"/>
        </w:rPr>
        <w:lastRenderedPageBreak/>
        <w:t>一大批心理咨询、特殊教育的书籍和资源课室的教学用具。</w:t>
      </w:r>
    </w:p>
    <w:p w:rsidR="0037067E" w:rsidRPr="0037067E" w:rsidRDefault="0037067E" w:rsidP="0037067E">
      <w:pPr>
        <w:pStyle w:val="a4"/>
        <w:shd w:val="clear" w:color="auto" w:fill="FFFFFF"/>
        <w:spacing w:before="0" w:beforeAutospacing="0" w:after="0" w:afterAutospacing="0"/>
        <w:rPr>
          <w:rFonts w:ascii="仿宋_GB2312" w:eastAsia="仿宋_GB2312" w:hAnsi="仿宋" w:cs="Times New Roman"/>
          <w:b/>
          <w:bCs/>
          <w:kern w:val="2"/>
          <w:sz w:val="28"/>
          <w:szCs w:val="28"/>
        </w:rPr>
      </w:pPr>
      <w:r w:rsidRPr="0037067E">
        <w:rPr>
          <w:rFonts w:ascii="仿宋_GB2312" w:eastAsia="仿宋_GB2312" w:hAnsi="仿宋" w:cs="Times New Roman" w:hint="eastAsia"/>
          <w:b/>
          <w:bCs/>
          <w:kern w:val="2"/>
          <w:sz w:val="28"/>
          <w:szCs w:val="28"/>
        </w:rPr>
        <w:t>【案例分享</w:t>
      </w:r>
      <w:r w:rsidR="00D915AB">
        <w:rPr>
          <w:rFonts w:ascii="仿宋_GB2312" w:eastAsia="仿宋_GB2312" w:hAnsi="仿宋" w:cs="Times New Roman" w:hint="eastAsia"/>
          <w:b/>
          <w:bCs/>
          <w:kern w:val="2"/>
          <w:sz w:val="28"/>
          <w:szCs w:val="28"/>
        </w:rPr>
        <w:t>4</w:t>
      </w:r>
      <w:r w:rsidRPr="0037067E">
        <w:rPr>
          <w:rFonts w:ascii="仿宋_GB2312" w:eastAsia="仿宋_GB2312" w:hAnsi="仿宋" w:cs="Times New Roman" w:hint="eastAsia"/>
          <w:b/>
          <w:bCs/>
          <w:kern w:val="2"/>
          <w:sz w:val="28"/>
          <w:szCs w:val="28"/>
        </w:rPr>
        <w:t>】</w:t>
      </w:r>
    </w:p>
    <w:p w:rsidR="0037067E" w:rsidRPr="0037067E" w:rsidRDefault="0037067E" w:rsidP="0037067E">
      <w:pPr>
        <w:pStyle w:val="a4"/>
        <w:shd w:val="clear" w:color="auto" w:fill="FFFFFF"/>
        <w:spacing w:before="0" w:beforeAutospacing="0" w:after="0" w:afterAutospacing="0"/>
        <w:jc w:val="center"/>
        <w:rPr>
          <w:rFonts w:ascii="仿宋_GB2312" w:eastAsia="仿宋_GB2312" w:hAnsi="仿宋" w:cs="Times New Roman"/>
          <w:b/>
          <w:bCs/>
          <w:kern w:val="2"/>
          <w:sz w:val="28"/>
          <w:szCs w:val="28"/>
        </w:rPr>
      </w:pPr>
      <w:r w:rsidRPr="00476636">
        <w:rPr>
          <w:rFonts w:ascii="仿宋_GB2312" w:eastAsia="仿宋_GB2312" w:hAnsi="仿宋" w:cs="Times New Roman"/>
          <w:b/>
          <w:bCs/>
          <w:kern w:val="2"/>
          <w:sz w:val="28"/>
          <w:szCs w:val="28"/>
        </w:rPr>
        <w:t>职教进社区 技能惠百姓</w:t>
      </w:r>
    </w:p>
    <w:p w:rsidR="0037067E" w:rsidRDefault="0037067E" w:rsidP="0037067E">
      <w:pPr>
        <w:spacing w:line="360" w:lineRule="auto"/>
        <w:ind w:firstLineChars="200" w:firstLine="560"/>
        <w:rPr>
          <w:rFonts w:ascii="仿宋_GB2312" w:eastAsia="仿宋_GB2312" w:hAnsi="仿宋"/>
          <w:sz w:val="28"/>
          <w:szCs w:val="28"/>
        </w:rPr>
      </w:pPr>
      <w:r w:rsidRPr="0037067E">
        <w:rPr>
          <w:rFonts w:ascii="仿宋_GB2312" w:eastAsia="仿宋_GB2312" w:hAnsi="仿宋"/>
          <w:sz w:val="28"/>
          <w:szCs w:val="28"/>
        </w:rPr>
        <w:t>2017年5月20日</w:t>
      </w:r>
      <w:r w:rsidRPr="0037067E">
        <w:rPr>
          <w:rFonts w:ascii="仿宋_GB2312" w:eastAsia="仿宋_GB2312" w:hAnsi="仿宋" w:hint="eastAsia"/>
          <w:sz w:val="28"/>
          <w:szCs w:val="28"/>
        </w:rPr>
        <w:t>我校成功举办</w:t>
      </w:r>
      <w:r w:rsidRPr="0037067E">
        <w:rPr>
          <w:rFonts w:ascii="仿宋_GB2312" w:eastAsia="仿宋_GB2312" w:hAnsi="仿宋"/>
          <w:sz w:val="28"/>
          <w:szCs w:val="28"/>
        </w:rPr>
        <w:t>“</w:t>
      </w:r>
      <w:r w:rsidRPr="0037067E">
        <w:rPr>
          <w:rFonts w:ascii="仿宋_GB2312" w:eastAsia="仿宋_GB2312" w:hAnsi="仿宋"/>
          <w:sz w:val="28"/>
          <w:szCs w:val="28"/>
        </w:rPr>
        <w:t>职业教育活动周</w:t>
      </w:r>
      <w:r w:rsidRPr="0037067E">
        <w:rPr>
          <w:rFonts w:ascii="仿宋_GB2312" w:eastAsia="仿宋_GB2312" w:hAnsi="仿宋"/>
          <w:sz w:val="28"/>
          <w:szCs w:val="28"/>
        </w:rPr>
        <w:t>”</w:t>
      </w:r>
      <w:r w:rsidRPr="0037067E">
        <w:rPr>
          <w:rFonts w:ascii="仿宋_GB2312" w:eastAsia="仿宋_GB2312" w:hAnsi="仿宋"/>
          <w:sz w:val="28"/>
          <w:szCs w:val="28"/>
        </w:rPr>
        <w:t>暨</w:t>
      </w:r>
      <w:r w:rsidRPr="0037067E">
        <w:rPr>
          <w:rFonts w:ascii="仿宋_GB2312" w:eastAsia="仿宋_GB2312" w:hAnsi="仿宋"/>
          <w:sz w:val="28"/>
          <w:szCs w:val="28"/>
        </w:rPr>
        <w:t>“</w:t>
      </w:r>
      <w:r w:rsidRPr="0037067E">
        <w:rPr>
          <w:rFonts w:ascii="仿宋_GB2312" w:eastAsia="仿宋_GB2312" w:hAnsi="仿宋"/>
          <w:sz w:val="28"/>
          <w:szCs w:val="28"/>
        </w:rPr>
        <w:t>校园开放日</w:t>
      </w:r>
      <w:r w:rsidRPr="0037067E">
        <w:rPr>
          <w:rFonts w:ascii="仿宋_GB2312" w:eastAsia="仿宋_GB2312" w:hAnsi="仿宋"/>
          <w:sz w:val="28"/>
          <w:szCs w:val="28"/>
        </w:rPr>
        <w:t>”</w:t>
      </w:r>
      <w:r w:rsidRPr="0037067E">
        <w:rPr>
          <w:rFonts w:ascii="仿宋_GB2312" w:eastAsia="仿宋_GB2312" w:hAnsi="仿宋" w:hint="eastAsia"/>
          <w:sz w:val="28"/>
          <w:szCs w:val="28"/>
        </w:rPr>
        <w:t>活动。作为</w:t>
      </w:r>
      <w:r w:rsidRPr="0037067E">
        <w:rPr>
          <w:rFonts w:ascii="仿宋_GB2312" w:eastAsia="仿宋_GB2312" w:hAnsi="仿宋"/>
          <w:sz w:val="28"/>
          <w:szCs w:val="28"/>
        </w:rPr>
        <w:t>天河分会场活动</w:t>
      </w:r>
      <w:r w:rsidRPr="0037067E">
        <w:rPr>
          <w:rFonts w:ascii="仿宋_GB2312" w:eastAsia="仿宋_GB2312" w:hAnsi="仿宋" w:hint="eastAsia"/>
          <w:sz w:val="28"/>
          <w:szCs w:val="28"/>
        </w:rPr>
        <w:t>，</w:t>
      </w:r>
      <w:r w:rsidRPr="0037067E">
        <w:rPr>
          <w:rFonts w:ascii="仿宋_GB2312" w:eastAsia="仿宋_GB2312" w:hAnsi="仿宋"/>
          <w:sz w:val="28"/>
          <w:szCs w:val="28"/>
        </w:rPr>
        <w:t>以</w:t>
      </w:r>
      <w:r w:rsidRPr="0037067E">
        <w:rPr>
          <w:rFonts w:ascii="仿宋_GB2312" w:eastAsia="仿宋_GB2312" w:hAnsi="仿宋"/>
          <w:sz w:val="28"/>
          <w:szCs w:val="28"/>
        </w:rPr>
        <w:t>“</w:t>
      </w:r>
      <w:r w:rsidRPr="0037067E">
        <w:rPr>
          <w:rFonts w:ascii="仿宋_GB2312" w:eastAsia="仿宋_GB2312" w:hAnsi="仿宋"/>
          <w:sz w:val="28"/>
          <w:szCs w:val="28"/>
        </w:rPr>
        <w:t>职教进社区</w:t>
      </w:r>
      <w:r w:rsidRPr="0037067E">
        <w:rPr>
          <w:rFonts w:ascii="仿宋_GB2312" w:eastAsia="仿宋_GB2312" w:hAnsi="仿宋"/>
          <w:sz w:val="28"/>
          <w:szCs w:val="28"/>
        </w:rPr>
        <w:t> </w:t>
      </w:r>
      <w:r w:rsidRPr="0037067E">
        <w:rPr>
          <w:rFonts w:ascii="仿宋_GB2312" w:eastAsia="仿宋_GB2312" w:hAnsi="仿宋"/>
          <w:sz w:val="28"/>
          <w:szCs w:val="28"/>
        </w:rPr>
        <w:t>技能惠百姓</w:t>
      </w:r>
      <w:r w:rsidRPr="0037067E">
        <w:rPr>
          <w:rFonts w:ascii="仿宋_GB2312" w:eastAsia="仿宋_GB2312" w:hAnsi="仿宋"/>
          <w:sz w:val="28"/>
          <w:szCs w:val="28"/>
        </w:rPr>
        <w:t>”</w:t>
      </w:r>
      <w:r w:rsidRPr="0037067E">
        <w:rPr>
          <w:rFonts w:ascii="仿宋_GB2312" w:eastAsia="仿宋_GB2312" w:hAnsi="仿宋"/>
          <w:sz w:val="28"/>
          <w:szCs w:val="28"/>
        </w:rPr>
        <w:t>为活动主题</w:t>
      </w:r>
      <w:r w:rsidRPr="0037067E">
        <w:rPr>
          <w:rFonts w:ascii="仿宋_GB2312" w:eastAsia="仿宋_GB2312" w:hAnsi="仿宋" w:hint="eastAsia"/>
          <w:sz w:val="28"/>
          <w:szCs w:val="28"/>
        </w:rPr>
        <w:t>，</w:t>
      </w:r>
      <w:r w:rsidRPr="0037067E">
        <w:rPr>
          <w:rFonts w:ascii="仿宋_GB2312" w:eastAsia="仿宋_GB2312" w:hAnsi="仿宋"/>
          <w:sz w:val="28"/>
          <w:szCs w:val="28"/>
        </w:rPr>
        <w:t>在天河区棠下街道棠德北社区内开展了技能展示、技能服务、职业体验、开放校园、政策咨询等活动</w:t>
      </w:r>
      <w:r w:rsidRPr="0037067E">
        <w:rPr>
          <w:rFonts w:ascii="仿宋_GB2312" w:eastAsia="仿宋_GB2312" w:hAnsi="仿宋" w:hint="eastAsia"/>
          <w:sz w:val="28"/>
          <w:szCs w:val="28"/>
        </w:rPr>
        <w:t>，</w:t>
      </w:r>
      <w:r w:rsidRPr="0037067E">
        <w:rPr>
          <w:rFonts w:ascii="仿宋_GB2312" w:eastAsia="仿宋_GB2312" w:hAnsi="仿宋"/>
          <w:sz w:val="28"/>
          <w:szCs w:val="28"/>
        </w:rPr>
        <w:t>传播职教正能量、好声音、新形象</w:t>
      </w:r>
      <w:r w:rsidRPr="0037067E">
        <w:rPr>
          <w:rFonts w:ascii="仿宋_GB2312" w:eastAsia="仿宋_GB2312" w:hAnsi="仿宋" w:hint="eastAsia"/>
          <w:sz w:val="28"/>
          <w:szCs w:val="28"/>
        </w:rPr>
        <w:t>。</w:t>
      </w:r>
    </w:p>
    <w:p w:rsidR="00FC356F" w:rsidRPr="0037067E" w:rsidRDefault="00584220" w:rsidP="00FC356F">
      <w:pPr>
        <w:spacing w:line="360" w:lineRule="auto"/>
        <w:rPr>
          <w:rFonts w:ascii="仿宋_GB2312" w:eastAsia="仿宋_GB2312" w:hAnsi="仿宋"/>
          <w:sz w:val="28"/>
          <w:szCs w:val="28"/>
        </w:rPr>
      </w:pPr>
      <w:r>
        <w:rPr>
          <w:rFonts w:ascii="Helvetica" w:hAnsi="Helvetica" w:cs="Helvetica"/>
          <w:b/>
          <w:noProof/>
          <w:color w:val="52617B"/>
          <w:spacing w:val="15"/>
          <w:shd w:val="clear" w:color="auto" w:fill="FEFFFF"/>
        </w:rPr>
        <w:pict>
          <v:shape id="_x0000_i1040" type="#_x0000_t75" alt="说明: C:\Users\PC\Desktop\640.webp.jpg" style="width:415.9pt;height:217.05pt;visibility:visible;mso-wrap-style:square">
            <v:imagedata r:id="rId24" o:title="640"/>
          </v:shape>
        </w:pict>
      </w:r>
    </w:p>
    <w:p w:rsidR="00FC356F" w:rsidRPr="0037067E" w:rsidRDefault="00584220" w:rsidP="00FC356F">
      <w:pPr>
        <w:spacing w:line="360" w:lineRule="auto"/>
        <w:rPr>
          <w:rFonts w:ascii="仿宋_GB2312" w:eastAsia="仿宋_GB2312" w:hAnsi="仿宋"/>
          <w:sz w:val="28"/>
          <w:szCs w:val="28"/>
        </w:rPr>
      </w:pPr>
      <w:r>
        <w:rPr>
          <w:rFonts w:ascii="Helvetica" w:hAnsi="Helvetica" w:cs="Helvetica"/>
          <w:b/>
          <w:noProof/>
          <w:color w:val="52617B"/>
          <w:spacing w:val="15"/>
          <w:shd w:val="clear" w:color="auto" w:fill="FEFFFF"/>
        </w:rPr>
        <w:pict>
          <v:shape id="_x0000_i1041" type="#_x0000_t75" alt="说明: C:\Users\PC\Desktop\640.webp (1).jpg" style="width:200.95pt;height:133.25pt;visibility:visible;mso-wrap-style:square">
            <v:imagedata r:id="rId25" o:title="640"/>
          </v:shape>
        </w:pict>
      </w:r>
      <w:r w:rsidR="00D95BBA">
        <w:rPr>
          <w:rFonts w:ascii="Helvetica" w:hAnsi="Helvetica" w:cs="Helvetica" w:hint="eastAsia"/>
          <w:b/>
          <w:noProof/>
          <w:color w:val="52617B"/>
          <w:spacing w:val="15"/>
          <w:shd w:val="clear" w:color="auto" w:fill="FEFFFF"/>
        </w:rPr>
        <w:t xml:space="preserve"> </w:t>
      </w:r>
      <w:r>
        <w:rPr>
          <w:rFonts w:ascii="Helvetica" w:hAnsi="Helvetica" w:cs="Helvetica"/>
          <w:b/>
          <w:noProof/>
          <w:color w:val="52617B"/>
          <w:spacing w:val="15"/>
          <w:shd w:val="clear" w:color="auto" w:fill="FEFFFF"/>
        </w:rPr>
        <w:pict>
          <v:shape id="_x0000_i1042" type="#_x0000_t75" alt="说明: C:\Users\PC\Desktop\640.webp (4).jpg" style="width:205.25pt;height:135.4pt;visibility:visible;mso-wrap-style:square">
            <v:imagedata r:id="rId26" o:title="640"/>
          </v:shape>
        </w:pict>
      </w:r>
    </w:p>
    <w:p w:rsidR="00746E87" w:rsidRPr="006623D4" w:rsidRDefault="00746E87" w:rsidP="00EC2C7E">
      <w:pPr>
        <w:pStyle w:val="2"/>
        <w:rPr>
          <w:rFonts w:ascii="仿宋_GB2312" w:eastAsia="仿宋_GB2312" w:hAnsi="仿宋"/>
          <w:sz w:val="28"/>
          <w:szCs w:val="28"/>
        </w:rPr>
      </w:pPr>
      <w:bookmarkStart w:id="25" w:name="_Toc501144949"/>
      <w:r w:rsidRPr="006623D4">
        <w:rPr>
          <w:rFonts w:ascii="仿宋_GB2312" w:eastAsia="仿宋_GB2312" w:hAnsi="仿宋"/>
          <w:sz w:val="28"/>
          <w:szCs w:val="28"/>
        </w:rPr>
        <w:t>5.3</w:t>
      </w:r>
      <w:r w:rsidRPr="006623D4">
        <w:rPr>
          <w:rFonts w:ascii="仿宋_GB2312" w:eastAsia="仿宋_GB2312" w:hAnsi="仿宋" w:hint="eastAsia"/>
          <w:sz w:val="28"/>
          <w:szCs w:val="28"/>
        </w:rPr>
        <w:t>对口支援</w:t>
      </w:r>
      <w:bookmarkEnd w:id="25"/>
    </w:p>
    <w:p w:rsidR="00746E87" w:rsidRPr="006623D4" w:rsidRDefault="00746E87" w:rsidP="00CC7BA9">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学校加强与东西两翼，粤北山区的对口</w:t>
      </w:r>
      <w:r w:rsidRPr="006623D4">
        <w:rPr>
          <w:rFonts w:ascii="仿宋_GB2312" w:eastAsia="仿宋_GB2312" w:hAnsi="仿宋"/>
          <w:sz w:val="28"/>
          <w:szCs w:val="28"/>
        </w:rPr>
        <w:t>(</w:t>
      </w:r>
      <w:r w:rsidRPr="006623D4">
        <w:rPr>
          <w:rFonts w:ascii="仿宋_GB2312" w:eastAsia="仿宋_GB2312" w:hAnsi="仿宋" w:hint="eastAsia"/>
          <w:sz w:val="28"/>
          <w:szCs w:val="28"/>
        </w:rPr>
        <w:t>平远、清远</w:t>
      </w:r>
      <w:r w:rsidRPr="006623D4">
        <w:rPr>
          <w:rFonts w:ascii="仿宋_GB2312" w:eastAsia="仿宋_GB2312" w:hAnsi="仿宋"/>
          <w:sz w:val="28"/>
          <w:szCs w:val="28"/>
        </w:rPr>
        <w:t>)</w:t>
      </w:r>
      <w:r w:rsidRPr="006623D4">
        <w:rPr>
          <w:rFonts w:ascii="仿宋_GB2312" w:eastAsia="仿宋_GB2312" w:hAnsi="仿宋" w:hint="eastAsia"/>
          <w:sz w:val="28"/>
          <w:szCs w:val="28"/>
        </w:rPr>
        <w:t>支援工作。</w:t>
      </w:r>
      <w:r w:rsidRPr="006623D4">
        <w:rPr>
          <w:rFonts w:ascii="仿宋_GB2312" w:eastAsia="仿宋_GB2312" w:hAnsi="仿宋" w:hint="eastAsia"/>
          <w:sz w:val="28"/>
          <w:szCs w:val="28"/>
        </w:rPr>
        <w:lastRenderedPageBreak/>
        <w:t>继续与清远英德华粤艺术学校结对帮扶。茂名青年名师考察团、肇庆市职教师资研修</w:t>
      </w:r>
      <w:r>
        <w:rPr>
          <w:rFonts w:ascii="仿宋_GB2312" w:eastAsia="仿宋_GB2312" w:hAnsi="仿宋" w:hint="eastAsia"/>
          <w:sz w:val="28"/>
          <w:szCs w:val="28"/>
        </w:rPr>
        <w:t>班等多批同行到校考察交流。主办了两期广东省信息化教学师资培训班，总共</w:t>
      </w:r>
      <w:r>
        <w:rPr>
          <w:rFonts w:ascii="仿宋_GB2312" w:eastAsia="仿宋_GB2312" w:hAnsi="仿宋"/>
          <w:sz w:val="28"/>
          <w:szCs w:val="28"/>
        </w:rPr>
        <w:t>700</w:t>
      </w:r>
      <w:r>
        <w:rPr>
          <w:rFonts w:ascii="仿宋_GB2312" w:eastAsia="仿宋_GB2312" w:hAnsi="仿宋" w:hint="eastAsia"/>
          <w:sz w:val="28"/>
          <w:szCs w:val="28"/>
        </w:rPr>
        <w:t>多人次参与培训，</w:t>
      </w:r>
      <w:r w:rsidRPr="00442553">
        <w:rPr>
          <w:rFonts w:ascii="仿宋_GB2312" w:eastAsia="仿宋_GB2312" w:hAnsi="仿宋" w:hint="eastAsia"/>
          <w:sz w:val="28"/>
          <w:szCs w:val="28"/>
        </w:rPr>
        <w:t>对推进信息技术在职业教育教学和管理中的广泛应用，提高教师信息化教育技术应用能力和教学水平发挥了积极的作用</w:t>
      </w:r>
      <w:r>
        <w:rPr>
          <w:rFonts w:ascii="仿宋_GB2312" w:eastAsia="仿宋_GB2312" w:hAnsi="仿宋" w:hint="eastAsia"/>
          <w:sz w:val="28"/>
          <w:szCs w:val="28"/>
        </w:rPr>
        <w:t>。</w:t>
      </w:r>
    </w:p>
    <w:p w:rsidR="00746E87" w:rsidRPr="006623D4" w:rsidRDefault="00746E87" w:rsidP="00EC2C7E">
      <w:pPr>
        <w:pStyle w:val="1"/>
        <w:rPr>
          <w:rFonts w:ascii="仿宋_GB2312" w:eastAsia="仿宋_GB2312" w:hAnsi="仿宋"/>
          <w:b w:val="0"/>
          <w:sz w:val="28"/>
          <w:szCs w:val="28"/>
        </w:rPr>
      </w:pPr>
      <w:bookmarkStart w:id="26" w:name="_Toc501144950"/>
      <w:r w:rsidRPr="006623D4">
        <w:rPr>
          <w:rFonts w:ascii="仿宋_GB2312" w:eastAsia="仿宋_GB2312" w:hAnsi="仿宋" w:hint="eastAsia"/>
          <w:sz w:val="28"/>
          <w:szCs w:val="28"/>
        </w:rPr>
        <w:t>六、举办者履责</w:t>
      </w:r>
      <w:bookmarkEnd w:id="26"/>
    </w:p>
    <w:p w:rsidR="00746E87" w:rsidRPr="006623D4" w:rsidRDefault="00746E87" w:rsidP="00EC2C7E">
      <w:pPr>
        <w:pStyle w:val="2"/>
        <w:rPr>
          <w:rFonts w:ascii="仿宋_GB2312" w:eastAsia="仿宋_GB2312" w:hAnsi="仿宋"/>
          <w:sz w:val="28"/>
          <w:szCs w:val="28"/>
        </w:rPr>
      </w:pPr>
      <w:bookmarkStart w:id="27" w:name="_Toc501144951"/>
      <w:r w:rsidRPr="006623D4">
        <w:rPr>
          <w:rFonts w:ascii="仿宋_GB2312" w:eastAsia="仿宋_GB2312" w:hAnsi="仿宋"/>
          <w:sz w:val="28"/>
          <w:szCs w:val="28"/>
        </w:rPr>
        <w:t>6.1</w:t>
      </w:r>
      <w:r w:rsidRPr="006623D4">
        <w:rPr>
          <w:rFonts w:ascii="仿宋_GB2312" w:eastAsia="仿宋_GB2312" w:hAnsi="仿宋" w:hint="eastAsia"/>
          <w:sz w:val="28"/>
          <w:szCs w:val="28"/>
        </w:rPr>
        <w:t>经费</w:t>
      </w:r>
      <w:bookmarkEnd w:id="27"/>
    </w:p>
    <w:p w:rsidR="00746E87" w:rsidRPr="0098233A" w:rsidRDefault="00746E87" w:rsidP="0098233A">
      <w:pPr>
        <w:spacing w:line="360" w:lineRule="auto"/>
        <w:ind w:firstLineChars="200" w:firstLine="560"/>
        <w:rPr>
          <w:rFonts w:ascii="仿宋_GB2312" w:eastAsia="仿宋_GB2312" w:hAnsi="仿宋"/>
          <w:sz w:val="28"/>
          <w:szCs w:val="28"/>
        </w:rPr>
      </w:pPr>
      <w:r w:rsidRPr="0098233A">
        <w:rPr>
          <w:rFonts w:ascii="仿宋_GB2312" w:eastAsia="仿宋_GB2312" w:hAnsi="仿宋" w:hint="eastAsia"/>
          <w:sz w:val="28"/>
          <w:szCs w:val="28"/>
        </w:rPr>
        <w:t>天河区是广州经济总量最大、经济增长速度最快的城市中心区，天河教育发展资金相对充裕，学校作为天河区唯一一所公办国家级重点职业学校，办学经费有充分保障。</w:t>
      </w:r>
      <w:r w:rsidRPr="0098233A">
        <w:rPr>
          <w:rFonts w:ascii="仿宋_GB2312" w:eastAsia="仿宋_GB2312" w:hAnsi="仿宋"/>
          <w:sz w:val="28"/>
          <w:szCs w:val="28"/>
        </w:rPr>
        <w:t>2016</w:t>
      </w:r>
      <w:r w:rsidRPr="0098233A">
        <w:rPr>
          <w:rFonts w:ascii="仿宋_GB2312" w:eastAsia="仿宋_GB2312" w:hAnsi="仿宋" w:hint="eastAsia"/>
          <w:sz w:val="28"/>
          <w:szCs w:val="28"/>
        </w:rPr>
        <w:t>年学校实际收入</w:t>
      </w:r>
      <w:r w:rsidRPr="0098233A">
        <w:rPr>
          <w:rFonts w:ascii="仿宋_GB2312" w:eastAsia="仿宋_GB2312" w:hAnsi="仿宋"/>
          <w:sz w:val="28"/>
          <w:szCs w:val="28"/>
        </w:rPr>
        <w:t>6274.91</w:t>
      </w:r>
      <w:r w:rsidRPr="0098233A">
        <w:rPr>
          <w:rFonts w:ascii="仿宋_GB2312" w:eastAsia="仿宋_GB2312" w:hAnsi="仿宋" w:hint="eastAsia"/>
          <w:sz w:val="28"/>
          <w:szCs w:val="28"/>
        </w:rPr>
        <w:t>万元，日常教学经费投入</w:t>
      </w:r>
      <w:r w:rsidRPr="0098233A">
        <w:rPr>
          <w:rFonts w:ascii="仿宋_GB2312" w:eastAsia="仿宋_GB2312" w:hAnsi="仿宋"/>
          <w:sz w:val="28"/>
          <w:szCs w:val="28"/>
        </w:rPr>
        <w:t>137.95</w:t>
      </w:r>
      <w:r w:rsidRPr="0098233A">
        <w:rPr>
          <w:rFonts w:ascii="仿宋_GB2312" w:eastAsia="仿宋_GB2312" w:hAnsi="仿宋" w:hint="eastAsia"/>
          <w:sz w:val="28"/>
          <w:szCs w:val="28"/>
        </w:rPr>
        <w:t>万，师资队伍建设费、教学改革及研究费共支出</w:t>
      </w:r>
      <w:r w:rsidRPr="0098233A">
        <w:rPr>
          <w:rFonts w:ascii="仿宋_GB2312" w:eastAsia="仿宋_GB2312" w:hAnsi="仿宋"/>
          <w:sz w:val="28"/>
          <w:szCs w:val="28"/>
        </w:rPr>
        <w:t>4994.35</w:t>
      </w:r>
      <w:r w:rsidRPr="0098233A">
        <w:rPr>
          <w:rFonts w:ascii="仿宋_GB2312" w:eastAsia="仿宋_GB2312" w:hAnsi="仿宋" w:hint="eastAsia"/>
          <w:sz w:val="28"/>
          <w:szCs w:val="28"/>
        </w:rPr>
        <w:t>万。对于教学经费、教科研、教学改革经费，学校都能按需足额投入。</w:t>
      </w:r>
      <w:r>
        <w:rPr>
          <w:rFonts w:ascii="仿宋_GB2312" w:eastAsia="仿宋_GB2312" w:hAnsi="仿宋" w:hint="eastAsia"/>
          <w:sz w:val="28"/>
          <w:szCs w:val="28"/>
        </w:rPr>
        <w:t>生均公用经费稳步提高，教师工资待遇逐步提升。</w:t>
      </w:r>
    </w:p>
    <w:p w:rsidR="00746E87" w:rsidRPr="006623D4" w:rsidRDefault="00746E87" w:rsidP="00EC2C7E">
      <w:pPr>
        <w:pStyle w:val="2"/>
        <w:rPr>
          <w:rFonts w:ascii="仿宋_GB2312" w:eastAsia="仿宋_GB2312" w:hAnsi="仿宋"/>
          <w:sz w:val="28"/>
          <w:szCs w:val="28"/>
        </w:rPr>
      </w:pPr>
      <w:bookmarkStart w:id="28" w:name="_Toc501144952"/>
      <w:r w:rsidRPr="006623D4">
        <w:rPr>
          <w:rFonts w:ascii="仿宋_GB2312" w:eastAsia="仿宋_GB2312" w:hAnsi="仿宋"/>
          <w:sz w:val="28"/>
          <w:szCs w:val="28"/>
        </w:rPr>
        <w:t>6.2</w:t>
      </w:r>
      <w:r w:rsidRPr="006623D4">
        <w:rPr>
          <w:rFonts w:ascii="仿宋_GB2312" w:eastAsia="仿宋_GB2312" w:hAnsi="仿宋" w:hint="eastAsia"/>
          <w:sz w:val="28"/>
          <w:szCs w:val="28"/>
        </w:rPr>
        <w:t>政策措施</w:t>
      </w:r>
      <w:bookmarkEnd w:id="28"/>
    </w:p>
    <w:p w:rsidR="00746E87" w:rsidRDefault="00746E87" w:rsidP="00CC7BA9">
      <w:pPr>
        <w:spacing w:line="360" w:lineRule="auto"/>
        <w:ind w:firstLineChars="200" w:firstLine="560"/>
        <w:rPr>
          <w:rFonts w:ascii="仿宋_GB2312" w:eastAsia="仿宋_GB2312" w:hAnsi="仿宋"/>
          <w:sz w:val="28"/>
          <w:szCs w:val="28"/>
        </w:rPr>
      </w:pPr>
      <w:r w:rsidRPr="00F974ED">
        <w:rPr>
          <w:rFonts w:ascii="仿宋_GB2312" w:eastAsia="仿宋_GB2312" w:hAnsi="仿宋" w:hint="eastAsia"/>
          <w:sz w:val="28"/>
          <w:szCs w:val="28"/>
        </w:rPr>
        <w:t>天河区委区政府高度重视职业教育发展，在天河区“十三五”教育事业发展规划中提出要做优做精职业技术教育。建立并完善现代职业教育体系，加强中高职衔接体系建设，鼓励开展多种形式的中高职衔接。推进学校精品课程体系建设，打造中职教育的精品专业，帮助学校优化专业设置，以更好服务天河区经济发展。进一步加强校企融</w:t>
      </w:r>
      <w:r w:rsidRPr="00F974ED">
        <w:rPr>
          <w:rFonts w:ascii="仿宋_GB2312" w:eastAsia="仿宋_GB2312" w:hAnsi="仿宋" w:hint="eastAsia"/>
          <w:sz w:val="28"/>
          <w:szCs w:val="28"/>
        </w:rPr>
        <w:lastRenderedPageBreak/>
        <w:t>合，成立区一级层面的校企融合指导委员会，指导学校将专业建设与天河区经济发展规划协调发展。区教育局重视职业教育，在办学条件改善、招生就业、中职特教班等方面给予大量指导和支持，同时让学校办学有充分的自主权，保证学校教育教学工作的正常开展。</w:t>
      </w:r>
    </w:p>
    <w:p w:rsidR="00746E87" w:rsidRPr="006623D4" w:rsidRDefault="00746E87" w:rsidP="00EC2C7E">
      <w:pPr>
        <w:pStyle w:val="1"/>
        <w:rPr>
          <w:rFonts w:ascii="仿宋_GB2312" w:eastAsia="仿宋_GB2312" w:hAnsi="仿宋"/>
          <w:sz w:val="28"/>
          <w:szCs w:val="28"/>
        </w:rPr>
      </w:pPr>
      <w:bookmarkStart w:id="29" w:name="_Toc501144953"/>
      <w:r w:rsidRPr="006623D4">
        <w:rPr>
          <w:rFonts w:ascii="仿宋_GB2312" w:eastAsia="仿宋_GB2312" w:hAnsi="仿宋" w:hint="eastAsia"/>
          <w:sz w:val="28"/>
          <w:szCs w:val="28"/>
        </w:rPr>
        <w:t>七、特色创新</w:t>
      </w:r>
      <w:bookmarkEnd w:id="29"/>
    </w:p>
    <w:p w:rsidR="00746E87" w:rsidRPr="0047704B" w:rsidRDefault="00746E87" w:rsidP="0047704B">
      <w:pPr>
        <w:spacing w:line="360" w:lineRule="auto"/>
        <w:ind w:firstLineChars="200" w:firstLine="562"/>
        <w:rPr>
          <w:rFonts w:ascii="仿宋_GB2312" w:eastAsia="仿宋_GB2312" w:hAnsi="仿宋"/>
          <w:b/>
          <w:sz w:val="28"/>
          <w:szCs w:val="28"/>
        </w:rPr>
      </w:pPr>
      <w:r w:rsidRPr="0047704B">
        <w:rPr>
          <w:rFonts w:ascii="仿宋_GB2312" w:eastAsia="仿宋_GB2312" w:hAnsi="仿宋"/>
          <w:b/>
          <w:sz w:val="28"/>
          <w:szCs w:val="28"/>
        </w:rPr>
        <w:t>7.1</w:t>
      </w:r>
      <w:r w:rsidRPr="0047704B">
        <w:rPr>
          <w:rFonts w:ascii="仿宋_GB2312" w:eastAsia="仿宋_GB2312" w:hAnsi="仿宋" w:hint="eastAsia"/>
          <w:b/>
          <w:sz w:val="28"/>
          <w:szCs w:val="28"/>
        </w:rPr>
        <w:t>梦想展翅绘蓝图</w:t>
      </w:r>
      <w:r>
        <w:rPr>
          <w:rFonts w:ascii="仿宋_GB2312" w:eastAsia="仿宋_GB2312" w:hAnsi="仿宋" w:hint="eastAsia"/>
          <w:b/>
          <w:sz w:val="28"/>
          <w:szCs w:val="28"/>
        </w:rPr>
        <w:t>，</w:t>
      </w:r>
      <w:r w:rsidRPr="0047704B">
        <w:rPr>
          <w:rFonts w:ascii="仿宋_GB2312" w:eastAsia="仿宋_GB2312" w:hAnsi="仿宋" w:hint="eastAsia"/>
          <w:b/>
          <w:sz w:val="28"/>
          <w:szCs w:val="28"/>
        </w:rPr>
        <w:t>德厚技高赢未来</w:t>
      </w:r>
    </w:p>
    <w:p w:rsidR="00746E87" w:rsidRDefault="00746E87" w:rsidP="003B6F56">
      <w:pPr>
        <w:spacing w:line="360" w:lineRule="auto"/>
        <w:ind w:firstLineChars="200" w:firstLine="560"/>
        <w:rPr>
          <w:rFonts w:ascii="仿宋_GB2312" w:eastAsia="仿宋_GB2312" w:hAnsi="仿宋"/>
          <w:sz w:val="28"/>
          <w:szCs w:val="28"/>
        </w:rPr>
      </w:pPr>
      <w:r w:rsidRPr="003B6F56">
        <w:rPr>
          <w:rFonts w:ascii="仿宋_GB2312" w:eastAsia="仿宋_GB2312" w:hAnsi="仿宋" w:hint="eastAsia"/>
          <w:sz w:val="28"/>
          <w:szCs w:val="28"/>
        </w:rPr>
        <w:t>我校作为广州市第一批参加中职教育“赢未来”计划试点学校，确立了“用梦想绘蓝图</w:t>
      </w:r>
      <w:r w:rsidRPr="003B6F56">
        <w:rPr>
          <w:rFonts w:ascii="仿宋_GB2312" w:eastAsia="仿宋_GB2312" w:hAnsi="仿宋"/>
          <w:sz w:val="28"/>
          <w:szCs w:val="28"/>
        </w:rPr>
        <w:t xml:space="preserve"> </w:t>
      </w:r>
      <w:r w:rsidRPr="003B6F56">
        <w:rPr>
          <w:rFonts w:ascii="仿宋_GB2312" w:eastAsia="仿宋_GB2312" w:hAnsi="仿宋" w:hint="eastAsia"/>
          <w:sz w:val="28"/>
          <w:szCs w:val="28"/>
        </w:rPr>
        <w:t>以德技赢未来”的工作方针，制订出了“以‘赢未来’活动为抓手，开展素质教育，提高学生综合职业能力”的工作计划。我校分别从培优拔尖工程、步步高工程、关爱护苗工程、点亮校园文化软实力工程四个方面实施“赢未来”工作，取得了重大的进展。</w:t>
      </w:r>
      <w:r>
        <w:rPr>
          <w:rFonts w:ascii="仿宋_GB2312" w:eastAsia="仿宋_GB2312" w:hAnsi="仿宋" w:hint="eastAsia"/>
          <w:sz w:val="28"/>
          <w:szCs w:val="28"/>
        </w:rPr>
        <w:t>精英特训营组织两场学生团队活动，</w:t>
      </w:r>
      <w:r w:rsidRPr="00123A96">
        <w:rPr>
          <w:rFonts w:ascii="仿宋_GB2312" w:eastAsia="仿宋_GB2312" w:hAnsi="仿宋"/>
          <w:sz w:val="28"/>
          <w:szCs w:val="28"/>
        </w:rPr>
        <w:t>462</w:t>
      </w:r>
      <w:r>
        <w:rPr>
          <w:rFonts w:ascii="仿宋_GB2312" w:eastAsia="仿宋_GB2312" w:hAnsi="仿宋" w:hint="eastAsia"/>
          <w:sz w:val="28"/>
          <w:szCs w:val="28"/>
        </w:rPr>
        <w:t>名</w:t>
      </w:r>
      <w:r w:rsidRPr="00123A96">
        <w:rPr>
          <w:rFonts w:ascii="仿宋_GB2312" w:eastAsia="仿宋_GB2312" w:hAnsi="仿宋" w:hint="eastAsia"/>
          <w:sz w:val="28"/>
          <w:szCs w:val="28"/>
        </w:rPr>
        <w:t>师生参加</w:t>
      </w:r>
      <w:r>
        <w:rPr>
          <w:rFonts w:ascii="仿宋_GB2312" w:eastAsia="仿宋_GB2312" w:hAnsi="仿宋" w:hint="eastAsia"/>
          <w:sz w:val="28"/>
          <w:szCs w:val="28"/>
        </w:rPr>
        <w:t>；</w:t>
      </w:r>
      <w:r w:rsidRPr="00123A96">
        <w:rPr>
          <w:rFonts w:ascii="仿宋_GB2312" w:eastAsia="仿宋_GB2312" w:hAnsi="仿宋" w:hint="eastAsia"/>
          <w:sz w:val="28"/>
          <w:szCs w:val="28"/>
        </w:rPr>
        <w:t>初步形成了“天河职中学困生调研报告”，</w:t>
      </w:r>
      <w:r w:rsidRPr="00123A96">
        <w:rPr>
          <w:rFonts w:ascii="仿宋_GB2312" w:eastAsia="仿宋_GB2312" w:hAnsi="仿宋"/>
          <w:sz w:val="28"/>
          <w:szCs w:val="28"/>
        </w:rPr>
        <w:t>17</w:t>
      </w:r>
      <w:r w:rsidRPr="00123A96">
        <w:rPr>
          <w:rFonts w:ascii="仿宋_GB2312" w:eastAsia="仿宋_GB2312" w:hAnsi="仿宋" w:hint="eastAsia"/>
          <w:sz w:val="28"/>
          <w:szCs w:val="28"/>
        </w:rPr>
        <w:t>个教学班，</w:t>
      </w:r>
      <w:r w:rsidRPr="00123A96">
        <w:rPr>
          <w:rFonts w:ascii="仿宋_GB2312" w:eastAsia="仿宋_GB2312" w:hAnsi="仿宋"/>
          <w:sz w:val="28"/>
          <w:szCs w:val="28"/>
        </w:rPr>
        <w:t>72</w:t>
      </w:r>
      <w:r w:rsidRPr="00123A96">
        <w:rPr>
          <w:rFonts w:ascii="仿宋_GB2312" w:eastAsia="仿宋_GB2312" w:hAnsi="仿宋" w:hint="eastAsia"/>
          <w:sz w:val="28"/>
          <w:szCs w:val="28"/>
        </w:rPr>
        <w:t>组同学，</w:t>
      </w:r>
      <w:r w:rsidRPr="00123A96">
        <w:rPr>
          <w:rFonts w:ascii="仿宋_GB2312" w:eastAsia="仿宋_GB2312" w:hAnsi="仿宋"/>
          <w:sz w:val="28"/>
          <w:szCs w:val="28"/>
        </w:rPr>
        <w:t>59</w:t>
      </w:r>
      <w:r w:rsidRPr="00123A96">
        <w:rPr>
          <w:rFonts w:ascii="仿宋_GB2312" w:eastAsia="仿宋_GB2312" w:hAnsi="仿宋" w:hint="eastAsia"/>
          <w:sz w:val="28"/>
          <w:szCs w:val="28"/>
        </w:rPr>
        <w:t>名老师</w:t>
      </w:r>
      <w:r>
        <w:rPr>
          <w:rFonts w:ascii="仿宋_GB2312" w:eastAsia="仿宋_GB2312" w:hAnsi="仿宋" w:hint="eastAsia"/>
          <w:sz w:val="28"/>
          <w:szCs w:val="28"/>
        </w:rPr>
        <w:t>，</w:t>
      </w:r>
      <w:r w:rsidRPr="00123A96">
        <w:rPr>
          <w:rFonts w:ascii="仿宋_GB2312" w:eastAsia="仿宋_GB2312" w:hAnsi="仿宋" w:hint="eastAsia"/>
          <w:sz w:val="28"/>
          <w:szCs w:val="28"/>
        </w:rPr>
        <w:t>开展了比较扎实的帮扶活动</w:t>
      </w:r>
      <w:r>
        <w:rPr>
          <w:rFonts w:ascii="仿宋_GB2312" w:eastAsia="仿宋_GB2312" w:hAnsi="仿宋" w:hint="eastAsia"/>
          <w:sz w:val="28"/>
          <w:szCs w:val="28"/>
        </w:rPr>
        <w:t>；</w:t>
      </w:r>
      <w:r w:rsidRPr="00123A96">
        <w:rPr>
          <w:rFonts w:ascii="仿宋_GB2312" w:eastAsia="仿宋_GB2312" w:hAnsi="仿宋" w:hint="eastAsia"/>
          <w:sz w:val="28"/>
          <w:szCs w:val="28"/>
        </w:rPr>
        <w:t>由专职心理教师建立起天河职中的学生心理档案</w:t>
      </w:r>
      <w:r>
        <w:rPr>
          <w:rFonts w:ascii="仿宋_GB2312" w:eastAsia="仿宋_GB2312" w:hAnsi="仿宋" w:hint="eastAsia"/>
          <w:sz w:val="28"/>
          <w:szCs w:val="28"/>
        </w:rPr>
        <w:t>，</w:t>
      </w:r>
      <w:r w:rsidRPr="00123A96">
        <w:rPr>
          <w:rFonts w:ascii="仿宋_GB2312" w:eastAsia="仿宋_GB2312" w:hAnsi="仿宋" w:hint="eastAsia"/>
          <w:sz w:val="28"/>
          <w:szCs w:val="28"/>
        </w:rPr>
        <w:t>完成了</w:t>
      </w:r>
      <w:r w:rsidRPr="00123A96">
        <w:rPr>
          <w:rFonts w:ascii="仿宋_GB2312" w:eastAsia="仿宋_GB2312" w:hAnsi="仿宋"/>
          <w:sz w:val="28"/>
          <w:szCs w:val="28"/>
        </w:rPr>
        <w:t>2014/201</w:t>
      </w:r>
      <w:r>
        <w:rPr>
          <w:rFonts w:ascii="仿宋_GB2312" w:eastAsia="仿宋_GB2312" w:hAnsi="仿宋"/>
          <w:sz w:val="28"/>
          <w:szCs w:val="28"/>
        </w:rPr>
        <w:t>5</w:t>
      </w:r>
      <w:r w:rsidRPr="00123A96">
        <w:rPr>
          <w:rFonts w:ascii="仿宋_GB2312" w:eastAsia="仿宋_GB2312" w:hAnsi="仿宋"/>
          <w:sz w:val="28"/>
          <w:szCs w:val="28"/>
        </w:rPr>
        <w:t>/2016</w:t>
      </w:r>
      <w:r w:rsidRPr="00123A96">
        <w:rPr>
          <w:rFonts w:ascii="仿宋_GB2312" w:eastAsia="仿宋_GB2312" w:hAnsi="仿宋" w:hint="eastAsia"/>
          <w:sz w:val="28"/>
          <w:szCs w:val="28"/>
        </w:rPr>
        <w:t>级学生心理健康调查，并形成了的调查报告；举办第五届“健康心理、快乐成长”活动周</w:t>
      </w:r>
      <w:r>
        <w:rPr>
          <w:rFonts w:ascii="仿宋_GB2312" w:eastAsia="仿宋_GB2312" w:hAnsi="仿宋" w:hint="eastAsia"/>
          <w:sz w:val="28"/>
          <w:szCs w:val="28"/>
        </w:rPr>
        <w:t>。</w:t>
      </w:r>
    </w:p>
    <w:p w:rsidR="00746E87" w:rsidRDefault="00746E87" w:rsidP="003C20F9">
      <w:pPr>
        <w:spacing w:line="360" w:lineRule="auto"/>
        <w:ind w:firstLineChars="200" w:firstLine="560"/>
        <w:rPr>
          <w:rFonts w:ascii="仿宋_GB2312" w:eastAsia="仿宋_GB2312" w:hAnsi="仿宋"/>
          <w:sz w:val="28"/>
          <w:szCs w:val="28"/>
        </w:rPr>
      </w:pPr>
      <w:r w:rsidRPr="003B6F56">
        <w:rPr>
          <w:rFonts w:ascii="仿宋_GB2312" w:eastAsia="仿宋_GB2312" w:hAnsi="仿宋" w:hint="eastAsia"/>
          <w:sz w:val="28"/>
          <w:szCs w:val="28"/>
        </w:rPr>
        <w:t>实施“赢未来”项目，我们着眼于为中职</w:t>
      </w:r>
      <w:r>
        <w:rPr>
          <w:rFonts w:ascii="仿宋_GB2312" w:eastAsia="仿宋_GB2312" w:hAnsi="仿宋" w:hint="eastAsia"/>
          <w:sz w:val="28"/>
          <w:szCs w:val="28"/>
        </w:rPr>
        <w:t>学</w:t>
      </w:r>
      <w:r w:rsidRPr="003B6F56">
        <w:rPr>
          <w:rFonts w:ascii="仿宋_GB2312" w:eastAsia="仿宋_GB2312" w:hAnsi="仿宋" w:hint="eastAsia"/>
          <w:sz w:val="28"/>
          <w:szCs w:val="28"/>
        </w:rPr>
        <w:t>生一生的幸福奠基：为学生“筑梦”</w:t>
      </w:r>
      <w:r w:rsidRPr="003B6F56">
        <w:rPr>
          <w:rFonts w:ascii="仿宋_GB2312" w:eastAsia="仿宋_GB2312" w:hAnsi="仿宋"/>
          <w:sz w:val="28"/>
          <w:szCs w:val="28"/>
        </w:rPr>
        <w:t>——</w:t>
      </w:r>
      <w:r w:rsidRPr="003B6F56">
        <w:rPr>
          <w:rFonts w:ascii="仿宋_GB2312" w:eastAsia="仿宋_GB2312" w:hAnsi="仿宋" w:hint="eastAsia"/>
          <w:sz w:val="28"/>
          <w:szCs w:val="28"/>
        </w:rPr>
        <w:t>以“期望教育”为学生重塑自信，放眼未来筑梦；引导学生“圆梦”</w:t>
      </w:r>
      <w:r w:rsidRPr="003B6F56">
        <w:rPr>
          <w:rFonts w:ascii="仿宋_GB2312" w:eastAsia="仿宋_GB2312" w:hAnsi="仿宋"/>
          <w:sz w:val="28"/>
          <w:szCs w:val="28"/>
        </w:rPr>
        <w:t>——</w:t>
      </w:r>
      <w:r w:rsidRPr="003B6F56">
        <w:rPr>
          <w:rFonts w:ascii="仿宋_GB2312" w:eastAsia="仿宋_GB2312" w:hAnsi="仿宋" w:hint="eastAsia"/>
          <w:sz w:val="28"/>
          <w:szCs w:val="28"/>
        </w:rPr>
        <w:t>以提高中职生人生技能、职业能力和与心理社会能力为抓手，帮助学生脚踏实地追梦、圆梦。为此而设计的一系列有特色的，丰富多彩的学生活动，营造了学生幸福成长的氛围，促进</w:t>
      </w:r>
      <w:r w:rsidRPr="003B6F56">
        <w:rPr>
          <w:rFonts w:ascii="仿宋_GB2312" w:eastAsia="仿宋_GB2312" w:hAnsi="仿宋" w:hint="eastAsia"/>
          <w:sz w:val="28"/>
          <w:szCs w:val="28"/>
        </w:rPr>
        <w:lastRenderedPageBreak/>
        <w:t>学生心智成长，学生更加阳光，精神面貌发生显著变化。</w:t>
      </w:r>
    </w:p>
    <w:p w:rsidR="00746E87" w:rsidRDefault="00584220" w:rsidP="00BA20A4">
      <w:pPr>
        <w:spacing w:line="360" w:lineRule="auto"/>
        <w:ind w:firstLineChars="200" w:firstLine="560"/>
        <w:rPr>
          <w:rFonts w:ascii="仿宋_GB2312" w:eastAsia="仿宋_GB2312" w:hAnsi="仿宋"/>
          <w:sz w:val="28"/>
          <w:szCs w:val="28"/>
        </w:rPr>
      </w:pPr>
      <w:r>
        <w:rPr>
          <w:rFonts w:ascii="仿宋_GB2312" w:eastAsia="仿宋_GB2312" w:hAnsi="仿宋"/>
          <w:noProof/>
          <w:sz w:val="28"/>
          <w:szCs w:val="28"/>
        </w:rPr>
        <w:pict>
          <v:shape id="图片 5" o:spid="_x0000_i1043" type="#_x0000_t75" style="width:414.8pt;height:310.55pt;visibility:visible">
            <v:imagedata r:id="rId27" o:title=""/>
          </v:shape>
        </w:pict>
      </w:r>
    </w:p>
    <w:p w:rsidR="00746E87" w:rsidRPr="00BA20A4" w:rsidRDefault="00746E87" w:rsidP="00BA20A4">
      <w:pPr>
        <w:spacing w:line="360" w:lineRule="auto"/>
        <w:ind w:firstLineChars="200" w:firstLine="560"/>
        <w:jc w:val="center"/>
        <w:rPr>
          <w:rFonts w:ascii="仿宋_GB2312" w:eastAsia="仿宋_GB2312" w:hAnsi="仿宋"/>
          <w:sz w:val="28"/>
          <w:szCs w:val="28"/>
        </w:rPr>
      </w:pPr>
      <w:r w:rsidRPr="00BA20A4">
        <w:rPr>
          <w:rFonts w:ascii="仿宋_GB2312" w:eastAsia="仿宋_GB2312" w:hAnsi="仿宋" w:hint="eastAsia"/>
          <w:sz w:val="28"/>
          <w:szCs w:val="28"/>
        </w:rPr>
        <w:t>图</w:t>
      </w:r>
      <w:r>
        <w:rPr>
          <w:rFonts w:ascii="仿宋_GB2312" w:eastAsia="仿宋_GB2312" w:hAnsi="仿宋"/>
          <w:sz w:val="28"/>
          <w:szCs w:val="28"/>
        </w:rPr>
        <w:t>13</w:t>
      </w:r>
      <w:r w:rsidRPr="00BA20A4">
        <w:rPr>
          <w:rFonts w:ascii="仿宋_GB2312" w:eastAsia="仿宋_GB2312" w:hAnsi="仿宋"/>
          <w:sz w:val="28"/>
          <w:szCs w:val="28"/>
        </w:rPr>
        <w:t xml:space="preserve"> </w:t>
      </w:r>
      <w:r w:rsidRPr="00BA20A4">
        <w:rPr>
          <w:rFonts w:ascii="仿宋_GB2312" w:eastAsia="仿宋_GB2312" w:hAnsi="仿宋" w:hint="eastAsia"/>
          <w:sz w:val="28"/>
          <w:szCs w:val="28"/>
        </w:rPr>
        <w:t>学生参加“赢未来”综合社会实践活动</w:t>
      </w:r>
    </w:p>
    <w:p w:rsidR="00746E87" w:rsidRPr="0074371D" w:rsidRDefault="00746E87" w:rsidP="0074371D">
      <w:pPr>
        <w:spacing w:line="360" w:lineRule="auto"/>
        <w:ind w:firstLineChars="200" w:firstLine="562"/>
        <w:rPr>
          <w:rFonts w:ascii="仿宋_GB2312" w:eastAsia="仿宋_GB2312" w:hAnsi="仿宋"/>
          <w:b/>
          <w:sz w:val="28"/>
          <w:szCs w:val="28"/>
        </w:rPr>
      </w:pPr>
      <w:r w:rsidRPr="0074371D">
        <w:rPr>
          <w:rFonts w:ascii="仿宋_GB2312" w:eastAsia="仿宋_GB2312" w:hAnsi="仿宋"/>
          <w:b/>
          <w:sz w:val="28"/>
          <w:szCs w:val="28"/>
        </w:rPr>
        <w:t>7.2</w:t>
      </w:r>
      <w:r w:rsidRPr="0074371D">
        <w:rPr>
          <w:rFonts w:ascii="仿宋_GB2312" w:eastAsia="仿宋_GB2312" w:hAnsi="仿宋" w:hint="eastAsia"/>
          <w:b/>
          <w:sz w:val="28"/>
          <w:szCs w:val="28"/>
        </w:rPr>
        <w:t>深化课改，信息化教学初显成效</w:t>
      </w:r>
    </w:p>
    <w:p w:rsidR="00746E87" w:rsidRDefault="00746E87" w:rsidP="00321C6C">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学校</w:t>
      </w:r>
      <w:r w:rsidRPr="004131A7">
        <w:rPr>
          <w:rFonts w:ascii="仿宋_GB2312" w:eastAsia="仿宋_GB2312" w:hAnsi="仿宋" w:hint="eastAsia"/>
          <w:sz w:val="28"/>
          <w:szCs w:val="28"/>
        </w:rPr>
        <w:t>稳步推进信息化建设</w:t>
      </w:r>
      <w:r>
        <w:rPr>
          <w:rFonts w:ascii="仿宋_GB2312" w:eastAsia="仿宋_GB2312" w:hAnsi="仿宋" w:hint="eastAsia"/>
          <w:sz w:val="28"/>
          <w:szCs w:val="28"/>
        </w:rPr>
        <w:t>，</w:t>
      </w:r>
      <w:r w:rsidRPr="004131A7">
        <w:rPr>
          <w:rFonts w:ascii="仿宋_GB2312" w:eastAsia="仿宋_GB2312" w:hAnsi="仿宋" w:hint="eastAsia"/>
          <w:sz w:val="28"/>
          <w:szCs w:val="28"/>
        </w:rPr>
        <w:t>构建适应社会需求和学生发展的教育教学模式，提高中等职业教育技能型人才培养质量和中等职业学校办学效益。</w:t>
      </w:r>
    </w:p>
    <w:p w:rsidR="00746E87" w:rsidRDefault="00746E87" w:rsidP="00321C6C">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以</w:t>
      </w:r>
      <w:r w:rsidRPr="00321C6C">
        <w:rPr>
          <w:rFonts w:ascii="仿宋_GB2312" w:eastAsia="仿宋_GB2312" w:hAnsi="仿宋" w:hint="eastAsia"/>
          <w:sz w:val="28"/>
          <w:szCs w:val="28"/>
        </w:rPr>
        <w:t>培训强化</w:t>
      </w:r>
      <w:r>
        <w:rPr>
          <w:rFonts w:ascii="仿宋_GB2312" w:eastAsia="仿宋_GB2312" w:hAnsi="仿宋" w:hint="eastAsia"/>
          <w:sz w:val="28"/>
          <w:szCs w:val="28"/>
        </w:rPr>
        <w:t>教师运用信息化手段助教助学的意识，提高</w:t>
      </w:r>
      <w:r w:rsidRPr="00321C6C">
        <w:rPr>
          <w:rFonts w:ascii="仿宋_GB2312" w:eastAsia="仿宋_GB2312" w:hAnsi="仿宋" w:hint="eastAsia"/>
          <w:sz w:val="28"/>
          <w:szCs w:val="28"/>
        </w:rPr>
        <w:t>信息化教学手段的运用能力</w:t>
      </w:r>
      <w:r>
        <w:rPr>
          <w:rFonts w:ascii="仿宋_GB2312" w:eastAsia="仿宋_GB2312" w:hAnsi="仿宋" w:hint="eastAsia"/>
          <w:sz w:val="28"/>
          <w:szCs w:val="28"/>
        </w:rPr>
        <w:t>。</w:t>
      </w:r>
      <w:r w:rsidRPr="004131A7">
        <w:rPr>
          <w:rFonts w:ascii="仿宋_GB2312" w:eastAsia="仿宋_GB2312" w:hAnsi="仿宋" w:hint="eastAsia"/>
          <w:sz w:val="28"/>
          <w:szCs w:val="28"/>
        </w:rPr>
        <w:t>鼓励学生利用信息手段主动学习和自主学习，增强运用信息技术分析解决问题的能力</w:t>
      </w:r>
    </w:p>
    <w:p w:rsidR="00746E87" w:rsidRPr="004131A7" w:rsidRDefault="00746E87" w:rsidP="004131A7">
      <w:pPr>
        <w:spacing w:line="360" w:lineRule="auto"/>
        <w:ind w:firstLineChars="200" w:firstLine="560"/>
        <w:rPr>
          <w:rFonts w:ascii="仿宋_GB2312" w:eastAsia="仿宋_GB2312" w:hAnsi="仿宋"/>
          <w:sz w:val="28"/>
          <w:szCs w:val="28"/>
        </w:rPr>
      </w:pPr>
      <w:r w:rsidRPr="004131A7">
        <w:rPr>
          <w:rFonts w:ascii="仿宋_GB2312" w:eastAsia="仿宋_GB2312" w:hAnsi="仿宋" w:hint="eastAsia"/>
          <w:sz w:val="28"/>
          <w:szCs w:val="28"/>
        </w:rPr>
        <w:t>继续开展广州市“一师一优课，一课一名师”的活动，以教师课堂信息化教学竞赛为抓手，构建以学生为中心的课型范式，全校教师一共</w:t>
      </w:r>
      <w:r>
        <w:rPr>
          <w:rFonts w:ascii="仿宋_GB2312" w:eastAsia="仿宋_GB2312" w:hAnsi="仿宋" w:hint="eastAsia"/>
          <w:sz w:val="28"/>
          <w:szCs w:val="28"/>
        </w:rPr>
        <w:t>“</w:t>
      </w:r>
      <w:r w:rsidRPr="004131A7">
        <w:rPr>
          <w:rFonts w:ascii="仿宋_GB2312" w:eastAsia="仿宋_GB2312" w:hAnsi="仿宋" w:hint="eastAsia"/>
          <w:sz w:val="28"/>
          <w:szCs w:val="28"/>
        </w:rPr>
        <w:t>晒课</w:t>
      </w:r>
      <w:r>
        <w:rPr>
          <w:rFonts w:ascii="仿宋_GB2312" w:eastAsia="仿宋_GB2312" w:hAnsi="仿宋" w:hint="eastAsia"/>
          <w:sz w:val="28"/>
          <w:szCs w:val="28"/>
        </w:rPr>
        <w:t>”</w:t>
      </w:r>
      <w:r>
        <w:rPr>
          <w:rFonts w:ascii="仿宋_GB2312" w:eastAsia="仿宋_GB2312" w:hAnsi="仿宋"/>
          <w:sz w:val="28"/>
          <w:szCs w:val="28"/>
        </w:rPr>
        <w:t>250</w:t>
      </w:r>
      <w:r w:rsidRPr="004131A7">
        <w:rPr>
          <w:rFonts w:ascii="仿宋_GB2312" w:eastAsia="仿宋_GB2312" w:hAnsi="仿宋" w:hint="eastAsia"/>
          <w:sz w:val="28"/>
          <w:szCs w:val="28"/>
        </w:rPr>
        <w:t>节，其中</w:t>
      </w:r>
      <w:r>
        <w:rPr>
          <w:rFonts w:ascii="仿宋_GB2312" w:eastAsia="仿宋_GB2312" w:hAnsi="仿宋" w:hint="eastAsia"/>
          <w:sz w:val="28"/>
          <w:szCs w:val="28"/>
        </w:rPr>
        <w:t>“</w:t>
      </w:r>
      <w:r w:rsidRPr="004131A7">
        <w:rPr>
          <w:rFonts w:ascii="仿宋_GB2312" w:eastAsia="仿宋_GB2312" w:hAnsi="仿宋" w:hint="eastAsia"/>
          <w:sz w:val="28"/>
          <w:szCs w:val="28"/>
        </w:rPr>
        <w:t>优课</w:t>
      </w:r>
      <w:r>
        <w:rPr>
          <w:rFonts w:ascii="仿宋_GB2312" w:eastAsia="仿宋_GB2312" w:hAnsi="仿宋" w:hint="eastAsia"/>
          <w:sz w:val="28"/>
          <w:szCs w:val="28"/>
        </w:rPr>
        <w:t>”</w:t>
      </w:r>
      <w:r>
        <w:rPr>
          <w:rFonts w:ascii="仿宋_GB2312" w:eastAsia="仿宋_GB2312" w:hAnsi="仿宋"/>
          <w:sz w:val="28"/>
          <w:szCs w:val="28"/>
        </w:rPr>
        <w:t>1</w:t>
      </w:r>
      <w:r w:rsidRPr="004131A7">
        <w:rPr>
          <w:rFonts w:ascii="仿宋_GB2312" w:eastAsia="仿宋_GB2312" w:hAnsi="仿宋"/>
          <w:sz w:val="28"/>
          <w:szCs w:val="28"/>
        </w:rPr>
        <w:t>9</w:t>
      </w:r>
      <w:r w:rsidRPr="004131A7">
        <w:rPr>
          <w:rFonts w:ascii="仿宋_GB2312" w:eastAsia="仿宋_GB2312" w:hAnsi="仿宋" w:hint="eastAsia"/>
          <w:sz w:val="28"/>
          <w:szCs w:val="28"/>
        </w:rPr>
        <w:t>节。</w:t>
      </w:r>
    </w:p>
    <w:p w:rsidR="00746E87" w:rsidRPr="00F56385" w:rsidRDefault="00746E87" w:rsidP="004131A7">
      <w:pPr>
        <w:spacing w:line="360" w:lineRule="auto"/>
        <w:ind w:firstLineChars="200" w:firstLine="560"/>
        <w:rPr>
          <w:rFonts w:ascii="仿宋_GB2312" w:eastAsia="仿宋_GB2312" w:hAnsi="仿宋"/>
          <w:sz w:val="28"/>
          <w:szCs w:val="28"/>
        </w:rPr>
      </w:pPr>
      <w:r w:rsidRPr="004131A7">
        <w:rPr>
          <w:rFonts w:ascii="仿宋_GB2312" w:eastAsia="仿宋_GB2312" w:hAnsi="仿宋" w:hint="eastAsia"/>
          <w:sz w:val="28"/>
          <w:szCs w:val="28"/>
        </w:rPr>
        <w:lastRenderedPageBreak/>
        <w:t>积极参加全国职业院校技能大赛以及其他信息技术创新应用的大赛，提高学校信息技术应用和科技创新能力。何慧如、黄培兰、王瑞宁等老师参赛作品《</w:t>
      </w:r>
      <w:r w:rsidRPr="004131A7">
        <w:rPr>
          <w:rFonts w:ascii="仿宋_GB2312" w:eastAsia="仿宋_GB2312" w:hAnsi="仿宋"/>
          <w:sz w:val="28"/>
          <w:szCs w:val="28"/>
        </w:rPr>
        <w:t>K</w:t>
      </w:r>
      <w:r w:rsidRPr="004131A7">
        <w:rPr>
          <w:rFonts w:ascii="仿宋_GB2312" w:eastAsia="仿宋_GB2312" w:hAnsi="仿宋" w:hint="eastAsia"/>
          <w:sz w:val="28"/>
          <w:szCs w:val="28"/>
        </w:rPr>
        <w:t>线图的突破</w:t>
      </w:r>
      <w:r w:rsidRPr="004131A7">
        <w:rPr>
          <w:rFonts w:ascii="仿宋_GB2312" w:eastAsia="仿宋_GB2312" w:hAnsi="仿宋"/>
          <w:sz w:val="28"/>
          <w:szCs w:val="28"/>
        </w:rPr>
        <w:t>——</w:t>
      </w:r>
      <w:r w:rsidRPr="004131A7">
        <w:rPr>
          <w:rFonts w:ascii="仿宋_GB2312" w:eastAsia="仿宋_GB2312" w:hAnsi="仿宋" w:hint="eastAsia"/>
          <w:sz w:val="28"/>
          <w:szCs w:val="28"/>
        </w:rPr>
        <w:t>三角形态分析》在</w:t>
      </w:r>
      <w:r w:rsidRPr="004131A7">
        <w:rPr>
          <w:rFonts w:ascii="仿宋_GB2312" w:eastAsia="仿宋_GB2312" w:hAnsi="仿宋"/>
          <w:sz w:val="28"/>
          <w:szCs w:val="28"/>
        </w:rPr>
        <w:t>2016</w:t>
      </w:r>
      <w:r w:rsidRPr="004131A7">
        <w:rPr>
          <w:rFonts w:ascii="仿宋_GB2312" w:eastAsia="仿宋_GB2312" w:hAnsi="仿宋" w:hint="eastAsia"/>
          <w:sz w:val="28"/>
          <w:szCs w:val="28"/>
        </w:rPr>
        <w:t>年全国职业院校信息化教学大赛中职组信息化教学设计比赛中荣获三等奖。</w:t>
      </w:r>
      <w:r w:rsidRPr="004131A7">
        <w:rPr>
          <w:rFonts w:ascii="仿宋_GB2312" w:eastAsia="仿宋_GB2312" w:hAnsi="仿宋"/>
          <w:sz w:val="28"/>
          <w:szCs w:val="28"/>
        </w:rPr>
        <w:t>201</w:t>
      </w:r>
      <w:r>
        <w:rPr>
          <w:rFonts w:ascii="仿宋_GB2312" w:eastAsia="仿宋_GB2312" w:hAnsi="仿宋"/>
          <w:sz w:val="28"/>
          <w:szCs w:val="28"/>
        </w:rPr>
        <w:t>7</w:t>
      </w:r>
      <w:r w:rsidRPr="004131A7">
        <w:rPr>
          <w:rFonts w:ascii="仿宋_GB2312" w:eastAsia="仿宋_GB2312" w:hAnsi="仿宋" w:hint="eastAsia"/>
          <w:sz w:val="28"/>
          <w:szCs w:val="28"/>
        </w:rPr>
        <w:t>年广东省职业院校信息化教学大赛中职组信息化教学设计比赛</w:t>
      </w:r>
      <w:r>
        <w:rPr>
          <w:rFonts w:ascii="仿宋_GB2312" w:eastAsia="仿宋_GB2312" w:hAnsi="仿宋" w:hint="eastAsia"/>
          <w:sz w:val="28"/>
          <w:szCs w:val="28"/>
        </w:rPr>
        <w:t>，</w:t>
      </w:r>
      <w:r w:rsidRPr="004131A7">
        <w:rPr>
          <w:rFonts w:ascii="仿宋_GB2312" w:eastAsia="仿宋_GB2312" w:hAnsi="仿宋" w:hint="eastAsia"/>
          <w:sz w:val="28"/>
          <w:szCs w:val="28"/>
        </w:rPr>
        <w:t>熊达文（谢文亮）、颜文静、冯欣（黄培兰）荣获二等奖、李凌晶（黄培兰）、黄晓敏荣获三等奖。</w:t>
      </w:r>
    </w:p>
    <w:p w:rsidR="00746E87" w:rsidRDefault="00746E87" w:rsidP="003B6F56">
      <w:pPr>
        <w:spacing w:line="360" w:lineRule="auto"/>
        <w:ind w:firstLineChars="200" w:firstLine="560"/>
        <w:rPr>
          <w:rFonts w:ascii="仿宋_GB2312" w:eastAsia="仿宋_GB2312" w:hAnsi="仿宋"/>
          <w:sz w:val="28"/>
          <w:szCs w:val="28"/>
        </w:rPr>
      </w:pPr>
      <w:r w:rsidRPr="00321C6C">
        <w:rPr>
          <w:rFonts w:ascii="仿宋_GB2312" w:eastAsia="仿宋_GB2312" w:hAnsi="仿宋" w:hint="eastAsia"/>
          <w:sz w:val="28"/>
          <w:szCs w:val="28"/>
        </w:rPr>
        <w:t>课堂教学应用信息化教学手段助教助学要成为常态，在有效教学</w:t>
      </w:r>
      <w:r w:rsidRPr="00321C6C">
        <w:rPr>
          <w:rFonts w:ascii="仿宋_GB2312" w:eastAsia="仿宋_GB2312" w:hAnsi="仿宋"/>
          <w:sz w:val="28"/>
          <w:szCs w:val="28"/>
        </w:rPr>
        <w:t>8</w:t>
      </w:r>
      <w:r w:rsidRPr="00321C6C">
        <w:rPr>
          <w:rFonts w:ascii="仿宋_GB2312" w:eastAsia="仿宋_GB2312" w:hAnsi="仿宋" w:hint="eastAsia"/>
          <w:sz w:val="28"/>
          <w:szCs w:val="28"/>
        </w:rPr>
        <w:t>年试点探索的基础上，</w:t>
      </w:r>
      <w:r w:rsidRPr="00321C6C">
        <w:rPr>
          <w:rFonts w:ascii="仿宋_GB2312" w:eastAsia="仿宋_GB2312" w:hAnsi="仿宋"/>
          <w:sz w:val="28"/>
          <w:szCs w:val="28"/>
        </w:rPr>
        <w:t>2016</w:t>
      </w:r>
      <w:r w:rsidRPr="00321C6C">
        <w:rPr>
          <w:rFonts w:ascii="仿宋_GB2312" w:eastAsia="仿宋_GB2312" w:hAnsi="仿宋" w:hint="eastAsia"/>
          <w:sz w:val="28"/>
          <w:szCs w:val="28"/>
        </w:rPr>
        <w:t>年开展了“问题导学</w:t>
      </w:r>
      <w:r w:rsidRPr="00321C6C">
        <w:rPr>
          <w:rFonts w:ascii="仿宋_GB2312" w:eastAsia="仿宋_GB2312" w:hAnsi="仿宋"/>
          <w:sz w:val="28"/>
          <w:szCs w:val="28"/>
        </w:rPr>
        <w:t>+</w:t>
      </w:r>
      <w:r w:rsidRPr="00321C6C">
        <w:rPr>
          <w:rFonts w:ascii="仿宋_GB2312" w:eastAsia="仿宋_GB2312" w:hAnsi="仿宋" w:hint="eastAsia"/>
          <w:sz w:val="28"/>
          <w:szCs w:val="28"/>
        </w:rPr>
        <w:t>合作探究（</w:t>
      </w:r>
      <w:r w:rsidRPr="00321C6C">
        <w:rPr>
          <w:rFonts w:ascii="仿宋_GB2312" w:eastAsia="仿宋_GB2312" w:hAnsi="仿宋"/>
          <w:sz w:val="28"/>
          <w:szCs w:val="28"/>
        </w:rPr>
        <w:t>PBL+TBL</w:t>
      </w:r>
      <w:r w:rsidRPr="00321C6C">
        <w:rPr>
          <w:rFonts w:ascii="仿宋_GB2312" w:eastAsia="仿宋_GB2312" w:hAnsi="仿宋" w:hint="eastAsia"/>
          <w:sz w:val="28"/>
          <w:szCs w:val="28"/>
        </w:rPr>
        <w:t>）”的课型模式探索实践，老师们在导学过程中广泛应用信息技术创设情景、呈现问题收到了良好的效果。</w:t>
      </w:r>
    </w:p>
    <w:p w:rsidR="00746E87" w:rsidRDefault="00584220" w:rsidP="001B6525">
      <w:pPr>
        <w:spacing w:line="360" w:lineRule="auto"/>
        <w:rPr>
          <w:rFonts w:ascii="仿宋_GB2312" w:eastAsia="仿宋_GB2312" w:hAnsi="仿宋"/>
          <w:sz w:val="28"/>
          <w:szCs w:val="28"/>
        </w:rPr>
      </w:pPr>
      <w:r>
        <w:rPr>
          <w:rFonts w:ascii="仿宋_GB2312" w:eastAsia="仿宋_GB2312" w:hAnsi="仿宋"/>
          <w:noProof/>
          <w:sz w:val="28"/>
          <w:szCs w:val="28"/>
        </w:rPr>
        <w:lastRenderedPageBreak/>
        <w:pict>
          <v:shape id="图片 6" o:spid="_x0000_i1044" type="#_x0000_t75" style="width:409.45pt;height:551.3pt;visibility:visible">
            <v:imagedata r:id="rId28" o:title=""/>
          </v:shape>
        </w:pict>
      </w:r>
    </w:p>
    <w:p w:rsidR="00746E87" w:rsidRPr="00321C6C" w:rsidRDefault="00746E87" w:rsidP="007C09F5">
      <w:pPr>
        <w:spacing w:line="360" w:lineRule="auto"/>
        <w:ind w:firstLineChars="200" w:firstLine="560"/>
        <w:jc w:val="center"/>
        <w:rPr>
          <w:rFonts w:ascii="仿宋_GB2312" w:eastAsia="仿宋_GB2312" w:hAnsi="仿宋"/>
          <w:sz w:val="28"/>
          <w:szCs w:val="28"/>
        </w:rPr>
      </w:pPr>
      <w:r>
        <w:rPr>
          <w:rFonts w:ascii="仿宋_GB2312" w:eastAsia="仿宋_GB2312" w:hAnsi="仿宋" w:hint="eastAsia"/>
          <w:sz w:val="28"/>
          <w:szCs w:val="28"/>
        </w:rPr>
        <w:t>图</w:t>
      </w:r>
      <w:r>
        <w:rPr>
          <w:rFonts w:ascii="仿宋_GB2312" w:eastAsia="仿宋_GB2312" w:hAnsi="仿宋"/>
          <w:sz w:val="28"/>
          <w:szCs w:val="28"/>
        </w:rPr>
        <w:t xml:space="preserve">14 </w:t>
      </w:r>
      <w:r>
        <w:rPr>
          <w:rFonts w:ascii="仿宋_GB2312" w:eastAsia="仿宋_GB2312" w:hAnsi="仿宋" w:hint="eastAsia"/>
          <w:sz w:val="28"/>
          <w:szCs w:val="28"/>
        </w:rPr>
        <w:t>何慧如老师参加</w:t>
      </w:r>
      <w:r>
        <w:rPr>
          <w:rFonts w:ascii="仿宋_GB2312" w:eastAsia="仿宋_GB2312" w:hAnsi="仿宋"/>
          <w:sz w:val="28"/>
          <w:szCs w:val="28"/>
        </w:rPr>
        <w:t>2016</w:t>
      </w:r>
      <w:r>
        <w:rPr>
          <w:rFonts w:ascii="仿宋_GB2312" w:eastAsia="仿宋_GB2312" w:hAnsi="仿宋" w:hint="eastAsia"/>
          <w:sz w:val="28"/>
          <w:szCs w:val="28"/>
        </w:rPr>
        <w:t>年全国教师信息化教学大赛</w:t>
      </w:r>
    </w:p>
    <w:p w:rsidR="00746E87" w:rsidRPr="006623D4" w:rsidRDefault="00746E87" w:rsidP="005C18BA">
      <w:pPr>
        <w:pStyle w:val="1"/>
        <w:rPr>
          <w:rFonts w:ascii="仿宋_GB2312" w:eastAsia="仿宋_GB2312"/>
          <w:sz w:val="28"/>
          <w:szCs w:val="28"/>
        </w:rPr>
      </w:pPr>
      <w:bookmarkStart w:id="30" w:name="_Toc501144954"/>
      <w:r w:rsidRPr="006623D4">
        <w:rPr>
          <w:rFonts w:ascii="仿宋_GB2312" w:eastAsia="仿宋_GB2312" w:hAnsi="仿宋" w:hint="eastAsia"/>
          <w:sz w:val="28"/>
          <w:szCs w:val="28"/>
        </w:rPr>
        <w:lastRenderedPageBreak/>
        <w:t>八、主要问题和改进措施</w:t>
      </w:r>
      <w:bookmarkEnd w:id="30"/>
    </w:p>
    <w:p w:rsidR="00746E87" w:rsidRPr="006623D4" w:rsidRDefault="00746E87" w:rsidP="005C18BA">
      <w:pPr>
        <w:pStyle w:val="2"/>
        <w:rPr>
          <w:rFonts w:ascii="仿宋_GB2312" w:eastAsia="仿宋_GB2312" w:hAnsi="仿宋"/>
          <w:sz w:val="28"/>
          <w:szCs w:val="28"/>
        </w:rPr>
      </w:pPr>
      <w:bookmarkStart w:id="31" w:name="_Toc501144955"/>
      <w:r w:rsidRPr="006623D4">
        <w:rPr>
          <w:rFonts w:ascii="仿宋_GB2312" w:eastAsia="仿宋_GB2312" w:hAnsi="仿宋"/>
          <w:sz w:val="28"/>
          <w:szCs w:val="28"/>
        </w:rPr>
        <w:t>8.1</w:t>
      </w:r>
      <w:r w:rsidRPr="006623D4">
        <w:rPr>
          <w:rFonts w:ascii="仿宋_GB2312" w:eastAsia="仿宋_GB2312" w:hAnsi="仿宋" w:hint="eastAsia"/>
          <w:sz w:val="28"/>
          <w:szCs w:val="28"/>
        </w:rPr>
        <w:t>人才培养中存在的问题</w:t>
      </w:r>
      <w:bookmarkEnd w:id="31"/>
    </w:p>
    <w:p w:rsidR="00746E87" w:rsidRPr="006623D4" w:rsidRDefault="00746E87" w:rsidP="00516859">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1</w:t>
      </w:r>
      <w:r w:rsidRPr="006623D4">
        <w:rPr>
          <w:rFonts w:ascii="仿宋_GB2312" w:eastAsia="仿宋_GB2312" w:hAnsi="仿宋" w:hint="eastAsia"/>
          <w:sz w:val="28"/>
          <w:szCs w:val="28"/>
        </w:rPr>
        <w:t>）双师型教师、兼职教师比例偏低。专业教师大多缺乏企业一线的实践经验和实践能力。</w:t>
      </w:r>
    </w:p>
    <w:p w:rsidR="00746E87" w:rsidRPr="006623D4" w:rsidRDefault="00746E87" w:rsidP="00516859">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2</w:t>
      </w:r>
      <w:r w:rsidRPr="006623D4">
        <w:rPr>
          <w:rFonts w:ascii="仿宋_GB2312" w:eastAsia="仿宋_GB2312" w:hAnsi="仿宋" w:hint="eastAsia"/>
          <w:sz w:val="28"/>
          <w:szCs w:val="28"/>
        </w:rPr>
        <w:t>）校企合作深度不够，缺乏企业深度参与专业建设和人才培养。</w:t>
      </w:r>
    </w:p>
    <w:p w:rsidR="00746E87" w:rsidRPr="006623D4" w:rsidRDefault="00746E87" w:rsidP="00516859">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3</w:t>
      </w:r>
      <w:r w:rsidRPr="006623D4">
        <w:rPr>
          <w:rFonts w:ascii="仿宋_GB2312" w:eastAsia="仿宋_GB2312" w:hAnsi="仿宋" w:hint="eastAsia"/>
          <w:sz w:val="28"/>
          <w:szCs w:val="28"/>
        </w:rPr>
        <w:t>）专业设置、布局仍不如意。我校是一所区属学校的综合性中职学校，由于场地限制，目前规模小，专业门类多，没有一个规模、效益、质量均居一流的品牌专业。</w:t>
      </w:r>
    </w:p>
    <w:p w:rsidR="00746E87" w:rsidRPr="006623D4" w:rsidRDefault="00746E87" w:rsidP="00516859">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4</w:t>
      </w:r>
      <w:r w:rsidRPr="006623D4">
        <w:rPr>
          <w:rFonts w:ascii="仿宋_GB2312" w:eastAsia="仿宋_GB2312" w:hAnsi="仿宋" w:hint="eastAsia"/>
          <w:sz w:val="28"/>
          <w:szCs w:val="28"/>
        </w:rPr>
        <w:t>）信息技术硬件建设滞后，信息化应用水平还存在差距。</w:t>
      </w:r>
    </w:p>
    <w:p w:rsidR="00746E87" w:rsidRPr="006623D4" w:rsidRDefault="00746E87" w:rsidP="005C18BA">
      <w:pPr>
        <w:pStyle w:val="2"/>
        <w:rPr>
          <w:rFonts w:ascii="仿宋_GB2312" w:eastAsia="仿宋_GB2312" w:hAnsi="仿宋"/>
          <w:sz w:val="28"/>
          <w:szCs w:val="28"/>
        </w:rPr>
      </w:pPr>
      <w:bookmarkStart w:id="32" w:name="_Toc501144956"/>
      <w:r w:rsidRPr="006623D4">
        <w:rPr>
          <w:rFonts w:ascii="仿宋_GB2312" w:eastAsia="仿宋_GB2312" w:hAnsi="仿宋"/>
          <w:sz w:val="28"/>
          <w:szCs w:val="28"/>
        </w:rPr>
        <w:t>8.2</w:t>
      </w:r>
      <w:r w:rsidRPr="006623D4">
        <w:rPr>
          <w:rFonts w:ascii="仿宋_GB2312" w:eastAsia="仿宋_GB2312" w:hAnsi="仿宋" w:hint="eastAsia"/>
          <w:sz w:val="28"/>
          <w:szCs w:val="28"/>
        </w:rPr>
        <w:t>改进措施</w:t>
      </w:r>
      <w:bookmarkEnd w:id="32"/>
    </w:p>
    <w:p w:rsidR="00746E87" w:rsidRPr="006623D4" w:rsidRDefault="00746E87" w:rsidP="00F13BAC">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1</w:t>
      </w:r>
      <w:r w:rsidRPr="006623D4">
        <w:rPr>
          <w:rFonts w:ascii="仿宋_GB2312" w:eastAsia="仿宋_GB2312" w:hAnsi="仿宋" w:hint="eastAsia"/>
          <w:sz w:val="28"/>
          <w:szCs w:val="28"/>
        </w:rPr>
        <w:t>）搭建教师专业成长平台，鼓励教学通过进修学习获得专业职业资格证书，打造“双师”结构教学团队。重视兼职教师队伍、临聘教师队伍的建设，进一步聘请企业专家承担一定的实训基地教学授课、专业实习指导。建立专业教师到企业实践制度，鼓励教师脱岗参加企业实习。</w:t>
      </w:r>
    </w:p>
    <w:p w:rsidR="00746E87" w:rsidRPr="006623D4" w:rsidRDefault="00746E87" w:rsidP="00F13BAC">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2</w:t>
      </w:r>
      <w:r w:rsidRPr="006623D4">
        <w:rPr>
          <w:rFonts w:ascii="仿宋_GB2312" w:eastAsia="仿宋_GB2312" w:hAnsi="仿宋" w:hint="eastAsia"/>
          <w:sz w:val="28"/>
          <w:szCs w:val="28"/>
        </w:rPr>
        <w:t>）通过校企合作、引企入校等多种形式，加快生产性实训基地建设；创新多样化的校企一体合作办学模式，改革技能型人才培养模式；尝试推行“校中厂”的培养模式；继续探索“依托专业办产业，办好产业促专业”的校企一体的职教办学路子。</w:t>
      </w:r>
    </w:p>
    <w:p w:rsidR="00746E87" w:rsidRPr="006623D4" w:rsidRDefault="00746E87" w:rsidP="00F13BAC">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lastRenderedPageBreak/>
        <w:t>（</w:t>
      </w:r>
      <w:r w:rsidRPr="006623D4">
        <w:rPr>
          <w:rFonts w:ascii="仿宋_GB2312" w:eastAsia="仿宋_GB2312" w:hAnsi="仿宋"/>
          <w:sz w:val="28"/>
          <w:szCs w:val="28"/>
        </w:rPr>
        <w:t>3</w:t>
      </w:r>
      <w:r w:rsidRPr="006623D4">
        <w:rPr>
          <w:rFonts w:ascii="仿宋_GB2312" w:eastAsia="仿宋_GB2312" w:hAnsi="仿宋" w:hint="eastAsia"/>
          <w:sz w:val="28"/>
          <w:szCs w:val="28"/>
        </w:rPr>
        <w:t>）把握区域社会经济发展需求，优化专业结构。依据社会经济及中等职业教育新的发展趋势，将原有的六个专业部，优化调整为</w:t>
      </w:r>
      <w:r w:rsidRPr="006623D4">
        <w:rPr>
          <w:rFonts w:ascii="仿宋_GB2312" w:eastAsia="仿宋_GB2312" w:hAnsi="仿宋"/>
          <w:sz w:val="28"/>
          <w:szCs w:val="28"/>
        </w:rPr>
        <w:t>4</w:t>
      </w:r>
      <w:r w:rsidRPr="006623D4">
        <w:rPr>
          <w:rFonts w:ascii="仿宋_GB2312" w:eastAsia="仿宋_GB2312" w:hAnsi="仿宋" w:hint="eastAsia"/>
          <w:sz w:val="28"/>
          <w:szCs w:val="28"/>
        </w:rPr>
        <w:t>个专业群，建立新的专业大部。突出专业部人才培养需求在资源配置中的重要作用，以专业部为依托，进行师资、场地、设备等教学资源的重新组合配置。</w:t>
      </w:r>
    </w:p>
    <w:p w:rsidR="00746E87" w:rsidRPr="006623D4" w:rsidRDefault="00746E87" w:rsidP="00F13BAC">
      <w:pPr>
        <w:spacing w:line="360" w:lineRule="auto"/>
        <w:ind w:firstLineChars="200" w:firstLine="560"/>
        <w:rPr>
          <w:rFonts w:ascii="仿宋_GB2312" w:eastAsia="仿宋_GB2312" w:hAnsi="仿宋"/>
          <w:sz w:val="28"/>
          <w:szCs w:val="28"/>
        </w:rPr>
      </w:pPr>
      <w:r w:rsidRPr="006623D4">
        <w:rPr>
          <w:rFonts w:ascii="仿宋_GB2312" w:eastAsia="仿宋_GB2312" w:hAnsi="仿宋" w:hint="eastAsia"/>
          <w:sz w:val="28"/>
          <w:szCs w:val="28"/>
        </w:rPr>
        <w:t>（</w:t>
      </w:r>
      <w:r w:rsidRPr="006623D4">
        <w:rPr>
          <w:rFonts w:ascii="仿宋_GB2312" w:eastAsia="仿宋_GB2312" w:hAnsi="仿宋"/>
          <w:sz w:val="28"/>
          <w:szCs w:val="28"/>
        </w:rPr>
        <w:t>4</w:t>
      </w:r>
      <w:r w:rsidRPr="006623D4">
        <w:rPr>
          <w:rFonts w:ascii="仿宋_GB2312" w:eastAsia="仿宋_GB2312" w:hAnsi="仿宋" w:hint="eastAsia"/>
          <w:sz w:val="28"/>
          <w:szCs w:val="28"/>
        </w:rPr>
        <w:t>）进一步完善信息化技术平台，充分发挥现代信息技术作用；提高师生创新信息应用水平，形成信息化办学特色。组织开展教师信息化提升工程项目，进行信息化教育的新理论、新媒体与新模式研究。继续组织教师参加信息化教学大赛。</w:t>
      </w:r>
    </w:p>
    <w:p w:rsidR="00746E87" w:rsidRPr="006623D4" w:rsidRDefault="00746E87" w:rsidP="00EC2C7E">
      <w:pPr>
        <w:pStyle w:val="1"/>
        <w:rPr>
          <w:rFonts w:ascii="仿宋_GB2312" w:eastAsia="仿宋_GB2312" w:hAnsi="仿宋"/>
          <w:b w:val="0"/>
          <w:sz w:val="28"/>
          <w:szCs w:val="28"/>
        </w:rPr>
      </w:pPr>
      <w:bookmarkStart w:id="33" w:name="_Toc501144957"/>
      <w:r w:rsidRPr="006623D4">
        <w:rPr>
          <w:rFonts w:ascii="仿宋_GB2312" w:eastAsia="仿宋_GB2312" w:hAnsi="仿宋" w:hint="eastAsia"/>
          <w:sz w:val="28"/>
          <w:szCs w:val="28"/>
        </w:rPr>
        <w:t>九、其他</w:t>
      </w:r>
      <w:bookmarkEnd w:id="33"/>
    </w:p>
    <w:p w:rsidR="00746E87" w:rsidRPr="00CC7BA9" w:rsidRDefault="00746E87" w:rsidP="00CC7BA9">
      <w:pPr>
        <w:spacing w:line="360" w:lineRule="auto"/>
        <w:ind w:firstLineChars="200" w:firstLine="560"/>
        <w:rPr>
          <w:rFonts w:ascii="仿宋_GB2312" w:eastAsia="仿宋_GB2312" w:hAnsi="仿宋"/>
          <w:sz w:val="28"/>
          <w:szCs w:val="28"/>
        </w:rPr>
      </w:pPr>
    </w:p>
    <w:sectPr w:rsidR="00746E87" w:rsidRPr="00CC7BA9" w:rsidSect="00B44898">
      <w:head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F39" w:rsidRDefault="00CA2F39" w:rsidP="00FB1C6A">
      <w:r>
        <w:separator/>
      </w:r>
    </w:p>
  </w:endnote>
  <w:endnote w:type="continuationSeparator" w:id="0">
    <w:p w:rsidR="00CA2F39" w:rsidRDefault="00CA2F39" w:rsidP="00FB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F39" w:rsidRDefault="00CA2F39" w:rsidP="00FB1C6A">
      <w:r>
        <w:separator/>
      </w:r>
    </w:p>
  </w:footnote>
  <w:footnote w:type="continuationSeparator" w:id="0">
    <w:p w:rsidR="00CA2F39" w:rsidRDefault="00CA2F39" w:rsidP="00FB1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FDB" w:rsidRDefault="00600FDB" w:rsidP="00FB1C6A">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427C9"/>
    <w:multiLevelType w:val="multilevel"/>
    <w:tmpl w:val="2F3427C9"/>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5A1D"/>
    <w:rsid w:val="00005F58"/>
    <w:rsid w:val="0001114B"/>
    <w:rsid w:val="00014F28"/>
    <w:rsid w:val="000363AD"/>
    <w:rsid w:val="00046CAC"/>
    <w:rsid w:val="00060BEA"/>
    <w:rsid w:val="00062D61"/>
    <w:rsid w:val="00070678"/>
    <w:rsid w:val="000766D5"/>
    <w:rsid w:val="00080B63"/>
    <w:rsid w:val="0009339D"/>
    <w:rsid w:val="00097E23"/>
    <w:rsid w:val="000A269E"/>
    <w:rsid w:val="000A2B47"/>
    <w:rsid w:val="000B1319"/>
    <w:rsid w:val="000B2899"/>
    <w:rsid w:val="000C17A8"/>
    <w:rsid w:val="000C3303"/>
    <w:rsid w:val="000E3E1A"/>
    <w:rsid w:val="000F0208"/>
    <w:rsid w:val="000F069D"/>
    <w:rsid w:val="000F166D"/>
    <w:rsid w:val="00100BDE"/>
    <w:rsid w:val="001051EB"/>
    <w:rsid w:val="0011090A"/>
    <w:rsid w:val="00121144"/>
    <w:rsid w:val="00123A96"/>
    <w:rsid w:val="00127FA0"/>
    <w:rsid w:val="00132760"/>
    <w:rsid w:val="00136DF9"/>
    <w:rsid w:val="00140B7B"/>
    <w:rsid w:val="001812F1"/>
    <w:rsid w:val="00185116"/>
    <w:rsid w:val="0019278E"/>
    <w:rsid w:val="001A46C1"/>
    <w:rsid w:val="001A6D5B"/>
    <w:rsid w:val="001A752F"/>
    <w:rsid w:val="001B35DB"/>
    <w:rsid w:val="001B6525"/>
    <w:rsid w:val="001C1840"/>
    <w:rsid w:val="001E04C7"/>
    <w:rsid w:val="001E359F"/>
    <w:rsid w:val="002142BE"/>
    <w:rsid w:val="00226CFC"/>
    <w:rsid w:val="0023138B"/>
    <w:rsid w:val="002430BD"/>
    <w:rsid w:val="00243667"/>
    <w:rsid w:val="00254E90"/>
    <w:rsid w:val="002754BC"/>
    <w:rsid w:val="002C1ADD"/>
    <w:rsid w:val="002C2EAB"/>
    <w:rsid w:val="002E0F23"/>
    <w:rsid w:val="002E233F"/>
    <w:rsid w:val="002F41FC"/>
    <w:rsid w:val="00321C6C"/>
    <w:rsid w:val="00330381"/>
    <w:rsid w:val="00337A73"/>
    <w:rsid w:val="0035612C"/>
    <w:rsid w:val="0037067E"/>
    <w:rsid w:val="00377D47"/>
    <w:rsid w:val="003807E4"/>
    <w:rsid w:val="00381192"/>
    <w:rsid w:val="00386D9A"/>
    <w:rsid w:val="0038735A"/>
    <w:rsid w:val="003A4EF6"/>
    <w:rsid w:val="003A622C"/>
    <w:rsid w:val="003A66F1"/>
    <w:rsid w:val="003A68FA"/>
    <w:rsid w:val="003B0FBB"/>
    <w:rsid w:val="003B54D4"/>
    <w:rsid w:val="003B6F56"/>
    <w:rsid w:val="003C20F9"/>
    <w:rsid w:val="003D5A1D"/>
    <w:rsid w:val="004131A7"/>
    <w:rsid w:val="00423B31"/>
    <w:rsid w:val="00423F32"/>
    <w:rsid w:val="00433AE4"/>
    <w:rsid w:val="00442553"/>
    <w:rsid w:val="00450EE5"/>
    <w:rsid w:val="00452636"/>
    <w:rsid w:val="00455831"/>
    <w:rsid w:val="0047704B"/>
    <w:rsid w:val="00484C9D"/>
    <w:rsid w:val="00492660"/>
    <w:rsid w:val="004A798A"/>
    <w:rsid w:val="004A7AB9"/>
    <w:rsid w:val="004B1CBA"/>
    <w:rsid w:val="004C1761"/>
    <w:rsid w:val="004C7E72"/>
    <w:rsid w:val="004E1562"/>
    <w:rsid w:val="004E166B"/>
    <w:rsid w:val="004E2057"/>
    <w:rsid w:val="004F2053"/>
    <w:rsid w:val="0051112D"/>
    <w:rsid w:val="00516859"/>
    <w:rsid w:val="00542145"/>
    <w:rsid w:val="00542B33"/>
    <w:rsid w:val="00584220"/>
    <w:rsid w:val="00587705"/>
    <w:rsid w:val="00592651"/>
    <w:rsid w:val="00593D4D"/>
    <w:rsid w:val="005A46AC"/>
    <w:rsid w:val="005B4D2F"/>
    <w:rsid w:val="005B67BA"/>
    <w:rsid w:val="005C18BA"/>
    <w:rsid w:val="005D759B"/>
    <w:rsid w:val="005E4E0C"/>
    <w:rsid w:val="005F17CE"/>
    <w:rsid w:val="005F4138"/>
    <w:rsid w:val="00600FDB"/>
    <w:rsid w:val="00602AAC"/>
    <w:rsid w:val="0061072A"/>
    <w:rsid w:val="00616222"/>
    <w:rsid w:val="006248F8"/>
    <w:rsid w:val="00624B4E"/>
    <w:rsid w:val="00633DA2"/>
    <w:rsid w:val="00641327"/>
    <w:rsid w:val="006623D4"/>
    <w:rsid w:val="006674E8"/>
    <w:rsid w:val="00674A4B"/>
    <w:rsid w:val="00682A4A"/>
    <w:rsid w:val="00684FBC"/>
    <w:rsid w:val="006B42E3"/>
    <w:rsid w:val="006B5954"/>
    <w:rsid w:val="006D672D"/>
    <w:rsid w:val="006F254A"/>
    <w:rsid w:val="00705BB7"/>
    <w:rsid w:val="00710453"/>
    <w:rsid w:val="00712F79"/>
    <w:rsid w:val="00713774"/>
    <w:rsid w:val="00726F64"/>
    <w:rsid w:val="00727BD5"/>
    <w:rsid w:val="00731D2C"/>
    <w:rsid w:val="00736737"/>
    <w:rsid w:val="0074371D"/>
    <w:rsid w:val="00745667"/>
    <w:rsid w:val="00746E87"/>
    <w:rsid w:val="00752776"/>
    <w:rsid w:val="00755FEC"/>
    <w:rsid w:val="007637AE"/>
    <w:rsid w:val="00765193"/>
    <w:rsid w:val="00775A2C"/>
    <w:rsid w:val="0078788B"/>
    <w:rsid w:val="007C09F5"/>
    <w:rsid w:val="007C7702"/>
    <w:rsid w:val="007E098A"/>
    <w:rsid w:val="007E3672"/>
    <w:rsid w:val="007E532B"/>
    <w:rsid w:val="00812C62"/>
    <w:rsid w:val="00845871"/>
    <w:rsid w:val="00847313"/>
    <w:rsid w:val="0084734A"/>
    <w:rsid w:val="00853B65"/>
    <w:rsid w:val="008575C4"/>
    <w:rsid w:val="008613E8"/>
    <w:rsid w:val="008A2FE5"/>
    <w:rsid w:val="008B3467"/>
    <w:rsid w:val="008C2440"/>
    <w:rsid w:val="008C2F82"/>
    <w:rsid w:val="008D1A51"/>
    <w:rsid w:val="008D2CFF"/>
    <w:rsid w:val="008F04F1"/>
    <w:rsid w:val="008F1784"/>
    <w:rsid w:val="00911E1E"/>
    <w:rsid w:val="0091604E"/>
    <w:rsid w:val="0092305F"/>
    <w:rsid w:val="00931621"/>
    <w:rsid w:val="00937D5B"/>
    <w:rsid w:val="00942DEF"/>
    <w:rsid w:val="00952231"/>
    <w:rsid w:val="009641CA"/>
    <w:rsid w:val="00966855"/>
    <w:rsid w:val="00977FCD"/>
    <w:rsid w:val="0098233A"/>
    <w:rsid w:val="00985FF6"/>
    <w:rsid w:val="009A2B1E"/>
    <w:rsid w:val="009C2421"/>
    <w:rsid w:val="009D40C1"/>
    <w:rsid w:val="00A07F46"/>
    <w:rsid w:val="00A1072F"/>
    <w:rsid w:val="00A32160"/>
    <w:rsid w:val="00A336BA"/>
    <w:rsid w:val="00A75DE4"/>
    <w:rsid w:val="00AA6365"/>
    <w:rsid w:val="00AB1534"/>
    <w:rsid w:val="00AC34EF"/>
    <w:rsid w:val="00AC4C94"/>
    <w:rsid w:val="00AC6EA6"/>
    <w:rsid w:val="00AC755D"/>
    <w:rsid w:val="00AD0EA5"/>
    <w:rsid w:val="00AD35E1"/>
    <w:rsid w:val="00AE0526"/>
    <w:rsid w:val="00B16781"/>
    <w:rsid w:val="00B16952"/>
    <w:rsid w:val="00B24A0E"/>
    <w:rsid w:val="00B336F8"/>
    <w:rsid w:val="00B37625"/>
    <w:rsid w:val="00B44898"/>
    <w:rsid w:val="00B62605"/>
    <w:rsid w:val="00B63254"/>
    <w:rsid w:val="00B6609B"/>
    <w:rsid w:val="00B81197"/>
    <w:rsid w:val="00B82C91"/>
    <w:rsid w:val="00B82EE2"/>
    <w:rsid w:val="00B83568"/>
    <w:rsid w:val="00BA20A4"/>
    <w:rsid w:val="00BA6DD4"/>
    <w:rsid w:val="00BB2083"/>
    <w:rsid w:val="00BB5337"/>
    <w:rsid w:val="00BD024C"/>
    <w:rsid w:val="00BD3B89"/>
    <w:rsid w:val="00BE331D"/>
    <w:rsid w:val="00BF1DF3"/>
    <w:rsid w:val="00BF273A"/>
    <w:rsid w:val="00BF5797"/>
    <w:rsid w:val="00C016DB"/>
    <w:rsid w:val="00C01EC6"/>
    <w:rsid w:val="00C208CC"/>
    <w:rsid w:val="00C269C0"/>
    <w:rsid w:val="00C36545"/>
    <w:rsid w:val="00C40E75"/>
    <w:rsid w:val="00C54C0F"/>
    <w:rsid w:val="00C67EDF"/>
    <w:rsid w:val="00C85D33"/>
    <w:rsid w:val="00C9320D"/>
    <w:rsid w:val="00CA12F7"/>
    <w:rsid w:val="00CA2F39"/>
    <w:rsid w:val="00CC232B"/>
    <w:rsid w:val="00CC2A1E"/>
    <w:rsid w:val="00CC2F87"/>
    <w:rsid w:val="00CC7BA9"/>
    <w:rsid w:val="00CD7000"/>
    <w:rsid w:val="00CE41C3"/>
    <w:rsid w:val="00CF32F7"/>
    <w:rsid w:val="00CF4436"/>
    <w:rsid w:val="00CF50D5"/>
    <w:rsid w:val="00D0191E"/>
    <w:rsid w:val="00D01EF7"/>
    <w:rsid w:val="00D12760"/>
    <w:rsid w:val="00D20DCD"/>
    <w:rsid w:val="00D21342"/>
    <w:rsid w:val="00D24C21"/>
    <w:rsid w:val="00D27583"/>
    <w:rsid w:val="00D323FE"/>
    <w:rsid w:val="00D34AA4"/>
    <w:rsid w:val="00D352BC"/>
    <w:rsid w:val="00D40159"/>
    <w:rsid w:val="00D57A20"/>
    <w:rsid w:val="00D60C40"/>
    <w:rsid w:val="00D63C3A"/>
    <w:rsid w:val="00D74EEF"/>
    <w:rsid w:val="00D85206"/>
    <w:rsid w:val="00D915AB"/>
    <w:rsid w:val="00D95BBA"/>
    <w:rsid w:val="00DB08C6"/>
    <w:rsid w:val="00DB12F8"/>
    <w:rsid w:val="00DB4C37"/>
    <w:rsid w:val="00DD111C"/>
    <w:rsid w:val="00DF488F"/>
    <w:rsid w:val="00DF77E9"/>
    <w:rsid w:val="00E11F13"/>
    <w:rsid w:val="00E20AD4"/>
    <w:rsid w:val="00E27464"/>
    <w:rsid w:val="00E33ECD"/>
    <w:rsid w:val="00E342B8"/>
    <w:rsid w:val="00E46757"/>
    <w:rsid w:val="00E475D1"/>
    <w:rsid w:val="00E60869"/>
    <w:rsid w:val="00E92C0D"/>
    <w:rsid w:val="00E95456"/>
    <w:rsid w:val="00EA0472"/>
    <w:rsid w:val="00EA468B"/>
    <w:rsid w:val="00EB6200"/>
    <w:rsid w:val="00EC2C7E"/>
    <w:rsid w:val="00EC4023"/>
    <w:rsid w:val="00ED17A3"/>
    <w:rsid w:val="00F13BAC"/>
    <w:rsid w:val="00F36C76"/>
    <w:rsid w:val="00F42317"/>
    <w:rsid w:val="00F548F0"/>
    <w:rsid w:val="00F56385"/>
    <w:rsid w:val="00F62E5A"/>
    <w:rsid w:val="00F63596"/>
    <w:rsid w:val="00F852DE"/>
    <w:rsid w:val="00F906CC"/>
    <w:rsid w:val="00F974ED"/>
    <w:rsid w:val="00F97CB6"/>
    <w:rsid w:val="00FB1C6A"/>
    <w:rsid w:val="00FC060D"/>
    <w:rsid w:val="00FC356F"/>
    <w:rsid w:val="00FD34AE"/>
    <w:rsid w:val="00FD652A"/>
    <w:rsid w:val="00FF19E4"/>
    <w:rsid w:val="00FF2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456"/>
    <w:pPr>
      <w:widowControl w:val="0"/>
      <w:jc w:val="both"/>
    </w:pPr>
    <w:rPr>
      <w:kern w:val="2"/>
      <w:sz w:val="21"/>
      <w:szCs w:val="22"/>
    </w:rPr>
  </w:style>
  <w:style w:type="paragraph" w:styleId="1">
    <w:name w:val="heading 1"/>
    <w:basedOn w:val="a"/>
    <w:next w:val="a"/>
    <w:link w:val="1Char"/>
    <w:uiPriority w:val="99"/>
    <w:qFormat/>
    <w:rsid w:val="00EC2C7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EC2C7E"/>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C2C7E"/>
    <w:rPr>
      <w:rFonts w:cs="Times New Roman"/>
      <w:b/>
      <w:bCs/>
      <w:kern w:val="44"/>
      <w:sz w:val="44"/>
      <w:szCs w:val="44"/>
    </w:rPr>
  </w:style>
  <w:style w:type="character" w:customStyle="1" w:styleId="2Char">
    <w:name w:val="标题 2 Char"/>
    <w:link w:val="2"/>
    <w:uiPriority w:val="99"/>
    <w:semiHidden/>
    <w:locked/>
    <w:rsid w:val="00EC2C7E"/>
    <w:rPr>
      <w:rFonts w:ascii="Cambria" w:eastAsia="宋体" w:hAnsi="Cambria" w:cs="Times New Roman"/>
      <w:b/>
      <w:bCs/>
      <w:sz w:val="32"/>
      <w:szCs w:val="32"/>
    </w:rPr>
  </w:style>
  <w:style w:type="paragraph" w:styleId="a3">
    <w:name w:val="List Paragraph"/>
    <w:basedOn w:val="a"/>
    <w:uiPriority w:val="99"/>
    <w:qFormat/>
    <w:rsid w:val="004A798A"/>
    <w:pPr>
      <w:ind w:firstLineChars="200" w:firstLine="420"/>
    </w:pPr>
  </w:style>
  <w:style w:type="paragraph" w:styleId="a4">
    <w:name w:val="Normal (Web)"/>
    <w:basedOn w:val="a"/>
    <w:uiPriority w:val="99"/>
    <w:rsid w:val="00D57A20"/>
    <w:pPr>
      <w:widowControl/>
      <w:spacing w:before="100" w:beforeAutospacing="1" w:after="100" w:afterAutospacing="1"/>
      <w:jc w:val="left"/>
    </w:pPr>
    <w:rPr>
      <w:rFonts w:ascii="宋体" w:hAnsi="宋体" w:cs="宋体"/>
      <w:kern w:val="0"/>
      <w:sz w:val="24"/>
      <w:szCs w:val="24"/>
    </w:rPr>
  </w:style>
  <w:style w:type="paragraph" w:styleId="a5">
    <w:name w:val="Balloon Text"/>
    <w:basedOn w:val="a"/>
    <w:link w:val="Char"/>
    <w:uiPriority w:val="99"/>
    <w:semiHidden/>
    <w:rsid w:val="001812F1"/>
    <w:rPr>
      <w:sz w:val="18"/>
      <w:szCs w:val="18"/>
    </w:rPr>
  </w:style>
  <w:style w:type="character" w:customStyle="1" w:styleId="Char">
    <w:name w:val="批注框文本 Char"/>
    <w:link w:val="a5"/>
    <w:uiPriority w:val="99"/>
    <w:semiHidden/>
    <w:locked/>
    <w:rsid w:val="001812F1"/>
    <w:rPr>
      <w:rFonts w:cs="Times New Roman"/>
      <w:sz w:val="18"/>
      <w:szCs w:val="18"/>
    </w:rPr>
  </w:style>
  <w:style w:type="paragraph" w:styleId="a6">
    <w:name w:val="header"/>
    <w:basedOn w:val="a"/>
    <w:link w:val="Char0"/>
    <w:uiPriority w:val="99"/>
    <w:rsid w:val="00FB1C6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locked/>
    <w:rsid w:val="00FB1C6A"/>
    <w:rPr>
      <w:rFonts w:cs="Times New Roman"/>
      <w:sz w:val="18"/>
      <w:szCs w:val="18"/>
    </w:rPr>
  </w:style>
  <w:style w:type="paragraph" w:styleId="a7">
    <w:name w:val="footer"/>
    <w:basedOn w:val="a"/>
    <w:link w:val="Char1"/>
    <w:uiPriority w:val="99"/>
    <w:rsid w:val="00FB1C6A"/>
    <w:pPr>
      <w:tabs>
        <w:tab w:val="center" w:pos="4153"/>
        <w:tab w:val="right" w:pos="8306"/>
      </w:tabs>
      <w:snapToGrid w:val="0"/>
      <w:jc w:val="left"/>
    </w:pPr>
    <w:rPr>
      <w:sz w:val="18"/>
      <w:szCs w:val="18"/>
    </w:rPr>
  </w:style>
  <w:style w:type="character" w:customStyle="1" w:styleId="Char1">
    <w:name w:val="页脚 Char"/>
    <w:link w:val="a7"/>
    <w:uiPriority w:val="99"/>
    <w:locked/>
    <w:rsid w:val="00FB1C6A"/>
    <w:rPr>
      <w:rFonts w:cs="Times New Roman"/>
      <w:sz w:val="18"/>
      <w:szCs w:val="18"/>
    </w:rPr>
  </w:style>
  <w:style w:type="paragraph" w:styleId="10">
    <w:name w:val="toc 1"/>
    <w:basedOn w:val="a"/>
    <w:next w:val="a"/>
    <w:autoRedefine/>
    <w:uiPriority w:val="39"/>
    <w:rsid w:val="00EC2C7E"/>
    <w:pPr>
      <w:tabs>
        <w:tab w:val="right" w:leader="dot" w:pos="8296"/>
      </w:tabs>
    </w:pPr>
  </w:style>
  <w:style w:type="paragraph" w:styleId="20">
    <w:name w:val="toc 2"/>
    <w:basedOn w:val="a"/>
    <w:next w:val="a"/>
    <w:autoRedefine/>
    <w:uiPriority w:val="39"/>
    <w:rsid w:val="00EC2C7E"/>
    <w:pPr>
      <w:ind w:leftChars="200" w:left="420"/>
    </w:pPr>
  </w:style>
  <w:style w:type="character" w:styleId="a8">
    <w:name w:val="Hyperlink"/>
    <w:uiPriority w:val="99"/>
    <w:rsid w:val="00EC2C7E"/>
    <w:rPr>
      <w:rFonts w:cs="Times New Roman"/>
      <w:color w:val="0000FF"/>
      <w:u w:val="single"/>
    </w:rPr>
  </w:style>
  <w:style w:type="paragraph" w:customStyle="1" w:styleId="CharCharCharChar">
    <w:name w:val="Char Char Char Char"/>
    <w:basedOn w:val="a"/>
    <w:uiPriority w:val="99"/>
    <w:rsid w:val="003B0FBB"/>
    <w:pPr>
      <w:widowControl/>
      <w:spacing w:after="160" w:line="240" w:lineRule="exact"/>
      <w:jc w:val="left"/>
    </w:pPr>
    <w:rPr>
      <w:rFonts w:ascii="Times New Roman" w:hAnsi="Times New Roman"/>
      <w:szCs w:val="20"/>
    </w:rPr>
  </w:style>
  <w:style w:type="table" w:styleId="a9">
    <w:name w:val="Table Grid"/>
    <w:basedOn w:val="a1"/>
    <w:uiPriority w:val="99"/>
    <w:rsid w:val="00765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952231"/>
    <w:rPr>
      <w:rFonts w:ascii="Times New Roman"/>
    </w:rPr>
  </w:style>
  <w:style w:type="paragraph" w:styleId="aa">
    <w:name w:val="Title"/>
    <w:basedOn w:val="a"/>
    <w:next w:val="a"/>
    <w:link w:val="Char2"/>
    <w:uiPriority w:val="99"/>
    <w:qFormat/>
    <w:rsid w:val="0047704B"/>
    <w:pPr>
      <w:spacing w:before="240" w:after="60"/>
      <w:jc w:val="center"/>
      <w:outlineLvl w:val="0"/>
    </w:pPr>
    <w:rPr>
      <w:rFonts w:ascii="Cambria" w:hAnsi="Cambria"/>
      <w:b/>
      <w:bCs/>
      <w:sz w:val="32"/>
      <w:szCs w:val="32"/>
    </w:rPr>
  </w:style>
  <w:style w:type="character" w:customStyle="1" w:styleId="Char2">
    <w:name w:val="标题 Char"/>
    <w:link w:val="aa"/>
    <w:uiPriority w:val="99"/>
    <w:locked/>
    <w:rsid w:val="0047704B"/>
    <w:rPr>
      <w:rFonts w:ascii="Cambria" w:eastAsia="宋体" w:hAnsi="Cambria"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8593">
      <w:bodyDiv w:val="1"/>
      <w:marLeft w:val="0"/>
      <w:marRight w:val="0"/>
      <w:marTop w:val="0"/>
      <w:marBottom w:val="0"/>
      <w:divBdr>
        <w:top w:val="none" w:sz="0" w:space="0" w:color="auto"/>
        <w:left w:val="none" w:sz="0" w:space="0" w:color="auto"/>
        <w:bottom w:val="none" w:sz="0" w:space="0" w:color="auto"/>
        <w:right w:val="none" w:sz="0" w:space="0" w:color="auto"/>
      </w:divBdr>
    </w:div>
    <w:div w:id="694965223">
      <w:marLeft w:val="0"/>
      <w:marRight w:val="0"/>
      <w:marTop w:val="0"/>
      <w:marBottom w:val="0"/>
      <w:divBdr>
        <w:top w:val="none" w:sz="0" w:space="0" w:color="auto"/>
        <w:left w:val="none" w:sz="0" w:space="0" w:color="auto"/>
        <w:bottom w:val="none" w:sz="0" w:space="0" w:color="auto"/>
        <w:right w:val="none" w:sz="0" w:space="0" w:color="auto"/>
      </w:divBdr>
    </w:div>
    <w:div w:id="694965224">
      <w:marLeft w:val="0"/>
      <w:marRight w:val="0"/>
      <w:marTop w:val="0"/>
      <w:marBottom w:val="0"/>
      <w:divBdr>
        <w:top w:val="none" w:sz="0" w:space="0" w:color="auto"/>
        <w:left w:val="none" w:sz="0" w:space="0" w:color="auto"/>
        <w:bottom w:val="none" w:sz="0" w:space="0" w:color="auto"/>
        <w:right w:val="none" w:sz="0" w:space="0" w:color="auto"/>
      </w:divBdr>
    </w:div>
    <w:div w:id="694965225">
      <w:marLeft w:val="0"/>
      <w:marRight w:val="0"/>
      <w:marTop w:val="0"/>
      <w:marBottom w:val="0"/>
      <w:divBdr>
        <w:top w:val="none" w:sz="0" w:space="0" w:color="auto"/>
        <w:left w:val="none" w:sz="0" w:space="0" w:color="auto"/>
        <w:bottom w:val="none" w:sz="0" w:space="0" w:color="auto"/>
        <w:right w:val="none" w:sz="0" w:space="0" w:color="auto"/>
      </w:divBdr>
    </w:div>
    <w:div w:id="694965226">
      <w:marLeft w:val="0"/>
      <w:marRight w:val="0"/>
      <w:marTop w:val="0"/>
      <w:marBottom w:val="0"/>
      <w:divBdr>
        <w:top w:val="none" w:sz="0" w:space="0" w:color="auto"/>
        <w:left w:val="none" w:sz="0" w:space="0" w:color="auto"/>
        <w:bottom w:val="none" w:sz="0" w:space="0" w:color="auto"/>
        <w:right w:val="none" w:sz="0" w:space="0" w:color="auto"/>
      </w:divBdr>
    </w:div>
    <w:div w:id="694965227">
      <w:marLeft w:val="0"/>
      <w:marRight w:val="0"/>
      <w:marTop w:val="0"/>
      <w:marBottom w:val="0"/>
      <w:divBdr>
        <w:top w:val="none" w:sz="0" w:space="0" w:color="auto"/>
        <w:left w:val="none" w:sz="0" w:space="0" w:color="auto"/>
        <w:bottom w:val="none" w:sz="0" w:space="0" w:color="auto"/>
        <w:right w:val="none" w:sz="0" w:space="0" w:color="auto"/>
      </w:divBdr>
    </w:div>
    <w:div w:id="694965228">
      <w:marLeft w:val="0"/>
      <w:marRight w:val="0"/>
      <w:marTop w:val="0"/>
      <w:marBottom w:val="0"/>
      <w:divBdr>
        <w:top w:val="none" w:sz="0" w:space="0" w:color="auto"/>
        <w:left w:val="none" w:sz="0" w:space="0" w:color="auto"/>
        <w:bottom w:val="none" w:sz="0" w:space="0" w:color="auto"/>
        <w:right w:val="none" w:sz="0" w:space="0" w:color="auto"/>
      </w:divBdr>
    </w:div>
    <w:div w:id="694965229">
      <w:marLeft w:val="0"/>
      <w:marRight w:val="0"/>
      <w:marTop w:val="0"/>
      <w:marBottom w:val="0"/>
      <w:divBdr>
        <w:top w:val="none" w:sz="0" w:space="0" w:color="auto"/>
        <w:left w:val="none" w:sz="0" w:space="0" w:color="auto"/>
        <w:bottom w:val="none" w:sz="0" w:space="0" w:color="auto"/>
        <w:right w:val="none" w:sz="0" w:space="0" w:color="auto"/>
      </w:divBdr>
    </w:div>
    <w:div w:id="1018314790">
      <w:bodyDiv w:val="1"/>
      <w:marLeft w:val="0"/>
      <w:marRight w:val="0"/>
      <w:marTop w:val="0"/>
      <w:marBottom w:val="0"/>
      <w:divBdr>
        <w:top w:val="none" w:sz="0" w:space="0" w:color="auto"/>
        <w:left w:val="none" w:sz="0" w:space="0" w:color="auto"/>
        <w:bottom w:val="none" w:sz="0" w:space="0" w:color="auto"/>
        <w:right w:val="none" w:sz="0" w:space="0" w:color="auto"/>
      </w:divBdr>
    </w:div>
    <w:div w:id="1341394386">
      <w:bodyDiv w:val="1"/>
      <w:marLeft w:val="0"/>
      <w:marRight w:val="0"/>
      <w:marTop w:val="0"/>
      <w:marBottom w:val="0"/>
      <w:divBdr>
        <w:top w:val="none" w:sz="0" w:space="0" w:color="auto"/>
        <w:left w:val="none" w:sz="0" w:space="0" w:color="auto"/>
        <w:bottom w:val="none" w:sz="0" w:space="0" w:color="auto"/>
        <w:right w:val="none" w:sz="0" w:space="0" w:color="auto"/>
      </w:divBdr>
    </w:div>
    <w:div w:id="166489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Microsoft_Excel_97-2003____1.xls"/><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1282</TotalTime>
  <Pages>39</Pages>
  <Words>2361</Words>
  <Characters>13461</Characters>
  <Application>Microsoft Office Word</Application>
  <DocSecurity>0</DocSecurity>
  <Lines>112</Lines>
  <Paragraphs>31</Paragraphs>
  <ScaleCrop>false</ScaleCrop>
  <Company/>
  <LinksUpToDate>false</LinksUpToDate>
  <CharactersWithSpaces>15791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PC</cp:lastModifiedBy>
  <cp:revision>140</cp:revision>
  <dcterms:created xsi:type="dcterms:W3CDTF">2017-12-06T07:20:00Z</dcterms:created>
  <dcterms:modified xsi:type="dcterms:W3CDTF">2018-01-15T02:01:00Z</dcterms:modified>
</cp:coreProperties>
</file>